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Distyl AI x SPORTFIVE: F1 Intro Call Script</w:t>
      </w:r>
    </w:p>
    <w:p>
      <w:pPr>
        <w:spacing w:after="80" w:before="80"/>
      </w:pPr>
      <w:r>
        <w:rPr>
          <w:b/>
          <w:bCs/>
        </w:rPr>
        <w:t xml:space="preserve">The call:</w:t>
      </w:r>
      <w:r>
        <w:t xml:space="preserve"> intro call with Alexander Hudson, Events &amp; Field Marketing Manager at Distyl AI (from the outreach email; confirm name, title, and whether Arjun Prakash or Heather Katz join), following Rahul's outreach about Formula 1. Joining from SPORTFIVE: Rahul, Bjorn and George. The email pitched Distyl as a possible Official Enterprise AI Partner for a few teams, because its AI runs in production inside Fortune 500 companies, with Salesforce's AI agents in F1 as the reference.</w:t>
      </w:r>
    </w:p>
    <w:p>
      <w:pPr>
        <w:spacing w:after="80" w:before="80"/>
      </w:pPr>
      <w:r>
        <w:rPr>
          <w:b/>
          <w:bCs/>
        </w:rPr>
        <w:t xml:space="preserve">How to use this:</w:t>
      </w:r>
      <w:r>
        <w:t xml:space="preserve"> Spoken lines are in quotes and notes to you are in [brackets]. Say it your own way, and glance at it, don't read it.</w:t>
      </w:r>
    </w:p>
    <w:p>
      <w:pPr>
        <w:pBdr>
          <w:bottom w:val="single" w:color="BFBFBF" w:sz="6" w:space="1"/>
        </w:pBdr>
        <w:spacing w:after="120" w:before="120"/>
      </w:pP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25 October 2026. "Verified" means confirmed in reporting; "their claim" means Distyl's own words.]</w:t>
      </w:r>
    </w:p>
    <w:p>
      <w:pPr>
        <w:pStyle w:val="ListParagraph"/>
        <w:numPr>
          <w:ilvl w:val="0"/>
          <w:numId w:val="1"/>
        </w:numPr>
        <w:spacing w:after="40" w:before="40"/>
      </w:pPr>
      <w:r>
        <w:rPr>
          <w:b/>
          <w:bCs/>
        </w:rPr>
        <w:t xml:space="preserve">What they do (verified):</w:t>
      </w:r>
      <w:r>
        <w:t xml:space="preserve"> Distyl AI builds and runs AI systems inside the core operations of very large companies. Their own "forward deployed engineers" sit with the customer's experts, build on Distyl's platform (Distillery) and stay responsible for the result. Founded 2022 by Arjun Prakash (CEO) and Derek Ho, both ex-Palantir; Arjun spent close to a decade there running forward-deployed teams (Dealroom, press).</w:t>
      </w:r>
    </w:p>
    <w:p>
      <w:pPr>
        <w:pStyle w:val="ListParagraph"/>
        <w:numPr>
          <w:ilvl w:val="0"/>
          <w:numId w:val="1"/>
        </w:numPr>
        <w:spacing w:after="40" w:before="40"/>
      </w:pPr>
      <w:r>
        <w:rPr>
          <w:b/>
          <w:bCs/>
        </w:rPr>
        <w:t xml:space="preserve">In plain English:</w:t>
      </w:r>
      <w:r>
        <w:t xml:space="preserve"> "They're who a big company calls when it wants AI running part of the business for real, not a pilot. They send their own engineers in, build it with the company's people, and a person stays in charge of the decisions."</w:t>
      </w:r>
    </w:p>
    <w:p>
      <w:pPr>
        <w:pStyle w:val="ListParagraph"/>
        <w:numPr>
          <w:ilvl w:val="0"/>
          <w:numId w:val="1"/>
        </w:numPr>
        <w:spacing w:after="40" w:before="40"/>
      </w:pPr>
      <w:r>
        <w:rPr>
          <w:b/>
          <w:bCs/>
        </w:rPr>
        <w:t xml:space="preserve">Model (their claim):</w:t>
      </w:r>
      <w:r>
        <w:t xml:space="preserve"> outcome-based partnerships, results "in a quarter, not years", a "100% production record", with human oversight, policy rules and audit trails built into the platform.</w:t>
      </w:r>
    </w:p>
    <w:p>
      <w:pPr>
        <w:pStyle w:val="ListParagraph"/>
        <w:numPr>
          <w:ilvl w:val="0"/>
          <w:numId w:val="1"/>
        </w:numPr>
        <w:spacing w:after="40" w:before="40"/>
      </w:pPr>
      <w:r>
        <w:rPr>
          <w:b/>
          <w:bCs/>
        </w:rPr>
        <w:t xml:space="preserve">Scale and funding (verified):</w:t>
      </w:r>
      <w:r>
        <w:t xml:space="preserve"> $175M Series B at a $1.8B valuation, September 2025, co-led by Lightspeed and Khosla Ventures, with Coatue, DST Global and Dell Technologies Capital; just over $200M raised in total (Crunchbase). Revenue not disclosed; they said 5x growth in 2024 and on track for 8x in 2025, and call themselves profitable (their claim). Around 194 people (Tracxn, September 2026; aggregator, treat as rough). Their site also lists OpenAI and Microsoft as backers (their claim; no Microsoft round found in reporting; the OpenAI tie is a services alliance from 2023).</w:t>
      </w:r>
    </w:p>
    <w:p>
      <w:pPr>
        <w:pStyle w:val="ListParagraph"/>
        <w:numPr>
          <w:ilvl w:val="0"/>
          <w:numId w:val="1"/>
        </w:numPr>
        <w:spacing w:after="40" w:before="40"/>
      </w:pPr>
      <w:r>
        <w:rPr>
          <w:b/>
          <w:bCs/>
        </w:rPr>
        <w:t xml:space="preserve">Customers (their claim):</w:t>
      </w:r>
      <w:r>
        <w:t xml:space="preserve"> 50+ production deployments in Fortune 500 companies and "1B+ decisions" a year, across healthcare (prior authorization, payer work), financial services and insurance (underwriting, claims), telecom and contact centres, manufacturing and retail. Mostly unnamed: press (SiliconANGLE, Dealroom) names T-Mobile; Distyl's own case study says only "F50 telecom". Results they cite: 80% faster root-cause analysis on supply chain problems for a Fortune 50 hardware maker, $23M a year saved for a healthcare payer.</w:t>
      </w:r>
    </w:p>
    <w:p>
      <w:pPr>
        <w:pStyle w:val="ListParagraph"/>
        <w:numPr>
          <w:ilvl w:val="0"/>
          <w:numId w:val="1"/>
        </w:numPr>
        <w:spacing w:after="40" w:before="40"/>
      </w:pPr>
      <w:r>
        <w:rPr>
          <w:b/>
          <w:bCs/>
        </w:rPr>
        <w:t xml:space="preserve">Markets (verified):</w:t>
      </w:r>
      <w:r>
        <w:t xml:space="preserve"> US enterprise. San Francisco HQ (2025 release dateline). New York is growing fast: full 10th floor at 135 Madison Avenue leased December 2025, doubled to two floors in September 2026 (Commercial Observer, Mann Report).</w:t>
      </w:r>
    </w:p>
    <w:p>
      <w:pPr>
        <w:pStyle w:val="ListParagraph"/>
        <w:numPr>
          <w:ilvl w:val="0"/>
          <w:numId w:val="1"/>
        </w:numPr>
        <w:spacing w:after="40" w:before="40"/>
      </w:pPr>
      <w:r>
        <w:rPr>
          <w:b/>
          <w:bCs/>
        </w:rPr>
        <w:t xml:space="preserve">Recent news (verified):</w:t>
      </w:r>
      <w:r>
        <w:t xml:space="preserve"> March 2026, NVIDIA AI Enterprise software built into Distillery. April 2026, Google Cloud partnership, with Distyl an early priority partner in Google's Gemini Enterprise program. September 2026, New York footprint doubled. A steady engineering and research blog (evaluation, voice simulation).</w:t>
      </w:r>
    </w:p>
    <w:p>
      <w:pPr>
        <w:pStyle w:val="ListParagraph"/>
        <w:numPr>
          <w:ilvl w:val="0"/>
          <w:numId w:val="1"/>
        </w:numPr>
        <w:spacing w:after="40" w:before="40"/>
      </w:pPr>
      <w:r>
        <w:rPr>
          <w:b/>
          <w:bCs/>
        </w:rPr>
        <w:t xml:space="preserve">Priorities (from what they publish):</w:t>
      </w:r>
      <w:r>
        <w:t xml:space="preserve"> moving big companies from AI pilots to production, governance and auditability, hiring engineers, growing in New York.</w:t>
      </w:r>
    </w:p>
    <w:p>
      <w:pPr>
        <w:pStyle w:val="ListParagraph"/>
        <w:numPr>
          <w:ilvl w:val="0"/>
          <w:numId w:val="1"/>
        </w:numPr>
        <w:spacing w:after="40" w:before="40"/>
      </w:pPr>
      <w:r>
        <w:rPr>
          <w:b/>
          <w:bCs/>
        </w:rPr>
        <w:t xml:space="preserve">Sport and marketing:</w:t>
      </w:r>
      <w:r>
        <w:t xml:space="preserve"> no sports sponsorship found. Marketing looks engineer-led and event-led: invite-only live demo nights in San Francisco, campus sessions, a Substack. Alexander's events and field marketing role fits that. Ask.</w:t>
      </w:r>
    </w:p>
    <w:p>
      <w:pPr>
        <w:pBdr>
          <w:bottom w:val="single" w:color="BFBFBF" w:sz="6" w:space="1"/>
        </w:pBdr>
        <w:spacing w:after="120" w:before="120"/>
      </w:pP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Alexander, thanks for making the time. Really good to meet you.</w:t>
      </w:r>
    </w:p>
    <w:p>
      <w:pPr>
        <w:pBdr>
          <w:left w:val="single" w:color="2E74B5" w:sz="18" w:space="12"/>
        </w:pBdr>
        <w:spacing w:after="60" w:before="60"/>
        <w:ind w:left="420"/>
      </w:pPr>
      <w:r>
        <w:rPr>
          <w:color w:val="1F3864"/>
        </w:rPr>
        <w:t xml:space="preserve">So quickly, I'm Rahul, I look after brand partnerships in SPORTFIVE's Formula 1 business. And I've got Bjorn and George with me."</w:t>
      </w:r>
    </w:p>
    <w:p>
      <w:pPr>
        <w:spacing w:after="80" w:before="80"/>
      </w:pPr>
      <w:r>
        <w:rPr>
          <w:i/>
          <w:iCs/>
          <w:color w:val="7F7F7F"/>
        </w:rPr>
        <w:t xml:space="preserve">[Bjorn and George: a quick hello each, name and what they look after, nothing more. Then:]</w:t>
      </w:r>
    </w:p>
    <w:p>
      <w:pPr>
        <w:pBdr>
          <w:left w:val="single" w:color="2E74B5" w:sz="18" w:space="12"/>
        </w:pBdr>
        <w:spacing w:after="60" w:before="60"/>
        <w:ind w:left="420"/>
      </w:pPr>
      <w:r>
        <w:rPr>
          <w:color w:val="1F3864"/>
        </w:rPr>
        <w:t xml:space="preserve">"The way we work is a bit different. We don't sell for one team. We work across all eleven, and we start from what the brand wants to get done, not from what a team has to sell. The rights holders pay our fee, so it doesn't cost you anything.</w:t>
      </w:r>
    </w:p>
    <w:p>
      <w:pPr>
        <w:pBdr>
          <w:left w:val="single" w:color="2E74B5" w:sz="18" w:space="12"/>
        </w:pBdr>
        <w:spacing w:after="60" w:before="60"/>
        <w:ind w:left="420"/>
      </w:pPr>
      <w:r>
        <w:rPr>
          <w:color w:val="1F3864"/>
        </w:rPr>
        <w:t xml:space="preserve">And today's a conversation, not a pitch. I'd just like to understand Distyl a bit better."</w:t>
      </w:r>
    </w:p>
    <w:p>
      <w:pPr>
        <w:spacing w:after="80" w:before="80"/>
      </w:pPr>
      <w:r>
        <w:rPr>
          <w:i/>
          <w:iCs/>
          <w:color w:val="7F7F7F"/>
        </w:rPr>
        <w:t xml:space="preserve">[If they ask why not go direct to a team: "You can. We worked exclusively with Mercedes and Ferrari for more than twelve years, and we gave that up on purpose so we could sit on the brand's side across all eleven teams. So you get a view of the whole grid, not one team's view of itself."]</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getting to talk to really different brands, and I think Distyl's one of the more interesting ones I've come across this year. What you're doing is quite interesting, especially the way you put your own engineers inside the customer, the fact that a person stays in charge of what the AI decides, and who you're selling to, the people running operations at some of the biggest companies in America. So a conversation about Formula 1 felt like it made a lot of sense."</w:t>
      </w:r>
    </w:p>
    <w:p>
      <w:pPr>
        <w:spacing w:after="80" w:before="80"/>
      </w:pPr>
      <w:r>
        <w:rPr>
          <w:i/>
          <w:iCs/>
          <w:color w:val="7F7F7F"/>
        </w:rPr>
        <w:t xml:space="preserve">[Then stop and let them react.]</w:t>
      </w:r>
    </w:p>
    <w:p>
      <w:pPr>
        <w:spacing w:after="80" w:before="80"/>
      </w:pPr>
      <w:r>
        <w:rPr>
          <w:i/>
          <w:iCs/>
          <w:color w:val="7F7F7F"/>
        </w:rPr>
        <w:t xml:space="preserve">[Only if they ask for more: Engineers inside the customer: their forward deployed engineers work on-site and share responsibility for business results (Distyl and Google Cloud release, 22 April 2026). A person in charge: their site says "human oversight built in", with policy-aware execution and audit trails. Who they sell to: 50+ deployments in Fortune 500 companies in healthcare, financial services and telecom (their claim), and a New York office that doubled in September. The F1 angle in one line: on a race weekend an F1 team runs on software making calls in seconds with engineers supervising every one, and the people Distyl sells to are the people in the paddock at Miami, Austin and Las Vegas.]</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"Anyway, that's the view from the outside, and it's only desk research. I'd love to hear it from you. Where's Distyl at right now, what's the big focus? And I'm curious, what made you say yes to the call?"</w:t>
      </w:r>
    </w:p>
    <w:p>
      <w:pPr>
        <w:spacing w:after="80" w:before="80"/>
      </w:pPr>
      <w:r>
        <w:rPr>
          <w:i/>
          <w:iCs/>
          <w:color w:val="7F7F7F"/>
        </w:rPr>
        <w:t xml:space="preserve">[Then listen and take notes. Pick from section 3 as it goes; don't run the list. If they ask "so where do you see us fitting?", keep it to instinct: "I don't know yet, I'd be guessing. If you pushed me, I'd start with the room, hosting the operating leaders you sell to at a US race, and only look at a working role with a team if it earns its place. But tell me more first."]</w:t>
      </w:r>
    </w:p>
    <w:p>
      <w:pPr>
        <w:pBdr>
          <w:bottom w:val="single" w:color="BFBFBF" w:sz="6" w:space="1"/>
        </w:pBdr>
        <w:spacing w:after="120" w:before="120"/>
      </w:pPr>
    </w:p>
    <w:p>
      <w:pPr>
        <w:pStyle w:val="Heading1"/>
        <w:spacing w:after="120" w:before="240"/>
      </w:pPr>
      <w:r>
        <w:rPr>
          <w:b/>
          <w:bCs/>
          <w:color w:val="2E74B5"/>
          <w:sz w:val="30"/>
          <w:szCs w:val="30"/>
        </w:rPr>
        <w:t xml:space="preserve">3. Questions to ask them</w:t>
      </w:r>
    </w:p>
    <w:p>
      <w:pPr>
        <w:spacing w:after="80" w:before="80"/>
      </w:pPr>
      <w:r>
        <w:rPr>
          <w:i/>
          <w:iCs/>
          <w:color w:val="7F7F7F"/>
        </w:rPr>
        <w:t xml:space="preserve">[Pick six to eight, in whatever order the conversation goes. Ask, then stop talking.]</w:t>
      </w:r>
    </w:p>
    <w:p>
      <w:pPr>
        <w:spacing w:after="80" w:before="80"/>
      </w:pPr>
      <w:r>
        <w:rPr>
          <w:b/>
          <w:bCs/>
        </w:rPr>
        <w:t xml:space="preserve">1. What's next</w:t>
      </w:r>
    </w:p>
    <w:p>
      <w:pPr>
        <w:pBdr>
          <w:left w:val="single" w:color="2E74B5" w:sz="18" w:space="12"/>
        </w:pBdr>
        <w:spacing w:after="60" w:before="60"/>
        <w:ind w:left="420"/>
      </w:pPr>
      <w:r>
        <w:rPr>
          <w:color w:val="1F3864"/>
        </w:rPr>
        <w:t xml:space="preserve">"If we're talking again in a year and it's gone well, what's different for Distyl? Is it more customers, or going deeper with the ones you've got?"</w:t>
      </w:r>
    </w:p>
    <w:p>
      <w:pPr>
        <w:spacing w:after="80" w:before="80"/>
      </w:pPr>
      <w:r>
        <w:rPr>
          <w:i/>
          <w:iCs/>
          <w:color w:val="7F7F7F"/>
        </w:rPr>
        <w:t xml:space="preserve">[Follow-up: "Is there a sector you're pushing hardest? Healthcare, finance, telecom?" If they name one, note it; it decides which partners on the grid matter most to them (section 6).]</w:t>
      </w:r>
    </w:p>
    <w:p>
      <w:pPr>
        <w:spacing w:after="80" w:before="80"/>
      </w:pPr>
      <w:r>
        <w:rPr>
          <w:b/>
          <w:bCs/>
        </w:rPr>
        <w:t xml:space="preserve">2. Markets</w:t>
      </w:r>
    </w:p>
    <w:p>
      <w:pPr>
        <w:pBdr>
          <w:left w:val="single" w:color="2E74B5" w:sz="18" w:space="12"/>
        </w:pBdr>
        <w:spacing w:after="60" w:before="60"/>
        <w:ind w:left="420"/>
      </w:pPr>
      <w:r>
        <w:rPr>
          <w:color w:val="1F3864"/>
        </w:rPr>
        <w:t xml:space="preserve">"Is it still mostly a US story, or are customers starting to pull you into Europe or anywhere else?"</w:t>
      </w:r>
    </w:p>
    <w:p>
      <w:pPr>
        <w:spacing w:after="80" w:before="80"/>
      </w:pPr>
      <w:r>
        <w:rPr>
          <w:i/>
          <w:iCs/>
          <w:color w:val="7F7F7F"/>
        </w:rPr>
        <w:t xml:space="preserve">[If US only, the three US races are the conversation. If Europe or the Middle East come up, note it; the calendar covers both.]</w:t>
      </w:r>
    </w:p>
    <w:p>
      <w:pPr>
        <w:spacing w:after="80" w:before="80"/>
      </w:pPr>
      <w:r>
        <w:rPr>
          <w:b/>
          <w:bCs/>
        </w:rPr>
        <w:t xml:space="preserve">3. Who buys</w:t>
      </w:r>
    </w:p>
    <w:p>
      <w:pPr>
        <w:pBdr>
          <w:left w:val="single" w:color="2E74B5" w:sz="18" w:space="12"/>
        </w:pBdr>
        <w:spacing w:after="60" w:before="60"/>
        <w:ind w:left="420"/>
      </w:pPr>
      <w:r>
        <w:rPr>
          <w:color w:val="1F3864"/>
        </w:rPr>
        <w:t xml:space="preserve">"When a deal happens, who's in the room on the customer side? Is it the CIO, or more the person who owns the operation, the head of claims or customer care, that kind of thing?"</w:t>
      </w:r>
    </w:p>
    <w:p>
      <w:pPr>
        <w:spacing w:after="80" w:before="80"/>
      </w:pPr>
      <w:r>
        <w:rPr>
          <w:i/>
          <w:iCs/>
          <w:color w:val="7F7F7F"/>
        </w:rPr>
        <w:t xml:space="preserve">[Follow-up: "And who signs in the end?" This decides who they'd want to host. If it's tech buyers, the Paddock Club line with CIOs and CTOs works.]</w:t>
      </w:r>
    </w:p>
    <w:p>
      <w:pPr>
        <w:spacing w:after="80" w:before="80"/>
      </w:pPr>
      <w:r>
        <w:rPr>
          <w:b/>
          <w:bCs/>
        </w:rPr>
        <w:t xml:space="preserve">4. How they market today</w:t>
      </w:r>
    </w:p>
    <w:p>
      <w:pPr>
        <w:pBdr>
          <w:left w:val="single" w:color="2E74B5" w:sz="18" w:space="12"/>
        </w:pBdr>
        <w:spacing w:after="60" w:before="60"/>
        <w:ind w:left="420"/>
      </w:pPr>
      <w:r>
        <w:rPr>
          <w:color w:val="1F3864"/>
        </w:rPr>
        <w:t xml:space="preserve">"How do you find those people today? I saw you do live demo nights. Is it mostly your own events and word of mouth?"</w:t>
      </w:r>
    </w:p>
    <w:p>
      <w:pPr>
        <w:spacing w:after="80" w:before="80"/>
      </w:pPr>
      <w:r>
        <w:rPr>
          <w:i/>
          <w:iCs/>
          <w:color w:val="7F7F7F"/>
        </w:rPr>
        <w:t xml:space="preserve">[Follow-up: "What's worked best so far?" If they say referrals: that's the case for hospitality, a room of the right people who talk to each other. If they say events: ask what a great one looks like, who's there and what happens after.]</w:t>
      </w:r>
    </w:p>
    <w:p>
      <w:pPr>
        <w:spacing w:after="80" w:before="80"/>
      </w:pPr>
      <w:r>
        <w:rPr>
          <w:b/>
          <w:bCs/>
        </w:rPr>
        <w:t xml:space="preserve">5. Beyond the buyer</w:t>
      </w:r>
    </w:p>
    <w:p>
      <w:pPr>
        <w:pBdr>
          <w:left w:val="single" w:color="2E74B5" w:sz="18" w:space="12"/>
        </w:pBdr>
        <w:spacing w:after="60" w:before="60"/>
        <w:ind w:left="420"/>
      </w:pPr>
      <w:r>
        <w:rPr>
          <w:color w:val="1F3864"/>
        </w:rPr>
        <w:t xml:space="preserve">"Is there any part of this where Distyl needs to be known more widely? Hiring engineers, say? Or is it purely about the buyer?"</w:t>
      </w:r>
    </w:p>
    <w:p>
      <w:pPr>
        <w:spacing w:after="80" w:before="80"/>
      </w:pPr>
      <w:r>
        <w:rPr>
          <w:i/>
          <w:iCs/>
          <w:color w:val="7F7F7F"/>
        </w:rPr>
        <w:t xml:space="preserve">[This is B2B vs B2C in plain words. If hiring comes up, note it: engineering talent is a real reason tech brands use F1, and it changes the activation (content, campus, engineering challenges).]</w:t>
      </w:r>
    </w:p>
    <w:p>
      <w:pPr>
        <w:spacing w:after="80" w:before="80"/>
      </w:pPr>
      <w:r>
        <w:rPr>
          <w:b/>
          <w:bCs/>
        </w:rPr>
        <w:t xml:space="preserve">6. How they judge it</w:t>
      </w:r>
    </w:p>
    <w:p>
      <w:pPr>
        <w:pBdr>
          <w:left w:val="single" w:color="2E74B5" w:sz="18" w:space="12"/>
        </w:pBdr>
        <w:spacing w:after="60" w:before="60"/>
        <w:ind w:left="420"/>
      </w:pPr>
      <w:r>
        <w:rPr>
          <w:color w:val="1F3864"/>
        </w:rPr>
        <w:t xml:space="preserve">"When you put money into an event or a campaign, how do you decide whether it worked? Meetings, pipeline, deals?"</w:t>
      </w:r>
    </w:p>
    <w:p>
      <w:pPr>
        <w:spacing w:after="80" w:before="80"/>
      </w:pPr>
      <w:r>
        <w:rPr>
          <w:i/>
          <w:iCs/>
          <w:color w:val="7F7F7F"/>
        </w:rPr>
        <w:t xml:space="preserve">[Their answer becomes the ROI measures in the brief. Write their words down.]</w:t>
      </w:r>
    </w:p>
    <w:p>
      <w:pPr>
        <w:spacing w:after="80" w:before="80"/>
      </w:pPr>
      <w:r>
        <w:rPr>
          <w:b/>
          <w:bCs/>
        </w:rPr>
        <w:t xml:space="preserve">7. F1 itself</w:t>
      </w:r>
    </w:p>
    <w:p>
      <w:pPr>
        <w:pBdr>
          <w:left w:val="single" w:color="2E74B5" w:sz="18" w:space="12"/>
        </w:pBdr>
        <w:spacing w:after="60" w:before="60"/>
        <w:ind w:left="420"/>
      </w:pPr>
      <w:r>
        <w:rPr>
          <w:color w:val="1F3864"/>
        </w:rPr>
        <w:t xml:space="preserve">"How much do you follow Formula 1? Anyone at Distyl into it?"</w:t>
      </w:r>
    </w:p>
    <w:p>
      <w:pPr>
        <w:spacing w:after="80" w:before="80"/>
      </w:pPr>
      <w:r>
        <w:rPr>
          <w:i/>
          <w:iCs/>
          <w:color w:val="7F7F7F"/>
        </w:rPr>
        <w:t xml:space="preserve">[If someone's a fan, let them talk. If no one is, keep it simple and use section 4 or 5 when it fits.]</w:t>
      </w:r>
    </w:p>
    <w:p>
      <w:pPr>
        <w:spacing w:after="80" w:before="80"/>
      </w:pPr>
      <w:r>
        <w:rPr>
          <w:b/>
          <w:bCs/>
        </w:rPr>
        <w:t xml:space="preserve">8. Decision, budget, timing</w:t>
      </w:r>
    </w:p>
    <w:p>
      <w:pPr>
        <w:pBdr>
          <w:left w:val="single" w:color="2E74B5" w:sz="18" w:space="12"/>
        </w:pBdr>
        <w:spacing w:after="60" w:before="60"/>
        <w:ind w:left="420"/>
      </w:pPr>
      <w:r>
        <w:rPr>
          <w:color w:val="1F3864"/>
        </w:rPr>
        <w:t xml:space="preserve">"If something here made sense, who else would need to be involved? And is there a budget for this kind of thing already, or would it need to be made? Then timing, are you thinking next season, or further out?"</w:t>
      </w:r>
    </w:p>
    <w:p>
      <w:pPr>
        <w:spacing w:after="80" w:before="80"/>
      </w:pPr>
      <w:r>
        <w:rPr>
          <w:i/>
          <w:iCs/>
          <w:color w:val="7F7F7F"/>
        </w:rPr>
        <w:t xml:space="preserve">[Arjun Prakash (CEO) and Heather Katz (Chief of Staff, Office of the CEO) were also on the email list, so the decision may sit with the CEO's office. If there's no budget: "That's fine. Then the useful thing is knowing what it would need to do to earn one."]</w:t>
      </w:r>
    </w:p>
    <w:p>
      <w:pPr>
        <w:pBdr>
          <w:bottom w:val="single" w:color="BFBFBF" w:sz="6" w:space="1"/>
        </w:pBdr>
        <w:spacing w:after="120" w:before="120"/>
      </w:pPr>
    </w:p>
    <w:p>
      <w:pPr>
        <w:pStyle w:val="Heading1"/>
        <w:spacing w:after="120" w:before="240"/>
      </w:pPr>
      <w:r>
        <w:rPr>
          <w:b/>
          <w:bCs/>
          <w:color w:val="2E74B5"/>
          <w:sz w:val="30"/>
          <w:szCs w:val="30"/>
        </w:rPr>
        <w:t xml:space="preserve">4. If they ask: "Why are brands like us in Formula 1?"</w:t>
      </w:r>
    </w:p>
    <w:p>
      <w:pPr>
        <w:pStyle w:val="ListParagraph"/>
        <w:numPr>
          <w:ilvl w:val="0"/>
          <w:numId w:val="1"/>
        </w:numPr>
        <w:spacing w:after="40" w:before="40"/>
      </w:pPr>
      <w:r>
        <w:rPr>
          <w:b/>
          <w:bCs/>
        </w:rPr>
        <w:t xml:space="preserve">Salesforce (verified today; closest to Distyl).</w:t>
      </w:r>
      <w:r>
        <w:t xml:space="preserve"> Who and what: a long-time partner of Formula 1. In March 2026 it signed a multi-year extension (it remains Official Partner of the Las Vegas Grand Prix) and put an Agentforce AI agent on F1.com to answer fans' questions on the 2026 rules. In June 2026 Racing Bulls (VCARB) took Agentforce 360 into the team for fan engagement, garage screens and Paddock Club hospitality logistics. Why they're in: to show its AI agents doing real work in public, for a demanding customer, and to host buyers at the race. For Distyl: the same story Distyl tells, AI doing real work with people in charge, is already being told in the sport by a much bigger company. That shows there's appetite, and that the AI agent space isn't empty.</w:t>
      </w:r>
    </w:p>
    <w:p>
      <w:pPr>
        <w:pStyle w:val="ListParagraph"/>
        <w:numPr>
          <w:ilvl w:val="0"/>
          <w:numId w:val="1"/>
        </w:numPr>
        <w:spacing w:after="40" w:before="40"/>
      </w:pPr>
      <w:r>
        <w:rPr>
          <w:b/>
          <w:bCs/>
        </w:rPr>
        <w:t xml:space="preserve">Airwallex at McLaren (stat bank).</w:t>
      </w:r>
      <w:r>
        <w:t xml:space="preserve"> Who and what: a B2B payments scale-up. Why: pipeline and trust with business buyers in new markets. Result: revenue up 50% year on year across EMEA and the Americas during the partnership; UK revenue up 57% from new customer acquisition. For Distyl: a growth-stage B2B company, not a household name, tied F1 to measurable new business.</w:t>
      </w:r>
    </w:p>
    <w:p>
      <w:pPr>
        <w:pStyle w:val="ListParagraph"/>
        <w:numPr>
          <w:ilvl w:val="0"/>
          <w:numId w:val="1"/>
        </w:numPr>
        <w:spacing w:after="40" w:before="40"/>
      </w:pPr>
      <w:r>
        <w:rPr>
          <w:b/>
          <w:bCs/>
        </w:rPr>
        <w:t xml:space="preserve">RUCKUS (CommScope) at Haas (stat bank).</w:t>
      </w:r>
      <w:r>
        <w:t xml:space="preserve"> Who and what: enterprise wireless powering the team's operations, shown live in the garage; SPORTFIVE ran the grid-wide process. Why: a working role makes the product the story, for IT buyers. For Distyl: the model for a working role, if a team has a real problem Distyl's approach could help with (an idea to test, never a claim).</w:t>
      </w:r>
    </w:p>
    <w:p>
      <w:pPr>
        <w:spacing w:after="80" w:before="80"/>
      </w:pPr>
      <w:r>
        <w:rPr>
          <w:i/>
          <w:iCs/>
          <w:color w:val="7F7F7F"/>
        </w:rPr>
        <w:t xml:space="preserve">[Background if they ask who else is around: enterprise tech is well represented. Oracle (Red Bull title partner), Atlassian (Williams title partner), Google Cloud (McLaren's official cloud partner, and Distyl's partner since April), AWS (F1's official cloud and machine learning provider since 2018), Microsoft with Mercedes (reported January 2026), and Cognizant and ServiceNow around the sport.]</w:t>
      </w:r>
    </w:p>
    <w:p>
      <w:pPr>
        <w:pBdr>
          <w:left w:val="single" w:color="2E74B5" w:sz="18" w:space="12"/>
        </w:pBdr>
        <w:spacing w:after="60" w:before="60"/>
        <w:ind w:left="420"/>
      </w:pPr>
      <w:r>
        <w:rPr>
          <w:color w:val="1F3864"/>
        </w:rPr>
        <w:t xml:space="preserve">"I think what's interesting is that most of the tech companies in Formula 1 aren't selling to fans. They're selling to companies, a lot like you. Salesforce is probably the closest to what you do. It's put its AI agents to work for the sport and for one of the teams, in public, and it hosts its customers at the races. Then there's a smaller one like Airwallex with McLaren, a payments business, and they tied it to new business, revenue up 50% across EMEA and the Americas during the partnership. And there's the working version, like RUCKUS with Haas, where the product runs part of the team and that becomes the story. So for Distyl, I think it's less about the logo and more about the room and the proof."</w:t>
      </w:r>
    </w:p>
    <w:p>
      <w:pPr>
        <w:pBdr>
          <w:bottom w:val="single" w:color="BFBFBF" w:sz="6" w:space="1"/>
        </w:pBdr>
        <w:spacing w:after="120" w:before="120"/>
      </w:pPr>
    </w:p>
    <w:p>
      <w:pPr>
        <w:pStyle w:val="Heading1"/>
        <w:spacing w:after="120" w:before="240"/>
      </w:pPr>
      <w:r>
        <w:rPr>
          <w:b/>
          <w:bCs/>
          <w:color w:val="2E74B5"/>
          <w:sz w:val="30"/>
          <w:szCs w:val="30"/>
        </w:rPr>
        <w:t xml:space="preserve">5. If they ask: "How are similar brands activating?"</w:t>
      </w:r>
    </w:p>
    <w:p>
      <w:pPr>
        <w:pBdr>
          <w:left w:val="single" w:color="2E74B5" w:sz="18" w:space="12"/>
        </w:pBdr>
        <w:spacing w:after="60" w:before="60"/>
        <w:ind w:left="420"/>
      </w:pPr>
      <w:r>
        <w:rPr>
          <w:color w:val="1F3864"/>
        </w:rPr>
        <w:t xml:space="preserve">"There are four or five ways, and most brands pick two.</w:t>
      </w:r>
    </w:p>
    <w:p>
      <w:pPr>
        <w:pBdr>
          <w:left w:val="single" w:color="2E74B5" w:sz="18" w:space="12"/>
        </w:pBdr>
        <w:spacing w:after="60" w:before="60"/>
        <w:ind w:left="420"/>
      </w:pPr>
      <w:r>
        <w:rPr>
          <w:color w:val="1F3864"/>
        </w:rPr>
        <w:t xml:space="preserve">The first is a working role. RUCKUS with Haas is a good one: their wireless runs the team's operations, and they show it live in the garage. Salesforce has gone the same way with Racing Bulls, its AI is on the garage screens and helps run the hospitality.</w:t>
      </w:r>
    </w:p>
    <w:p>
      <w:pPr>
        <w:pBdr>
          <w:left w:val="single" w:color="2E74B5" w:sz="18" w:space="12"/>
        </w:pBdr>
        <w:spacing w:after="60" w:before="60"/>
        <w:ind w:left="420"/>
      </w:pPr>
      <w:r>
        <w:rPr>
          <w:color w:val="1F3864"/>
        </w:rPr>
        <w:t xml:space="preserve">Second is the room. F1 fans index at 160 for business decision makers, the highest in sport, and 66% of Paddock Club guests are senior executives, a lot of them CIOs and CTOs. Passes work all three days, so seven passes can host twenty different guests in one weekend. That's how Airwallex used McLaren, and they tied it to revenue.</w:t>
      </w:r>
    </w:p>
    <w:p>
      <w:pPr>
        <w:pBdr>
          <w:left w:val="single" w:color="2E74B5" w:sz="18" w:space="12"/>
        </w:pBdr>
        <w:spacing w:after="60" w:before="60"/>
        <w:ind w:left="420"/>
      </w:pPr>
      <w:r>
        <w:rPr>
          <w:color w:val="1F3864"/>
        </w:rPr>
        <w:t xml:space="preserve">Third is content. F1 is number one in sport on social, and what works best is how the team works behind the scenes, which suits a brand with something real to show.</w:t>
      </w:r>
    </w:p>
    <w:p>
      <w:pPr>
        <w:pBdr>
          <w:left w:val="single" w:color="2E74B5" w:sz="18" w:space="12"/>
        </w:pBdr>
        <w:spacing w:after="60" w:before="60"/>
        <w:ind w:left="420"/>
      </w:pPr>
      <w:r>
        <w:rPr>
          <w:color w:val="1F3864"/>
        </w:rPr>
        <w:t xml:space="preserve">Fourth is drivers. A driver program is smaller and more personal, good for hosting and content, less so for a technical story.</w:t>
      </w:r>
    </w:p>
    <w:p>
      <w:pPr>
        <w:pBdr>
          <w:left w:val="single" w:color="2E74B5" w:sz="18" w:space="12"/>
        </w:pBdr>
        <w:spacing w:after="60" w:before="60"/>
        <w:ind w:left="420"/>
      </w:pPr>
      <w:r>
        <w:rPr>
          <w:color w:val="1F3864"/>
        </w:rPr>
        <w:t xml:space="preserve">And fifth is picking your races. For a US business there are three, Miami, Austin and Las Vegas, and you can build the whole year around those."</w:t>
      </w:r>
    </w:p>
    <w:p>
      <w:pPr>
        <w:spacing w:after="80" w:before="80"/>
      </w:pPr>
      <w:r>
        <w:rPr>
          <w:b/>
          <w:bCs/>
        </w:rPr>
        <w:t xml:space="preserve">Ideas for Distyl (ideas only, not proposals):</w:t>
      </w:r>
    </w:p>
    <w:p>
      <w:pPr>
        <w:pStyle w:val="ListParagraph"/>
        <w:numPr>
          <w:ilvl w:val="0"/>
          <w:numId w:val="1"/>
        </w:numPr>
        <w:spacing w:after="40" w:before="40"/>
      </w:pPr>
      <w:r>
        <w:rPr>
          <w:b/>
          <w:bCs/>
        </w:rPr>
        <w:t xml:space="preserve">A "person in charge" weekend at a US race:</w:t>
      </w:r>
      <w:r>
        <w:t xml:space="preserve"> host the operating leaders Distyl sells to (claims, care, supply chain) across one weekend, show them how a team makes decisions under pressure, then a Distyl session in the style of their demo nights. It builds on what they already do.</w:t>
      </w:r>
    </w:p>
    <w:p>
      <w:pPr>
        <w:pStyle w:val="ListParagraph"/>
        <w:numPr>
          <w:ilvl w:val="0"/>
          <w:numId w:val="1"/>
        </w:numPr>
        <w:spacing w:after="40" w:before="40"/>
      </w:pPr>
      <w:r>
        <w:rPr>
          <w:b/>
          <w:bCs/>
        </w:rPr>
        <w:t xml:space="preserve">A content series on the human in the loop:</w:t>
      </w:r>
      <w:r>
        <w:t xml:space="preserve"> the strategy wall and race engineers making calls with software, next to a Distyl engineer doing the same inside a big company. Needs a team willing to open the doors.</w:t>
      </w:r>
    </w:p>
    <w:p>
      <w:pPr>
        <w:pStyle w:val="ListParagraph"/>
        <w:numPr>
          <w:ilvl w:val="0"/>
          <w:numId w:val="1"/>
        </w:numPr>
        <w:spacing w:after="40" w:before="40"/>
      </w:pPr>
      <w:r>
        <w:rPr>
          <w:b/>
          <w:bCs/>
        </w:rPr>
        <w:t xml:space="preserve">Engineer hiring:</w:t>
      </w:r>
      <w:r>
        <w:t xml:space="preserve"> a campus or engineering challenge with a team's name on it, if hiring forward deployed engineers is a priority.</w:t>
      </w:r>
    </w:p>
    <w:p>
      <w:pPr>
        <w:pBdr>
          <w:bottom w:val="single" w:color="BFBFBF" w:sz="6" w:space="1"/>
        </w:pBdr>
        <w:spacing w:after="120" w:before="120"/>
      </w:pPr>
    </w:p>
    <w:p>
      <w:pPr>
        <w:pStyle w:val="Heading1"/>
        <w:spacing w:after="120" w:before="240"/>
      </w:pPr>
      <w:r>
        <w:rPr>
          <w:b/>
          <w:bCs/>
          <w:color w:val="2E74B5"/>
          <w:sz w:val="30"/>
          <w:szCs w:val="30"/>
        </w:rPr>
        <w:t xml:space="preserve">6. If they ask: "What can we do with the team's other partners?"</w:t>
      </w:r>
    </w:p>
    <w:p>
      <w:pPr>
        <w:pBdr>
          <w:left w:val="single" w:color="2E74B5" w:sz="18" w:space="12"/>
        </w:pBdr>
        <w:spacing w:after="60" w:before="60"/>
        <w:ind w:left="420"/>
      </w:pPr>
      <w:r>
        <w:rPr>
          <w:color w:val="1F3864"/>
        </w:rPr>
        <w:t xml:space="preserve">"This is the bit people don't expect. Every team has 25 or more partners, and there are over 350 across the grid. A lot of them are big companies, banks, telcos, healthcare, tech. And the teams bring them together on purpose. They run partner summits, they make introductions, and there are business forums on race weekends. F1 itself now runs a business summit at the Las Vegas race. So partners end up hosting together, making content together, and quite often buying from each other. For a company that sells to big enterprises, the other partners on a team can matter as much as the fans."</w:t>
      </w:r>
    </w:p>
    <w:p>
      <w:pPr>
        <w:spacing w:after="80" w:before="80"/>
      </w:pPr>
      <w:r>
        <w:rPr>
          <w:i/>
          <w:iCs/>
          <w:color w:val="7F7F7F"/>
        </w:rPr>
        <w:t xml:space="preserve">[Named example, verified today: the F1 Business Summit, Thursday 19 November 2026 at Caesars Palace, two days before the Las Vegas Grand Prix, opened by Stefano Domenicali (formula1.com, 29 September 2026). No team-level partner-to-partner deal was verified today, so describe the rest without names.]</w:t>
      </w:r>
    </w:p>
    <w:p>
      <w:pPr>
        <w:spacing w:after="80" w:before="80"/>
      </w:pPr>
      <w:r>
        <w:rPr>
          <w:b/>
          <w:bCs/>
        </w:rPr>
        <w:t xml:space="preserve">Ideas for Distyl (ideas only):</w:t>
      </w:r>
    </w:p>
    <w:p>
      <w:pPr>
        <w:pStyle w:val="ListParagraph"/>
        <w:numPr>
          <w:ilvl w:val="0"/>
          <w:numId w:val="1"/>
        </w:numPr>
        <w:spacing w:after="40" w:before="40"/>
      </w:pPr>
      <w:r>
        <w:rPr>
          <w:b/>
          <w:bCs/>
        </w:rPr>
        <w:t xml:space="preserve">Partners who look like their customers:</w:t>
      </w:r>
      <w:r>
        <w:t xml:space="preserve"> insurers, banks, telcos and healthcare groups on a team's roster are the operating leaders Distyl sells to. Introductions are the quickest value, and it's the first thing the grid mapping would look for.</w:t>
      </w:r>
    </w:p>
    <w:p>
      <w:pPr>
        <w:pStyle w:val="ListParagraph"/>
        <w:numPr>
          <w:ilvl w:val="0"/>
          <w:numId w:val="1"/>
        </w:numPr>
        <w:spacing w:after="40" w:before="40"/>
      </w:pPr>
      <w:r>
        <w:rPr>
          <w:b/>
          <w:bCs/>
        </w:rPr>
        <w:t xml:space="preserve">Partners they already work with:</w:t>
      </w:r>
      <w:r>
        <w:t xml:space="preserve"> Distyl's platform partners include Google Cloud, which is McLaren's official cloud partner. Where a team's cloud or model partner already works with Distyl, co-hosting or joint content could be easier; where a competitor holds that slot, it could be harder. Check both, and never assume another partner's interest.</w:t>
      </w:r>
    </w:p>
    <w:p>
      <w:pPr>
        <w:pStyle w:val="ListParagraph"/>
        <w:numPr>
          <w:ilvl w:val="0"/>
          <w:numId w:val="1"/>
        </w:numPr>
        <w:spacing w:after="40" w:before="40"/>
      </w:pPr>
      <w:r>
        <w:rPr>
          <w:b/>
          <w:bCs/>
        </w:rPr>
        <w:t xml:space="preserve">Fellow tech partners:</w:t>
      </w:r>
      <w:r>
        <w:t xml:space="preserve"> co-hosted sessions for CIOs on running AI in production, alongside partners whose products sit underneath Distyl's (cloud, data, security). That's their call, not ours.</w:t>
      </w:r>
    </w:p>
    <w:p>
      <w:pPr>
        <w:pBdr>
          <w:bottom w:val="single" w:color="BFBFBF" w:sz="6" w:space="1"/>
        </w:pBdr>
        <w:spacing w:after="120" w:before="120"/>
      </w:pPr>
    </w:p>
    <w:p>
      <w:pPr>
        <w:pStyle w:val="Heading1"/>
        <w:spacing w:after="120" w:before="240"/>
      </w:pPr>
      <w:r>
        <w:rPr>
          <w:b/>
          <w:bCs/>
          <w:color w:val="2E74B5"/>
          <w:sz w:val="30"/>
          <w:szCs w:val="30"/>
        </w:rPr>
        <w:t xml:space="preserve">7. If they ask: "Where could our product fit in the team?"</w:t>
      </w:r>
    </w:p>
    <w:p>
      <w:pPr>
        <w:spacing w:after="80" w:before="80"/>
      </w:pPr>
      <w:r>
        <w:rPr>
          <w:i/>
          <w:iCs/>
          <w:color w:val="7F7F7F"/>
        </w:rPr>
        <w:t xml:space="preserve">[Ideas to test with a team's technical department, never claims. Don't say or imply any team uses or needs Distyl.]</w:t>
      </w:r>
    </w:p>
    <w:p>
      <w:pPr>
        <w:pStyle w:val="ListParagraph"/>
        <w:numPr>
          <w:ilvl w:val="0"/>
          <w:numId w:val="1"/>
        </w:numPr>
        <w:spacing w:after="40" w:before="40"/>
      </w:pPr>
      <w:r>
        <w:rPr>
          <w:b/>
          <w:bCs/>
        </w:rPr>
        <w:t xml:space="preserve">Factory operations and supply chain:</w:t>
      </w:r>
      <w:r>
        <w:t xml:space="preserve"> a team designs, makes and changes thousands of parts through a season under a cost cap. Distyl's best-known result is faster root-cause analysis on supply chain problems for a hardware maker (their claim). Plausible spot: helping the operations team trace why a part is late or failed, with a person signing off.</w:t>
      </w:r>
    </w:p>
    <w:p>
      <w:pPr>
        <w:pStyle w:val="ListParagraph"/>
        <w:numPr>
          <w:ilvl w:val="0"/>
          <w:numId w:val="1"/>
        </w:numPr>
        <w:spacing w:after="40" w:before="40"/>
      </w:pPr>
      <w:r>
        <w:rPr>
          <w:b/>
          <w:bCs/>
        </w:rPr>
        <w:t xml:space="preserve">Engineering knowledge and the rulebook:</w:t>
      </w:r>
      <w:r>
        <w:t xml:space="preserve"> Distillery's core, the Context Mesh, is built to hold an organization's knowledge, policies and workflows (their description). Plausible spot: helping engineers find past decisions, reports and the relevant regulations fast. Salesforce built a fan-facing version for the 2026 rules on F1.com.</w:t>
      </w:r>
    </w:p>
    <w:p>
      <w:pPr>
        <w:pStyle w:val="ListParagraph"/>
        <w:numPr>
          <w:ilvl w:val="0"/>
          <w:numId w:val="1"/>
        </w:numPr>
        <w:spacing w:after="40" w:before="40"/>
      </w:pPr>
      <w:r>
        <w:rPr>
          <w:b/>
          <w:bCs/>
        </w:rPr>
        <w:t xml:space="preserve">Commercial operations and guest service:</w:t>
      </w:r>
      <w:r>
        <w:t xml:space="preserve"> Distyl does contact centre and customer care work (their claim). Plausible spot: partner and guest servicing, hospitality logistics, ticketing and merchandise support. Salesforce now does hospitality logistics with Racing Bulls, so check what each team already has.</w:t>
      </w:r>
    </w:p>
    <w:p>
      <w:pPr>
        <w:pStyle w:val="ListParagraph"/>
        <w:numPr>
          <w:ilvl w:val="0"/>
          <w:numId w:val="1"/>
        </w:numPr>
        <w:spacing w:after="40" w:before="40"/>
      </w:pPr>
      <w:r>
        <w:rPr>
          <w:b/>
          <w:bCs/>
        </w:rPr>
        <w:t xml:space="preserve">What the role could look like:</w:t>
      </w:r>
      <w:r>
        <w:t xml:space="preserve"> an "Official Enterprise AI Partner" (the label in the email) or a technical supplier seat, with a small Distyl team embedded on one concrete process, measured, then told as a story. Product plus cash, sized to Distyl.</w:t>
      </w:r>
    </w:p>
    <w:p>
      <w:pPr>
        <w:pBdr>
          <w:left w:val="single" w:color="2E74B5" w:sz="18" w:space="12"/>
        </w:pBdr>
        <w:spacing w:after="60" w:before="60"/>
        <w:ind w:left="420"/>
      </w:pPr>
      <w:r>
        <w:rPr>
          <w:color w:val="1F3864"/>
        </w:rPr>
        <w:t xml:space="preserve">"I'd be careful not to guess. But if you look at how a team runs, there are a few places where what you do could fit. The factory's one: thousands of parts, changing all season, and a lot of time spent working out why something's late or broke. The engineers' knowledge is another, years of reports and decisions, and a rulebook that keeps changing. And then the commercial side, the guests, the partners, the fans. Whether any of that's real is a question for a team's technical people, and that's the kind of thing we'd go and test for you."</w:t>
      </w:r>
    </w:p>
    <w:p>
      <w:pPr>
        <w:pBdr>
          <w:bottom w:val="single" w:color="BFBFBF" w:sz="6" w:space="1"/>
        </w:pBdr>
        <w:spacing w:after="120" w:before="120"/>
      </w:pPr>
    </w:p>
    <w:p>
      <w:pPr>
        <w:pStyle w:val="Heading1"/>
        <w:spacing w:after="120" w:before="240"/>
      </w:pPr>
      <w:r>
        <w:rPr>
          <w:b/>
          <w:bCs/>
          <w:color w:val="2E74B5"/>
          <w:sz w:val="30"/>
          <w:szCs w:val="30"/>
        </w:rPr>
        <w:t xml:space="preserve">8.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"It's a wide range. Entry-level and supplier positions start in the low single-digit millions a year, official partner tiers sit above that, and driver, content and pure hospitality programs sit below. Where you'd land depends on what you want it to do, and I'd rather work that out with you than throw a number at you."</w:t>
      </w:r>
    </w:p>
    <w:p>
      <w:pPr>
        <w:spacing w:after="80" w:before="80"/>
      </w:pPr>
      <w:r>
        <w:rPr>
          <w:i/>
          <w:iCs/>
          <w:color w:val="7F7F7F"/>
        </w:rPr>
        <w:t xml:space="preserve">[Never quote title-deal benchmarks.]</w:t>
      </w:r>
    </w:p>
    <w:p>
      <w:pPr>
        <w:spacing w:after="80" w:before="80"/>
      </w:pPr>
      <w:r>
        <w:rPr>
          <w:b/>
          <w:bCs/>
        </w:rPr>
        <w:t xml:space="preserve">"Why SPORTFIVE rather than going straight to a team?"</w:t>
      </w:r>
    </w:p>
    <w:p>
      <w:pPr>
        <w:pBdr>
          <w:left w:val="single" w:color="2E74B5" w:sz="18" w:space="12"/>
        </w:pBdr>
        <w:spacing w:after="60" w:before="60"/>
        <w:ind w:left="420"/>
      </w:pPr>
      <w:r>
        <w:rPr>
          <w:color w:val="1F3864"/>
        </w:rPr>
        <w:t xml:space="preserve">"You can go direct, but a team will tell you why their team's the right one. We worked with Mercedes and Ferrari exclusively for more than twelve years and gave that up so we could work for the brand across all eleven. And the rights holders pay our fee, so the advice costs you nothing."</w:t>
      </w:r>
    </w:p>
    <w:p>
      <w:pPr>
        <w:spacing w:after="80" w:before="80"/>
      </w:pPr>
      <w:r>
        <w:rPr>
          <w:b/>
          <w:bCs/>
        </w:rPr>
        <w:t xml:space="preserve">"Which team would fit? And which teams did your email mean?"</w:t>
      </w:r>
    </w:p>
    <w:p>
      <w:pPr>
        <w:pBdr>
          <w:left w:val="single" w:color="2E74B5" w:sz="18" w:space="12"/>
        </w:pBdr>
        <w:spacing w:after="60" w:before="60"/>
        <w:ind w:left="420"/>
      </w:pPr>
      <w:r>
        <w:rPr>
          <w:color w:val="1F3864"/>
        </w:rPr>
        <w:t xml:space="preserve">"I don't know yet, and I'd be guessing if I named one now. Enterprise AI is a category a few teams have been thinking about, but who's open, who's already got something close, and who fits your customers changes team by team. That's what the grid mapping is for, and we'd come back with real names, not a hunch."</w:t>
      </w:r>
    </w:p>
    <w:p>
      <w:pPr>
        <w:spacing w:after="80" w:before="80"/>
      </w:pPr>
      <w:r>
        <w:rPr>
          <w:i/>
          <w:iCs/>
          <w:color w:val="7F7F7F"/>
        </w:rPr>
        <w:t xml:space="preserve">[Claim no category open. The email named McLaren, Haas, Audi and Mercedes only as teams SPORTFIVE works closely with; don't let that turn into a promise.]</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"We'd agree that before anything's signed. For you I'd guess it's mostly pipeline: who you hosted, the meetings that came out of it, the deals that moved. Then hospitality outcomes, some brand tracking with the buyers you care about, and media value as a bonus, not the point. If we can't agree how to measure it, that's a sign it isn't right."</w:t>
      </w:r>
    </w:p>
    <w:p>
      <w:pPr>
        <w:spacing w:after="80" w:before="80"/>
      </w:pPr>
      <w:r>
        <w:rPr>
          <w:b/>
          <w:bCs/>
        </w:rPr>
        <w:t xml:space="preserve">"Our customers don't let us name them. How would we show anything?"</w:t>
      </w:r>
    </w:p>
    <w:p>
      <w:pPr>
        <w:spacing w:after="80" w:before="80"/>
      </w:pPr>
      <w:r>
        <w:rPr>
          <w:i/>
          <w:iCs/>
          <w:color w:val="7F7F7F"/>
        </w:rPr>
        <w:t xml:space="preserve">[The objection to expect: most of Distyl's work is anonymous.]</w:t>
      </w:r>
    </w:p>
    <w:p>
      <w:pPr>
        <w:pBdr>
          <w:left w:val="single" w:color="2E74B5" w:sz="18" w:space="12"/>
        </w:pBdr>
        <w:spacing w:after="60" w:before="60"/>
        <w:ind w:left="420"/>
      </w:pPr>
      <w:r>
        <w:rPr>
          <w:color w:val="1F3864"/>
        </w:rPr>
        <w:t xml:space="preserve">"That's a fair one, and I think it's where this could be most useful. Right now a lot of your best work has to be 'a Fortune 50 company'. A team is a customer that wants to be talked about. If there were ever a real working role, that'd be something you could show in public. But it's something to test with a team, not something I can promise today."</w:t>
      </w:r>
    </w:p>
    <w:p>
      <w:pPr>
        <w:spacing w:after="80" w:before="80"/>
      </w:pPr>
      <w:r>
        <w:rPr>
          <w:i/>
          <w:iCs/>
          <w:color w:val="7F7F7F"/>
        </w:rPr>
        <w:t xml:space="preserve">[If it's "we're not big enough yet" instead: there are smaller doors, hospitality at one US race, a driver or content program, and if the answer's "not yet", we'll say so.]</w:t>
      </w:r>
    </w:p>
    <w:p>
      <w:pPr>
        <w:pBdr>
          <w:bottom w:val="single" w:color="BFBFBF" w:sz="6" w:space="1"/>
        </w:pBdr>
        <w:spacing w:after="120" w:before="120"/>
      </w:pPr>
    </w:p>
    <w:p>
      <w:pPr>
        <w:pStyle w:val="Heading1"/>
        <w:spacing w:after="120" w:before="240"/>
      </w:pPr>
      <w:r>
        <w:rPr>
          <w:b/>
          <w:bCs/>
          <w:color w:val="2E74B5"/>
          <w:sz w:val="30"/>
          <w:szCs w:val="30"/>
        </w:rPr>
        <w:t xml:space="preserve">9. Closing and next steps</w:t>
      </w:r>
    </w:p>
    <w:p>
      <w:pPr>
        <w:pBdr>
          <w:left w:val="single" w:color="2E74B5" w:sz="18" w:space="12"/>
        </w:pBdr>
        <w:spacing w:after="60" w:before="60"/>
        <w:ind w:left="420"/>
      </w:pPr>
      <w:r>
        <w:rPr>
          <w:color w:val="1F3864"/>
        </w:rPr>
        <w:t xml:space="preserve">"This has been really useful, thank you. If I play it back, I think there's something in the room, the operating leaders you sell to, and maybe in the proof, showing AI with a person in charge somewhere people can see it.</w:t>
      </w:r>
    </w:p>
    <w:p>
      <w:pPr>
        <w:pBdr>
          <w:left w:val="single" w:color="2E74B5" w:sz="18" w:space="12"/>
        </w:pBdr>
        <w:spacing w:after="60" w:before="60"/>
        <w:ind w:left="420"/>
      </w:pPr>
      <w:r>
        <w:rPr>
          <w:color w:val="1F3864"/>
        </w:rPr>
        <w:t xml:space="preserve">So here's what I'd suggest. We write up a short brief from today and send it over, and you correct it. Then we come back in [two to three weeks] with a few realistic options, sized to you, and if the answer's 'not yet', we'll say that plainly. It doesn't cost you anything.</w:t>
      </w:r>
    </w:p>
    <w:p>
      <w:pPr>
        <w:pBdr>
          <w:left w:val="single" w:color="2E74B5" w:sz="18" w:space="12"/>
        </w:pBdr>
        <w:spacing w:after="60" w:before="60"/>
        <w:ind w:left="420"/>
      </w:pPr>
      <w:r>
        <w:rPr>
          <w:color w:val="1F3864"/>
        </w:rPr>
        <w:t xml:space="preserve">Does that work? And before we wrap, any questions for me, Bjorn or George?"</w:t>
      </w:r>
    </w:p>
    <w:p>
      <w:pPr>
        <w:pBdr>
          <w:left w:val="single" w:color="2E74B5" w:sz="18" w:space="12"/>
        </w:pBdr>
        <w:spacing w:after="60" w:before="60"/>
        <w:ind w:left="420"/>
      </w:pPr>
      <w:r>
        <w:rPr>
          <w:color w:val="1F3864"/>
        </w:rPr>
        <w:t xml:space="preserve">"Great. Really enjoyed this, Alexander. Speak soon."</w:t>
      </w:r>
    </w:p>
    <w:p>
      <w:pPr>
        <w:spacing w:after="80" w:before="80"/>
      </w:pPr>
      <w:r>
        <w:rPr>
          <w:i/>
          <w:iCs/>
          <w:color w:val="7F7F7F"/>
        </w:rPr>
        <w:t xml:space="preserve">[Optional, if it went well: "And if you'd like to see it up close, we'd love to host you at a race next season, so you can see for yourself how partners use it." That was the offer in the email.]</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Alexander Hudson, Events &amp; Field Marketing Manager (the email's "To" line; confirm). Also on the email: Arjun Prakash (Co-Founder, CEO) and Heather Katz (Chief of Staff and Head of the Office of the CEO). Check who's joining. No contact details in this file.</w:t>
      </w:r>
    </w:p>
    <w:p>
      <w:pPr>
        <w:pStyle w:val="ListParagraph"/>
        <w:numPr>
          <w:ilvl w:val="0"/>
          <w:numId w:val="1"/>
        </w:numPr>
        <w:spacing w:after="40" w:before="40"/>
      </w:pPr>
      <w:r>
        <w:rPr>
          <w:b/>
          <w:bCs/>
        </w:rPr>
        <w:t xml:space="preserve">What the outreach email said:</w:t>
      </w:r>
      <w:r>
        <w:t xml:space="preserve"> "Wave 3 Up and Coming - Emails Ready" in Drive, entry 61, B2B group. It pitched Distyl for teams looking for an Official Enterprise AI Partner, because of its production AI inside 50+ Fortune 500 companies. The audience line cited UChicago Medicine (Haas), Mastercard (McLaren) and Claro (Cadillac); the overlap was the US races (Miami, Austin, Las Vegas); the shared value was software making calls in seconds with engineers supervising; the reference was Salesforce's Agentforce work with F1. It offered to host them at a race. This script keeps that angle.</w:t>
      </w:r>
    </w:p>
    <w:p>
      <w:pPr>
        <w:pStyle w:val="ListParagraph"/>
        <w:numPr>
          <w:ilvl w:val="0"/>
          <w:numId w:val="1"/>
        </w:numPr>
        <w:spacing w:after="40" w:before="40"/>
      </w:pPr>
      <w:r>
        <w:rPr>
          <w:b/>
          <w:bCs/>
        </w:rPr>
        <w:t xml:space="preserve">Email citations rechecked today:</w:t>
      </w:r>
      <w:r>
        <w:t xml:space="preserve"> UChicago Medicine with Haas, Official Supporter through 2025 then Official Healthcare Partner through 2027 (announced November 2024). Mastercard naming partner of McLaren from 2026 (announced August 2025). Claro with Cadillac through América Movil, announced 30 January 2026. Salesforce: multi-year extension and Agentforce on F1.com (3 March 2026); Racing Bulls deploying Agentforce 360 (23 June 2026); McLaren renewal (February 2025). The email's "with McLaren since 2023" start year wasn't confirmed, so don't repeat the year.</w:t>
      </w:r>
    </w:p>
    <w:p>
      <w:pPr>
        <w:pStyle w:val="ListParagraph"/>
        <w:numPr>
          <w:ilvl w:val="0"/>
          <w:numId w:val="1"/>
        </w:numPr>
        <w:spacing w:after="40" w:before="40"/>
      </w:pPr>
      <w:r>
        <w:rPr>
          <w:b/>
          <w:bCs/>
        </w:rPr>
        <w:t xml:space="preserve">Capacity grade: moderate, leaning cautious.</w:t>
      </w:r>
      <w:r>
        <w:t xml:space="preserve"> A funded scale-up ($175M Series B at $1.8B; says it's profitable), but around 194 people and revenue undisclosed (a third-party estimate puts 2025 ARR in the low tens of millions; unreliable). That's on the small-company line. Typical team entry is $3.5M+ a year, so lead with the smaller doors: hospitality at one US race, a technical supplier seat with product plus cash, a driver or content program. Don't pitch official partner tiers on this call.</w:t>
      </w:r>
    </w:p>
    <w:p>
      <w:pPr>
        <w:pStyle w:val="ListParagraph"/>
        <w:numPr>
          <w:ilvl w:val="0"/>
          <w:numId w:val="1"/>
        </w:numPr>
        <w:spacing w:after="40" w:before="40"/>
      </w:pPr>
      <w:r>
        <w:rPr>
          <w:b/>
          <w:bCs/>
        </w:rPr>
        <w:t xml:space="preserve">Compliance:</w:t>
      </w:r>
      <w:r>
        <w:t xml:space="preserve"> standing compliance note not triggered (US company, San Francisco HQ).</w:t>
      </w:r>
    </w:p>
    <w:p>
      <w:pPr>
        <w:pStyle w:val="ListParagraph"/>
        <w:numPr>
          <w:ilvl w:val="0"/>
          <w:numId w:val="1"/>
        </w:numPr>
        <w:spacing w:after="40" w:before="40"/>
      </w:pPr>
      <w:r>
        <w:rPr>
          <w:b/>
          <w:bCs/>
        </w:rPr>
        <w:t xml:space="preserve">Defense category check:</w:t>
      </w:r>
      <w:r>
        <w:t xml:space="preserve"> not triggered. The founders are ex-Palantir, but Distyl's stated work is commercial (healthcare, financial services, telecom), and no government or defense contracts were found. If public-sector or defense work comes up, run the check before anything moves.</w:t>
      </w:r>
    </w:p>
    <w:p>
      <w:pPr>
        <w:pStyle w:val="ListParagraph"/>
        <w:numPr>
          <w:ilvl w:val="0"/>
          <w:numId w:val="1"/>
        </w:numPr>
        <w:spacing w:after="40" w:before="40"/>
      </w:pPr>
      <w:r>
        <w:rPr>
          <w:b/>
          <w:bCs/>
        </w:rPr>
        <w:t xml:space="preserve">Claims discipline:</w:t>
      </w:r>
      <w:r>
        <w:t xml:space="preserve"> 50+ deployments, 1B+ decisions, the 80% and $23M results, the "100% production record", profitability and the investor list are their claims; attribute them. T-Mobile is named by the press, not by Distyl, so let them say it first. Never say or imply a team uses or needs Distyl. Cost cap: any in-kind technical supply (for example embedded engineers) may count towards the team's cost cap, so check how the team would treat it (verify against the current FIA Financial Regulations).</w:t>
      </w:r>
    </w:p>
    <w:p>
      <w:pPr>
        <w:pStyle w:val="ListParagraph"/>
        <w:numPr>
          <w:ilvl w:val="0"/>
          <w:numId w:val="1"/>
        </w:numPr>
        <w:spacing w:after="40" w:before="40"/>
      </w:pPr>
      <w:r>
        <w:rPr>
          <w:b/>
          <w:bCs/>
        </w:rPr>
        <w:t xml:space="preserve">Category check:</w:t>
      </w:r>
      <w:r>
        <w:t xml:space="preserve"> "Enterprise AI" sits close to the cloud, data and AI partners already on the grid (Oracle at Red Bull, Google Cloud at McLaren, Microsoft with Mercedes per January 2026 reports, Salesforce with F1 and Racing Bulls, AWS with F1). Check exclusivities team by team and claim no category open. Distyl's own partners (Google Cloud, NVIDIA, OpenAI) may help at one team and clash at another.</w:t>
      </w:r>
    </w:p>
    <w:p>
      <w:pPr>
        <w:pStyle w:val="ListParagraph"/>
        <w:numPr>
          <w:ilvl w:val="0"/>
          <w:numId w:val="1"/>
        </w:numPr>
        <w:spacing w:after="40" w:before="40"/>
      </w:pPr>
      <w:r>
        <w:rPr>
          <w:b/>
          <w:bCs/>
        </w:rPr>
        <w:t xml:space="preserve">Names check:</w:t>
      </w:r>
      <w:r>
        <w:t xml:space="preserve"> stat bank and allowed-list citations (Airwallex, RUCKUS at Haas, Oracle, Atlassian, Google Cloud, AWS, Microsoft, Cognizant, ServiceNow) verified in the September 2026 checks. Salesforce, Racing Bulls, UChicago Medicine, Mastercard, Claro and the F1 Business Summit verified today. Distyl facts checked 25 October 2026. Re-verify on call day.</w:t>
      </w:r>
    </w:p>
    <w:p>
      <w:pPr>
        <w:pStyle w:val="ListParagraph"/>
        <w:numPr>
          <w:ilvl w:val="0"/>
          <w:numId w:val="1"/>
        </w:numPr>
        <w:spacing w:after="40" w:before="40"/>
      </w:pPr>
      <w:r>
        <w:rPr>
          <w:b/>
          <w:bCs/>
        </w:rPr>
        <w:t xml:space="preserve">Pipeline check:</w:t>
      </w:r>
      <w:r>
        <w:t xml:space="preserve"> confirm no live deal in enterprise AI or AI services; check the register for this Wave 3 send and any other Distyl contact.</w:t>
      </w:r>
    </w:p>
    <w:p>
      <w:pPr>
        <w:pStyle w:val="ListParagraph"/>
        <w:numPr>
          <w:ilvl w:val="0"/>
          <w:numId w:val="1"/>
        </w:numPr>
        <w:spacing w:after="40" w:before="40"/>
      </w:pPr>
      <w:r>
        <w:rPr>
          <w:b/>
          <w:bCs/>
        </w:rPr>
        <w:t xml:space="preserve">Ambiguity:</w:t>
      </w:r>
      <w:r>
        <w:t xml:space="preserve"> this is Distyl AI Inc. (distyl.ai), not Dstillery (ad tech). HQ: the 2025 release says San Francisco; the site gives none, and New York is growing fast, so ask where the marketing team sits. Microsoft as a backer appears only on their site.</w:t>
      </w:r>
    </w:p>
    <w:p>
      <w:pPr>
        <w:pStyle w:val="ListParagraph"/>
        <w:numPr>
          <w:ilvl w:val="0"/>
          <w:numId w:val="1"/>
        </w:numPr>
        <w:spacing w:after="40" w:before="40"/>
      </w:pPr>
      <w:r>
        <w:rPr>
          <w:b/>
          <w:bCs/>
        </w:rPr>
        <w:t xml:space="preserve">New sources (Distyl):</w:t>
      </w:r>
      <w:r>
        <w:t xml:space="preserve"> distyl.ai; https://www.distyl.ai/blog/news/distyl-ai-partners-with-google-cloud; https://distylai.substack.com/p/nvidia-enterprise-agents; https://www.prnewswire.com/news-releases/distyl-ai-raises-175-million-at-1-8-billion-valuation-to-help-global-enterprises-become-ai-native-302564270.html; https://news.crunchbase.com/ai/distyl-raises-valuation-175m-seriesb/; https://siliconangle.com/2025/09/22/enterprise-ai-consultancy-distyl-ais-valuation-soars-1-8b-bumper-funding-round/; https://dealroom.co/news/113517-distyl-ai-from-palantir-roots-to-a-1-8b-enterprise-ai-challenger; https://commercialobserver.com/2025/12/distyl-ai-lease-135-madison-avenue/; https://www.mannpublications.com/mannreport/2026/09/23/distyl-ai-expands-by-15038sf-at-135-madison-avenue/; https://venturebeat.com/ai/distyl-ai-raises-7m-partners-with-openai-to-expand-enterprise-ai-offerings; https://luma.com/a377iycw</w:t>
      </w:r>
    </w:p>
    <w:p>
      <w:pPr>
        <w:pStyle w:val="ListParagraph"/>
        <w:numPr>
          <w:ilvl w:val="0"/>
          <w:numId w:val="1"/>
        </w:numPr>
        <w:spacing w:after="40" w:before="40"/>
      </w:pPr>
      <w:r>
        <w:rPr>
          <w:b/>
          <w:bCs/>
        </w:rPr>
        <w:t xml:space="preserve">New sources (F1):</w:t>
      </w:r>
      <w:r>
        <w:t xml:space="preserve"> https://investor.salesforce.com/news/news-details/2026/Formula-1-and-Salesforce-Deepen-Partnership-Expanding-Agentforce-to-Grow-Fan-Connection-Worldwide/default.aspx; https://www.cxtoday.com/crm/salesforce-expands-formula-1-push-as-vcarb-deploys-agentforce-for-ai-powered-fan-engagement/; https://www.sportcal.com/news/mclaren-renews-five-sponsorship-deals-alpine-extends-with-eurodatacar/; https://www.formula1.com/en/latest/article/f1-business-summit-adds-haas-boss-komatsu-gordon-ramsay-and-russell-wilson.7bjK395TdRilEl7AorqYMG; https://www.uchicagomedicine.org/forefront/news/f1-partnership; https://fintech.global/2025/08/28/mastercard-becomes-mclaren-formula-1-teams-naming-partner-from-2026/; https://www.clarosports.com/motor/formula-1/el-equipo-cadillac-formula-1-da-la-bienvenida-a-las-marcas-telcel-infinitum-y-claro/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2026-10-25T15:31:53.979Z</dcterms:created>
  <dcterms:modified xsi:type="dcterms:W3CDTF">2026-10-25T15:31:53.980Z</dcterms:modified>
</cp:coreProperties>
</file>

<file path=docProps/custom.xml><?xml version="1.0" encoding="utf-8"?>
<Properties xmlns="http://schemas.openxmlformats.org/officeDocument/2006/custom-properties" xmlns:vt="http://schemas.openxmlformats.org/officeDocument/2006/docPropsVTypes"/>
</file>