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D8D" w:rsidRDefault="00A47D8D" w:rsidP="00A47D8D">
      <w:r>
        <w:t>Selenium Grid Architecture:</w:t>
      </w:r>
    </w:p>
    <w:p w:rsidR="00A47D8D" w:rsidRDefault="00A47D8D" w:rsidP="00A47D8D">
      <w:r>
        <w:t>Selenium Grid has a Hub and Node Architecture.</w:t>
      </w:r>
    </w:p>
    <w:p w:rsidR="00A47D8D" w:rsidRDefault="00A47D8D" w:rsidP="00A47D8D"/>
    <w:p w:rsidR="00A47D8D" w:rsidRDefault="00A47D8D" w:rsidP="00A47D8D">
      <w:r>
        <w:t>The Hub:</w:t>
      </w:r>
    </w:p>
    <w:p w:rsidR="00A47D8D" w:rsidRDefault="00A47D8D" w:rsidP="00A47D8D"/>
    <w:p w:rsidR="00A47D8D" w:rsidRDefault="00A47D8D" w:rsidP="00A47D8D">
      <w:r>
        <w:t>The hub is the central point where you load your tests into.</w:t>
      </w:r>
    </w:p>
    <w:p w:rsidR="00A47D8D" w:rsidRDefault="00A47D8D" w:rsidP="00A47D8D">
      <w:r>
        <w:t>There should only be one hub in a grid.</w:t>
      </w:r>
    </w:p>
    <w:p w:rsidR="00A47D8D" w:rsidRDefault="00A47D8D" w:rsidP="00A47D8D"/>
    <w:p w:rsidR="00A47D8D" w:rsidRDefault="00A47D8D" w:rsidP="00A47D8D">
      <w:r>
        <w:t>The Nodes:</w:t>
      </w:r>
    </w:p>
    <w:p w:rsidR="00A47D8D" w:rsidRDefault="00A47D8D" w:rsidP="00A47D8D"/>
    <w:p w:rsidR="00A47D8D" w:rsidRDefault="00A47D8D" w:rsidP="00A47D8D">
      <w:r>
        <w:t>Nodes are the Selenium instances that will execute the tests that you loaded on the hub.</w:t>
      </w:r>
    </w:p>
    <w:p w:rsidR="00A47D8D" w:rsidRDefault="00A47D8D" w:rsidP="00A47D8D"/>
    <w:p w:rsidR="00A47D8D" w:rsidRDefault="00A47D8D" w:rsidP="00A47D8D">
      <w:r>
        <w:t xml:space="preserve">~~~ </w:t>
      </w:r>
      <w:proofErr w:type="gramStart"/>
      <w:r>
        <w:t>for</w:t>
      </w:r>
      <w:proofErr w:type="gramEnd"/>
      <w:r>
        <w:t xml:space="preserve"> HUB, use this command:</w:t>
      </w:r>
    </w:p>
    <w:p w:rsidR="00A47D8D" w:rsidRDefault="00A47D8D" w:rsidP="00A47D8D">
      <w:proofErr w:type="gramStart"/>
      <w:r>
        <w:t>java</w:t>
      </w:r>
      <w:proofErr w:type="gramEnd"/>
      <w:r>
        <w:t xml:space="preserve"> -jar selenium-server-standalone-3.8.1.jar -role hub</w:t>
      </w:r>
    </w:p>
    <w:p w:rsidR="00A47D8D" w:rsidRDefault="00A47D8D" w:rsidP="00A47D8D"/>
    <w:p w:rsidR="00A47D8D" w:rsidRDefault="00A47D8D" w:rsidP="00A47D8D">
      <w:r>
        <w:t xml:space="preserve">~~~ </w:t>
      </w:r>
      <w:proofErr w:type="gramStart"/>
      <w:r>
        <w:t>for</w:t>
      </w:r>
      <w:proofErr w:type="gramEnd"/>
      <w:r>
        <w:t xml:space="preserve"> Node, use this command:</w:t>
      </w:r>
    </w:p>
    <w:p w:rsidR="00A47D8D" w:rsidRDefault="00A47D8D" w:rsidP="00A47D8D">
      <w:proofErr w:type="gramStart"/>
      <w:r>
        <w:t>java</w:t>
      </w:r>
      <w:proofErr w:type="gramEnd"/>
      <w:r>
        <w:t xml:space="preserve"> -Dwebdriver.chrome.driver="/Users/NaveenKhunteta/Downloads/chromedriver" -jar selenium-server-standalone-3.8.1.jar -role node -hub http://192.168.0.102:4444/grid/register</w:t>
      </w:r>
    </w:p>
    <w:p w:rsidR="00A47D8D" w:rsidRDefault="00A47D8D"/>
    <w:p w:rsidR="00A47D8D" w:rsidRDefault="00A47D8D">
      <w:r>
        <w:rPr>
          <w:noProof/>
          <w:lang w:eastAsia="en-IN"/>
        </w:rPr>
        <w:lastRenderedPageBreak/>
        <w:drawing>
          <wp:inline distT="0" distB="0" distL="0" distR="0" wp14:anchorId="01DBF6DC" wp14:editId="0AAB35B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3FC">
        <w:rPr>
          <w:noProof/>
          <w:lang w:eastAsia="en-IN"/>
        </w:rPr>
        <w:drawing>
          <wp:inline distT="0" distB="0" distL="0" distR="0" wp14:anchorId="704E2F72" wp14:editId="298A72A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8C" w:rsidRDefault="005C658C">
      <w:r>
        <w:t xml:space="preserve">Open the folder where your Selenium Standalone jar file is available </w:t>
      </w:r>
      <w:proofErr w:type="spellStart"/>
      <w:r>
        <w:t>and than</w:t>
      </w:r>
      <w:proofErr w:type="spellEnd"/>
      <w:r>
        <w:t xml:space="preserve"> open command </w:t>
      </w:r>
      <w:proofErr w:type="spellStart"/>
      <w:r>
        <w:t>promt</w:t>
      </w:r>
      <w:proofErr w:type="spellEnd"/>
    </w:p>
    <w:p w:rsidR="005C658C" w:rsidRDefault="005C658C">
      <w:r>
        <w:t xml:space="preserve">Java –jar se and press tab key-it will give complete jar file than </w:t>
      </w:r>
      <w:proofErr w:type="gramStart"/>
      <w:r>
        <w:t>space  -</w:t>
      </w:r>
      <w:proofErr w:type="gramEnd"/>
      <w:r>
        <w:t>role hub and press enter</w:t>
      </w:r>
    </w:p>
    <w:p w:rsidR="005C658C" w:rsidRDefault="005C658C">
      <w:r>
        <w:t xml:space="preserve">And don’t close </w:t>
      </w:r>
      <w:proofErr w:type="spellStart"/>
      <w:r>
        <w:t>cmd</w:t>
      </w:r>
      <w:proofErr w:type="spellEnd"/>
    </w:p>
    <w:p w:rsidR="005C658C" w:rsidRDefault="005C658C">
      <w:r>
        <w:lastRenderedPageBreak/>
        <w:t>Than open browser and type local host 4444</w:t>
      </w:r>
      <w:r>
        <w:rPr>
          <w:noProof/>
          <w:lang w:eastAsia="en-IN"/>
        </w:rPr>
        <w:drawing>
          <wp:inline distT="0" distB="0" distL="0" distR="0" wp14:anchorId="5BF0D467" wp14:editId="61CDC50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8C" w:rsidRDefault="005C658C"/>
    <w:p w:rsidR="005C658C" w:rsidRDefault="005C658C">
      <w:r>
        <w:t xml:space="preserve">Again open new </w:t>
      </w:r>
      <w:proofErr w:type="spellStart"/>
      <w:r>
        <w:t>cmd</w:t>
      </w:r>
      <w:proofErr w:type="spellEnd"/>
      <w:r>
        <w:t xml:space="preserve"> and go to the folder where Selenium standalone jar is available</w:t>
      </w:r>
    </w:p>
    <w:p w:rsidR="005C658C" w:rsidRDefault="005C658C"/>
    <w:p w:rsidR="005C658C" w:rsidRDefault="005C658C">
      <w:r>
        <w:rPr>
          <w:noProof/>
          <w:lang w:eastAsia="en-IN"/>
        </w:rPr>
        <w:lastRenderedPageBreak/>
        <w:drawing>
          <wp:inline distT="0" distB="0" distL="0" distR="0" wp14:anchorId="51043FFA" wp14:editId="21D1522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67B0F4E" wp14:editId="46661FE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44CC78C" wp14:editId="598165F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0A3">
        <w:rPr>
          <w:noProof/>
          <w:lang w:eastAsia="en-IN"/>
        </w:rPr>
        <w:drawing>
          <wp:inline distT="0" distB="0" distL="0" distR="0" wp14:anchorId="400B368E" wp14:editId="4DF6225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0A3">
        <w:rPr>
          <w:noProof/>
          <w:lang w:eastAsia="en-IN"/>
        </w:rPr>
        <w:lastRenderedPageBreak/>
        <w:drawing>
          <wp:inline distT="0" distB="0" distL="0" distR="0" wp14:anchorId="5C681F7A" wp14:editId="2332A78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65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11B"/>
    <w:rsid w:val="001C0333"/>
    <w:rsid w:val="002752B0"/>
    <w:rsid w:val="002F08E6"/>
    <w:rsid w:val="00451FC9"/>
    <w:rsid w:val="00522D05"/>
    <w:rsid w:val="005913FC"/>
    <w:rsid w:val="005C658C"/>
    <w:rsid w:val="008E70A3"/>
    <w:rsid w:val="00A47D8D"/>
    <w:rsid w:val="00D9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F0878"/>
  <w15:chartTrackingRefBased/>
  <w15:docId w15:val="{DD764A45-F959-4132-8C27-F3B7CB0CB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6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</dc:creator>
  <cp:keywords/>
  <dc:description/>
  <cp:lastModifiedBy>Rahul</cp:lastModifiedBy>
  <cp:revision>11</cp:revision>
  <dcterms:created xsi:type="dcterms:W3CDTF">2018-07-22T03:06:00Z</dcterms:created>
  <dcterms:modified xsi:type="dcterms:W3CDTF">2018-07-22T06:53:00Z</dcterms:modified>
</cp:coreProperties>
</file>