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Question Bank – Offline Study</w:t>
      </w:r>
    </w:p>
    <w:p>
      <w:pPr>
        <w:jc w:val="center"/>
      </w:pPr>
      <w:r>
        <w:rPr>
          <w:b/>
        </w:rPr>
        <w:t>150 Questions • Options • Correct Answers • Explanations</w:t>
      </w:r>
    </w:p>
    <w:p>
      <w:r>
        <w:t>Source: 5zlearn.in.har</w:t>
      </w:r>
    </w:p>
    <w:p>
      <w:pPr>
        <w:pStyle w:val="Heading2"/>
      </w:pPr>
      <w:r>
        <w:t>Question 1</w:t>
      </w:r>
    </w:p>
    <w:p>
      <w:r>
        <w:rPr>
          <w:b/>
        </w:rPr>
        <w:t>What is the maximum percentage of holding a single investor can have in a mutual fund scheme?</w:t>
      </w:r>
    </w:p>
    <w:p>
      <w:pPr>
        <w:pStyle w:val="ListBullet"/>
      </w:pPr>
      <w:r>
        <w:t>5%</w:t>
      </w:r>
    </w:p>
    <w:p>
      <w:pPr>
        <w:pStyle w:val="ListBullet"/>
      </w:pPr>
      <w:r>
        <w:t>10%</w:t>
      </w:r>
    </w:p>
    <w:p>
      <w:pPr>
        <w:pStyle w:val="ListBullet"/>
      </w:pPr>
      <w:r>
        <w:t>20%</w:t>
      </w:r>
    </w:p>
    <w:p>
      <w:pPr>
        <w:pStyle w:val="ListBullet"/>
      </w:pPr>
      <w:r>
        <w:rPr>
          <w:b/>
        </w:rPr>
        <w:t>✓ 25%</w:t>
      </w:r>
    </w:p>
    <w:p>
      <w:r>
        <w:rPr>
          <w:b/>
        </w:rPr>
        <w:t xml:space="preserve">Correct Answer: </w:t>
      </w:r>
      <w:r>
        <w:rPr>
          <w:b/>
        </w:rPr>
        <w:t>25%</w:t>
      </w:r>
    </w:p>
    <w:p>
      <w:r>
        <w:rPr>
          <w:b/>
        </w:rPr>
        <w:t xml:space="preserve">Explanation: </w:t>
      </w:r>
      <w:r>
        <w:t>A mutual fund scheme must have a minimum of 20 investors, and no single investor is allowed to hold more than 25% of the corpus of the scheme.</w:t>
      </w:r>
    </w:p>
    <w:p>
      <w:r>
        <w:t>———————————————————————————————————</w:t>
      </w:r>
    </w:p>
    <w:p>
      <w:pPr>
        <w:pStyle w:val="Heading2"/>
      </w:pPr>
      <w:r>
        <w:t>Question 2</w:t>
      </w:r>
    </w:p>
    <w:p>
      <w:r>
        <w:rPr>
          <w:b/>
        </w:rPr>
        <w:t>Can a mutual fund hedge its exposure by selling index futures?</w:t>
      </w:r>
    </w:p>
    <w:p>
      <w:pPr>
        <w:pStyle w:val="ListBullet"/>
      </w:pPr>
      <w:r>
        <w:rPr>
          <w:b/>
        </w:rPr>
        <w:t>✓ Yes</w:t>
      </w:r>
    </w:p>
    <w:p>
      <w:pPr>
        <w:pStyle w:val="ListBullet"/>
      </w:pPr>
      <w:r>
        <w:t>No</w:t>
      </w:r>
    </w:p>
    <w:p>
      <w:r>
        <w:rPr>
          <w:b/>
        </w:rPr>
        <w:t xml:space="preserve">Correct Answer: </w:t>
      </w:r>
      <w:r>
        <w:rPr>
          <w:b/>
        </w:rPr>
        <w:t>Yes</w:t>
      </w:r>
    </w:p>
    <w:p>
      <w:r>
        <w:rPr>
          <w:b/>
        </w:rPr>
        <w:t xml:space="preserve">Explanation: </w:t>
      </w:r>
      <w:r>
        <w:t>Mutual funds commonly use index futures to hedge equity market exposure. ________________</w:t>
      </w:r>
    </w:p>
    <w:p>
      <w:r>
        <w:t>———————————————————————————————————</w:t>
      </w:r>
    </w:p>
    <w:p>
      <w:pPr>
        <w:pStyle w:val="Heading2"/>
      </w:pPr>
      <w:r>
        <w:t>Question 3</w:t>
      </w:r>
    </w:p>
    <w:p>
      <w:r>
        <w:rPr>
          <w:b/>
        </w:rPr>
        <w:t>Which date is the 'Expiry Date' in an Interest Rate Futures contract?</w:t>
      </w:r>
    </w:p>
    <w:p>
      <w:pPr>
        <w:pStyle w:val="ListBullet"/>
      </w:pPr>
      <w:r>
        <w:t>Settlement Date</w:t>
      </w:r>
    </w:p>
    <w:p>
      <w:pPr>
        <w:pStyle w:val="ListBullet"/>
      </w:pPr>
      <w:r>
        <w:rPr>
          <w:b/>
        </w:rPr>
        <w:t>✓ Last Trading Date</w:t>
      </w:r>
    </w:p>
    <w:p>
      <w:pPr>
        <w:pStyle w:val="ListBullet"/>
      </w:pPr>
      <w:r>
        <w:t>Both are the same</w:t>
      </w:r>
    </w:p>
    <w:p>
      <w:pPr>
        <w:pStyle w:val="ListBullet"/>
      </w:pPr>
      <w:r>
        <w:t>None of the above</w:t>
      </w:r>
    </w:p>
    <w:p>
      <w:r>
        <w:rPr>
          <w:b/>
        </w:rPr>
        <w:t xml:space="preserve">Correct Answer: </w:t>
      </w:r>
      <w:r>
        <w:rPr>
          <w:b/>
        </w:rPr>
        <w:t>Last Trading Date</w:t>
      </w:r>
    </w:p>
    <w:p>
      <w:r>
        <w:rPr>
          <w:b/>
        </w:rPr>
        <w:t xml:space="preserve">Explanation: </w:t>
      </w:r>
      <w:r>
        <w:t>Futures contracts expire on the last trading day. ________________</w:t>
      </w:r>
    </w:p>
    <w:p>
      <w:r>
        <w:t>———————————————————————————————————</w:t>
      </w:r>
    </w:p>
    <w:p>
      <w:pPr>
        <w:pStyle w:val="Heading2"/>
      </w:pPr>
      <w:r>
        <w:t>Question 4</w:t>
      </w:r>
    </w:p>
    <w:p>
      <w:r>
        <w:rPr>
          <w:b/>
        </w:rPr>
        <w:t>The key variables affecting an option's price are ________.</w:t>
      </w:r>
    </w:p>
    <w:p>
      <w:pPr>
        <w:pStyle w:val="ListBullet"/>
      </w:pPr>
      <w:r>
        <w:t>Spot price of the underlying</w:t>
      </w:r>
    </w:p>
    <w:p>
      <w:pPr>
        <w:pStyle w:val="ListBullet"/>
      </w:pPr>
      <w:r>
        <w:t>Time to expiration</w:t>
      </w:r>
    </w:p>
    <w:p>
      <w:pPr>
        <w:pStyle w:val="ListBullet"/>
      </w:pPr>
      <w:r>
        <w:t>Strike price</w:t>
      </w:r>
    </w:p>
    <w:p>
      <w:pPr>
        <w:pStyle w:val="ListBullet"/>
      </w:pPr>
      <w:r>
        <w:rPr>
          <w:b/>
        </w:rPr>
        <w:t>✓ All of the above</w:t>
      </w:r>
    </w:p>
    <w:p>
      <w:r>
        <w:rPr>
          <w:b/>
        </w:rPr>
        <w:t xml:space="preserve">Correct Answer: </w:t>
      </w:r>
      <w:r>
        <w:rPr>
          <w:b/>
        </w:rPr>
        <w:t>All of the above</w:t>
      </w:r>
    </w:p>
    <w:p>
      <w:r>
        <w:rPr>
          <w:b/>
        </w:rPr>
        <w:t xml:space="preserve">Explanation: </w:t>
      </w:r>
      <w:r>
        <w:t>Option prices depend on multiple factors including spot price, strike price, and time to expiry. ________________</w:t>
      </w:r>
    </w:p>
    <w:p>
      <w:r>
        <w:t>———————————————————————————————————</w:t>
      </w:r>
    </w:p>
    <w:p>
      <w:pPr>
        <w:pStyle w:val="Heading2"/>
      </w:pPr>
      <w:r>
        <w:t>Question 5</w:t>
      </w:r>
    </w:p>
    <w:p>
      <w:r>
        <w:rPr>
          <w:b/>
        </w:rPr>
        <w:t>A person sells one ABC Ltd. stock futures contract at Rs. 268, lot size 1,500. What is the profit (+) or loss (-) if he/she buys the contract back at Rs. 274?</w:t>
      </w:r>
    </w:p>
    <w:p>
      <w:pPr>
        <w:pStyle w:val="ListBullet"/>
      </w:pPr>
      <w:r>
        <w:t>+9000</w:t>
      </w:r>
    </w:p>
    <w:p>
      <w:pPr>
        <w:pStyle w:val="ListBullet"/>
      </w:pPr>
      <w:r>
        <w:t>+18000</w:t>
      </w:r>
    </w:p>
    <w:p>
      <w:pPr>
        <w:pStyle w:val="ListBullet"/>
      </w:pPr>
      <w:r>
        <w:rPr>
          <w:b/>
        </w:rPr>
        <w:t>✓ -9000</w:t>
      </w:r>
    </w:p>
    <w:p>
      <w:pPr>
        <w:pStyle w:val="ListBullet"/>
      </w:pPr>
      <w:r>
        <w:t>-18000</w:t>
      </w:r>
    </w:p>
    <w:p>
      <w:r>
        <w:rPr>
          <w:b/>
        </w:rPr>
        <w:t xml:space="preserve">Correct Answer: </w:t>
      </w:r>
      <w:r>
        <w:rPr>
          <w:b/>
        </w:rPr>
        <w:t>-9000</w:t>
      </w:r>
    </w:p>
    <w:p>
      <w:r>
        <w:rPr>
          <w:b/>
        </w:rPr>
        <w:t xml:space="preserve">Explanation: </w:t>
      </w:r>
      <w:r>
        <w:t>Loss = (274 − 268) × 1,500 = Rs. 9,000. ________________</w:t>
      </w:r>
    </w:p>
    <w:p>
      <w:r>
        <w:t>———————————————————————————————————</w:t>
      </w:r>
    </w:p>
    <w:p>
      <w:pPr>
        <w:pStyle w:val="Heading2"/>
      </w:pPr>
      <w:r>
        <w:t>Question 6</w:t>
      </w:r>
    </w:p>
    <w:p>
      <w:r>
        <w:rPr>
          <w:b/>
        </w:rPr>
        <w:t>Who regulates interest rate derivatives in India?</w:t>
      </w:r>
    </w:p>
    <w:p>
      <w:pPr>
        <w:pStyle w:val="ListBullet"/>
      </w:pPr>
      <w:r>
        <w:t>SEBI</w:t>
      </w:r>
    </w:p>
    <w:p>
      <w:pPr>
        <w:pStyle w:val="ListBullet"/>
      </w:pPr>
      <w:r>
        <w:t>RBI</w:t>
      </w:r>
    </w:p>
    <w:p>
      <w:pPr>
        <w:pStyle w:val="ListBullet"/>
      </w:pPr>
      <w:r>
        <w:rPr>
          <w:b/>
        </w:rPr>
        <w:t>✓ Jointly by SEBI and RBI</w:t>
      </w:r>
    </w:p>
    <w:p>
      <w:pPr>
        <w:pStyle w:val="ListBullet"/>
      </w:pPr>
      <w:r>
        <w:t>None of the above</w:t>
      </w:r>
    </w:p>
    <w:p>
      <w:r>
        <w:rPr>
          <w:b/>
        </w:rPr>
        <w:t xml:space="preserve">Correct Answer: </w:t>
      </w:r>
      <w:r>
        <w:rPr>
          <w:b/>
        </w:rPr>
        <w:t>Jointly by SEBI and RBI</w:t>
      </w:r>
    </w:p>
    <w:p>
      <w:r>
        <w:rPr>
          <w:b/>
        </w:rPr>
        <w:t xml:space="preserve">Explanation: </w:t>
      </w:r>
      <w:r>
        <w:t>SEBI regulates exchange-traded IRDs, while RBI regulates OTC IRDs. ________________</w:t>
      </w:r>
    </w:p>
    <w:p>
      <w:r>
        <w:t>———————————————————————————————————</w:t>
      </w:r>
    </w:p>
    <w:p>
      <w:pPr>
        <w:pStyle w:val="Heading2"/>
      </w:pPr>
      <w:r>
        <w:t>Question 7</w:t>
      </w:r>
    </w:p>
    <w:p>
      <w:r>
        <w:rPr>
          <w:b/>
        </w:rPr>
        <w:t>How is the premium settled for exchange-traded interest rate option contracts?</w:t>
      </w:r>
    </w:p>
    <w:p>
      <w:pPr>
        <w:pStyle w:val="ListBullet"/>
      </w:pPr>
      <w:r>
        <w:rPr>
          <w:b/>
        </w:rPr>
        <w:t>✓ Cash settled</w:t>
      </w:r>
    </w:p>
    <w:p>
      <w:pPr>
        <w:pStyle w:val="ListBullet"/>
      </w:pPr>
      <w:r>
        <w:t>Adjusted to liquid assets</w:t>
      </w:r>
    </w:p>
    <w:p>
      <w:pPr>
        <w:pStyle w:val="ListBullet"/>
      </w:pPr>
      <w:r>
        <w:t>Both</w:t>
      </w:r>
    </w:p>
    <w:p>
      <w:pPr>
        <w:pStyle w:val="ListBullet"/>
      </w:pPr>
      <w:r>
        <w:t>None</w:t>
      </w:r>
    </w:p>
    <w:p>
      <w:r>
        <w:rPr>
          <w:b/>
        </w:rPr>
        <w:t xml:space="preserve">Correct Answer: </w:t>
      </w:r>
      <w:r>
        <w:rPr>
          <w:b/>
        </w:rPr>
        <w:t>Cash settled</w:t>
      </w:r>
    </w:p>
    <w:p>
      <w:r>
        <w:rPr>
          <w:b/>
        </w:rPr>
        <w:t xml:space="preserve">Explanation: </w:t>
      </w:r>
      <w:r>
        <w:t>Premium payments are settled in cash. ________________</w:t>
      </w:r>
    </w:p>
    <w:p>
      <w:r>
        <w:t>———————————————————————————————————</w:t>
      </w:r>
    </w:p>
    <w:p>
      <w:pPr>
        <w:pStyle w:val="Heading2"/>
      </w:pPr>
      <w:r>
        <w:t>Question 8</w:t>
      </w:r>
    </w:p>
    <w:p>
      <w:r>
        <w:rPr>
          <w:b/>
        </w:rPr>
        <w:t>Clearing Corporation protects itself from counterparty credit risk and settlement risk by _______.</w:t>
      </w:r>
    </w:p>
    <w:p>
      <w:pPr>
        <w:pStyle w:val="ListBullet"/>
      </w:pPr>
      <w:r>
        <w:t>Mark-to-Market margins</w:t>
      </w:r>
    </w:p>
    <w:p>
      <w:pPr>
        <w:pStyle w:val="ListBullet"/>
      </w:pPr>
      <w:r>
        <w:t>Taking guarantees from trading members</w:t>
      </w:r>
    </w:p>
    <w:p>
      <w:pPr>
        <w:pStyle w:val="ListBullet"/>
      </w:pPr>
      <w:r>
        <w:rPr>
          <w:b/>
        </w:rPr>
        <w:t>✓ Both A and B</w:t>
      </w:r>
    </w:p>
    <w:p>
      <w:pPr>
        <w:pStyle w:val="ListBullet"/>
      </w:pPr>
      <w:r>
        <w:t>None of the above</w:t>
      </w:r>
    </w:p>
    <w:p>
      <w:r>
        <w:rPr>
          <w:b/>
        </w:rPr>
        <w:t xml:space="preserve">Correct Answer: </w:t>
      </w:r>
      <w:r>
        <w:rPr>
          <w:b/>
        </w:rPr>
        <w:t>Both A and B</w:t>
      </w:r>
    </w:p>
    <w:p>
      <w:r>
        <w:rPr>
          <w:b/>
        </w:rPr>
        <w:t xml:space="preserve">Explanation: </w:t>
      </w:r>
      <w:r>
        <w:t>Margin collection and guarantees reduce settlement and counterparty risks. ________________</w:t>
      </w:r>
    </w:p>
    <w:p>
      <w:r>
        <w:t>———————————————————————————————————</w:t>
      </w:r>
    </w:p>
    <w:p>
      <w:pPr>
        <w:pStyle w:val="Heading2"/>
      </w:pPr>
      <w:r>
        <w:t>Question 9</w:t>
      </w:r>
    </w:p>
    <w:p>
      <w:r>
        <w:rPr>
          <w:b/>
        </w:rPr>
        <w:t>The payment an option buyer makes to obtain the rights under the contract is called ________.</w:t>
      </w:r>
    </w:p>
    <w:p>
      <w:pPr>
        <w:pStyle w:val="ListBullet"/>
      </w:pPr>
      <w:r>
        <w:t>Strike Price</w:t>
      </w:r>
    </w:p>
    <w:p>
      <w:pPr>
        <w:pStyle w:val="ListBullet"/>
      </w:pPr>
      <w:r>
        <w:t>Market Price</w:t>
      </w:r>
    </w:p>
    <w:p>
      <w:pPr>
        <w:pStyle w:val="ListBullet"/>
      </w:pPr>
      <w:r>
        <w:t>Agreed Price</w:t>
      </w:r>
    </w:p>
    <w:p>
      <w:pPr>
        <w:pStyle w:val="ListBullet"/>
      </w:pPr>
      <w:r>
        <w:rPr>
          <w:b/>
        </w:rPr>
        <w:t>✓ Premium</w:t>
      </w:r>
    </w:p>
    <w:p>
      <w:r>
        <w:rPr>
          <w:b/>
        </w:rPr>
        <w:t xml:space="preserve">Correct Answer: </w:t>
      </w:r>
      <w:r>
        <w:rPr>
          <w:b/>
        </w:rPr>
        <w:t>Premium</w:t>
      </w:r>
    </w:p>
    <w:p>
      <w:r>
        <w:rPr>
          <w:b/>
        </w:rPr>
        <w:t xml:space="preserve">Explanation: </w:t>
      </w:r>
      <w:r>
        <w:t>Premium is the price paid to acquire the option. ________________</w:t>
      </w:r>
    </w:p>
    <w:p>
      <w:r>
        <w:t>———————————————————————————————————</w:t>
      </w:r>
    </w:p>
    <w:p>
      <w:pPr>
        <w:pStyle w:val="Heading2"/>
      </w:pPr>
      <w:r>
        <w:t>Question 10</w:t>
      </w:r>
    </w:p>
    <w:p>
      <w:r>
        <w:rPr>
          <w:b/>
        </w:rPr>
        <w:t>The price of a bond is Rs.100. The Yield to Maturity (YTM) is 8% and the Modified Duration is 4. If the YTM changes by 2%, the bond price will change by ______.</w:t>
      </w:r>
    </w:p>
    <w:p>
      <w:pPr>
        <w:pStyle w:val="ListBullet"/>
      </w:pPr>
      <w:r>
        <w:t>10%</w:t>
      </w:r>
    </w:p>
    <w:p>
      <w:pPr>
        <w:pStyle w:val="ListBullet"/>
      </w:pPr>
      <w:r>
        <w:rPr>
          <w:b/>
        </w:rPr>
        <w:t>✓ Rs.8</w:t>
      </w:r>
    </w:p>
    <w:p>
      <w:pPr>
        <w:pStyle w:val="ListBullet"/>
      </w:pPr>
      <w:r>
        <w:t>2%</w:t>
      </w:r>
    </w:p>
    <w:p>
      <w:pPr>
        <w:pStyle w:val="ListBullet"/>
      </w:pPr>
      <w:r>
        <w:t>Rs.4</w:t>
      </w:r>
    </w:p>
    <w:p>
      <w:r>
        <w:rPr>
          <w:b/>
        </w:rPr>
        <w:t xml:space="preserve">Correct Answer: </w:t>
      </w:r>
      <w:r>
        <w:rPr>
          <w:b/>
        </w:rPr>
        <w:t>Rs.8</w:t>
      </w:r>
    </w:p>
    <w:p>
      <w:r>
        <w:rPr>
          <w:b/>
        </w:rPr>
        <w:t xml:space="preserve">Explanation: </w:t>
      </w:r>
      <w:r>
        <w:t>Price change = Bond Price × Modified Duration × Yield Change = 100 × 4 × 2% = Rs.8. ________________</w:t>
      </w:r>
    </w:p>
    <w:p>
      <w:r>
        <w:t>———————————————————————————————————</w:t>
      </w:r>
    </w:p>
    <w:p>
      <w:pPr>
        <w:pStyle w:val="Heading2"/>
      </w:pPr>
      <w:r>
        <w:t>Question 11</w:t>
      </w:r>
    </w:p>
    <w:p>
      <w:r>
        <w:rPr>
          <w:b/>
        </w:rPr>
        <w:t>If a trader does a calendar spread in index futures and the near leg expires, the further leg becomes a regular open position.</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Once the near-month contract expires, the remaining far-month position is treated as a regular open position. ________________</w:t>
      </w:r>
    </w:p>
    <w:p>
      <w:r>
        <w:t>———————————————————————————————————</w:t>
      </w:r>
    </w:p>
    <w:p>
      <w:pPr>
        <w:pStyle w:val="Heading2"/>
      </w:pPr>
      <w:r>
        <w:t>Question 12</w:t>
      </w:r>
    </w:p>
    <w:p>
      <w:r>
        <w:rPr>
          <w:b/>
        </w:rPr>
        <w:t>What would be the impact on an International fund investing in US stocks when the US Dollar appreciates against Indian Rupee?</w:t>
      </w:r>
    </w:p>
    <w:p>
      <w:pPr>
        <w:pStyle w:val="ListBullet"/>
      </w:pPr>
      <w:r>
        <w:rPr>
          <w:b/>
        </w:rPr>
        <w:t>✓ The NAV of the scheme in Indian Rupees will appreciate</w:t>
      </w:r>
    </w:p>
    <w:p>
      <w:pPr>
        <w:pStyle w:val="ListBullet"/>
      </w:pPr>
      <w:r>
        <w:t>The NAV of the scheme in Indian Rupees will depreciate</w:t>
      </w:r>
    </w:p>
    <w:p>
      <w:pPr>
        <w:pStyle w:val="ListBullet"/>
      </w:pPr>
      <w:r>
        <w:t>No impact on the fund as its investing in stocks and not currency</w:t>
      </w:r>
    </w:p>
    <w:p>
      <w:r>
        <w:rPr>
          <w:b/>
        </w:rPr>
        <w:t xml:space="preserve">Correct Answer: </w:t>
      </w:r>
      <w:r>
        <w:rPr>
          <w:b/>
        </w:rPr>
        <w:t>The NAV of the scheme in Indian Rupees will appreciate</w:t>
      </w:r>
    </w:p>
    <w:p>
      <w:r>
        <w:rPr>
          <w:b/>
        </w:rPr>
        <w:t xml:space="preserve">Explanation: </w:t>
      </w:r>
      <w:r>
        <w:t>If the US Dollar appreciates against the Indian Rupee, the value of the international investment in US stocks will increase in terms of Indian Rupees, thus causing the NAV of the scheme to appreciate. This occurs because the Indian investor is holding an asset denominated in US Dollars, so the value of the investment in rupee terms rises when the dollar strengthens.</w:t>
      </w:r>
    </w:p>
    <w:p>
      <w:r>
        <w:t>———————————————————————————————————</w:t>
      </w:r>
    </w:p>
    <w:p>
      <w:pPr>
        <w:pStyle w:val="Heading2"/>
      </w:pPr>
      <w:r>
        <w:t>Question 13</w:t>
      </w:r>
    </w:p>
    <w:p>
      <w:r>
        <w:rPr>
          <w:b/>
        </w:rPr>
        <w:t>A person interested in speculating or hedging long-term interest rates should choose ________.</w:t>
      </w:r>
    </w:p>
    <w:p>
      <w:pPr>
        <w:pStyle w:val="ListBullet"/>
      </w:pPr>
      <w:r>
        <w:t>Treasury Bill Futures</w:t>
      </w:r>
    </w:p>
    <w:p>
      <w:pPr>
        <w:pStyle w:val="ListBullet"/>
      </w:pPr>
      <w:r>
        <w:rPr>
          <w:b/>
        </w:rPr>
        <w:t>✓ Government Bond Futures</w:t>
      </w:r>
    </w:p>
    <w:p>
      <w:pPr>
        <w:pStyle w:val="ListBullet"/>
      </w:pPr>
      <w:r>
        <w:t>Both A and B</w:t>
      </w:r>
    </w:p>
    <w:p>
      <w:pPr>
        <w:pStyle w:val="ListBullet"/>
      </w:pPr>
      <w:r>
        <w:t>None of the above</w:t>
      </w:r>
    </w:p>
    <w:p>
      <w:r>
        <w:rPr>
          <w:b/>
        </w:rPr>
        <w:t xml:space="preserve">Correct Answer: </w:t>
      </w:r>
      <w:r>
        <w:rPr>
          <w:b/>
        </w:rPr>
        <w:t>Government Bond Futures</w:t>
      </w:r>
    </w:p>
    <w:p>
      <w:r>
        <w:rPr>
          <w:b/>
        </w:rPr>
        <w:t xml:space="preserve">Explanation: </w:t>
      </w:r>
      <w:r>
        <w:t>Government Bond Futures are better suited for long-term interest rate exposure.</w:t>
      </w:r>
    </w:p>
    <w:p>
      <w:r>
        <w:t>———————————————————————————————————</w:t>
      </w:r>
    </w:p>
    <w:p>
      <w:pPr>
        <w:pStyle w:val="Heading2"/>
      </w:pPr>
      <w:r>
        <w:t>Question 14</w:t>
      </w:r>
    </w:p>
    <w:p>
      <w:r>
        <w:rPr>
          <w:b/>
        </w:rPr>
        <w:t>Usually, active funds give higher returns as investors bear a higher fund management expense - State True or False?</w:t>
      </w:r>
    </w:p>
    <w:p>
      <w:pPr>
        <w:pStyle w:val="ListBullet"/>
      </w:pPr>
      <w:r>
        <w:rPr>
          <w:b/>
        </w:rPr>
        <w:t>✓ False</w:t>
      </w:r>
    </w:p>
    <w:p>
      <w:pPr>
        <w:pStyle w:val="ListBullet"/>
      </w:pPr>
      <w:r>
        <w:t>True</w:t>
      </w:r>
    </w:p>
    <w:p>
      <w:r>
        <w:rPr>
          <w:b/>
        </w:rPr>
        <w:t xml:space="preserve">Correct Answer: </w:t>
      </w:r>
      <w:r>
        <w:rPr>
          <w:b/>
        </w:rPr>
        <w:t>False</w:t>
      </w:r>
    </w:p>
    <w:p>
      <w:r>
        <w:rPr>
          <w:b/>
        </w:rPr>
        <w:t xml:space="preserve">Explanation: </w:t>
      </w:r>
      <w:r>
        <w:t>Higher fund management expenses do not necessarily result in better returns. In fact, passive funds like index funds can sometimes outperform active funds over time because they track an index and have lower fees. Active fund managers may make incorrect investment decisions that harm returns, leading to underperformance.</w:t>
      </w:r>
    </w:p>
    <w:p>
      <w:r>
        <w:t>———————————————————————————————————</w:t>
      </w:r>
    </w:p>
    <w:p>
      <w:pPr>
        <w:pStyle w:val="Heading2"/>
      </w:pPr>
      <w:r>
        <w:t>Question 15</w:t>
      </w:r>
    </w:p>
    <w:p>
      <w:r>
        <w:rPr>
          <w:b/>
        </w:rPr>
        <w:t>A mutual fund distributor cannot charge a transaction fee on which of these transactions?</w:t>
      </w:r>
    </w:p>
    <w:p>
      <w:pPr>
        <w:pStyle w:val="ListBullet"/>
      </w:pPr>
      <w:r>
        <w:rPr>
          <w:b/>
        </w:rPr>
        <w:t>✓ Systematic Transfer Plan (STP)</w:t>
      </w:r>
    </w:p>
    <w:p>
      <w:pPr>
        <w:pStyle w:val="ListBullet"/>
      </w:pPr>
      <w:r>
        <w:t>A new investor making a purchase in a mutual fund scheme</w:t>
      </w:r>
    </w:p>
    <w:p>
      <w:pPr>
        <w:pStyle w:val="ListBullet"/>
      </w:pPr>
      <w:r>
        <w:t>An existing investor making a purchase in a mutual fund scheme</w:t>
      </w:r>
    </w:p>
    <w:p>
      <w:pPr>
        <w:pStyle w:val="ListBullet"/>
      </w:pPr>
      <w:r>
        <w:t>Systematic Investment Plan (SIP)</w:t>
      </w:r>
    </w:p>
    <w:p>
      <w:r>
        <w:rPr>
          <w:b/>
        </w:rPr>
        <w:t xml:space="preserve">Correct Answer: </w:t>
      </w:r>
      <w:r>
        <w:rPr>
          <w:b/>
        </w:rPr>
        <w:t>Systematic Transfer Plan (STP)</w:t>
      </w:r>
    </w:p>
    <w:p>
      <w:r>
        <w:rPr>
          <w:b/>
        </w:rPr>
        <w:t xml:space="preserve">Explanation: </w:t>
      </w:r>
      <w:r>
        <w:t>Transaction charges can be levied on SIPs, provided the SIP commitment is ₹10,000 or more (₹100 per SIP installment deducted up to 5 installments). They cannot be levied on STPs, Dividend reinvestments, or switch transactions.</w:t>
      </w:r>
    </w:p>
    <w:p>
      <w:r>
        <w:t>———————————————————————————————————</w:t>
      </w:r>
    </w:p>
    <w:p>
      <w:pPr>
        <w:pStyle w:val="Heading2"/>
      </w:pPr>
      <w:r>
        <w:t>Question 16</w:t>
      </w:r>
    </w:p>
    <w:p>
      <w:r>
        <w:rPr>
          <w:b/>
        </w:rPr>
        <w:t>How is the price of a bond futures contract calculated?</w:t>
      </w:r>
    </w:p>
    <w:p>
      <w:pPr>
        <w:pStyle w:val="ListBullet"/>
      </w:pPr>
      <w:r>
        <w:t>Cash price + Accrued interest</w:t>
      </w:r>
    </w:p>
    <w:p>
      <w:pPr>
        <w:pStyle w:val="ListBullet"/>
      </w:pPr>
      <w:r>
        <w:t>Cash price − Income on cash position</w:t>
      </w:r>
    </w:p>
    <w:p>
      <w:pPr>
        <w:pStyle w:val="ListBullet"/>
      </w:pPr>
      <w:r>
        <w:t>Cash price + Financing cost</w:t>
      </w:r>
    </w:p>
    <w:p>
      <w:pPr>
        <w:pStyle w:val="ListBullet"/>
      </w:pPr>
      <w:r>
        <w:rPr>
          <w:b/>
        </w:rPr>
        <w:t>✓ Cash price + Financing cost − Income on cash position</w:t>
      </w:r>
    </w:p>
    <w:p>
      <w:r>
        <w:rPr>
          <w:b/>
        </w:rPr>
        <w:t xml:space="preserve">Correct Answer: </w:t>
      </w:r>
      <w:r>
        <w:rPr>
          <w:b/>
        </w:rPr>
        <w:t>Cash price + Financing cost − Income on cash position</w:t>
      </w:r>
    </w:p>
    <w:p>
      <w:r>
        <w:rPr>
          <w:b/>
        </w:rPr>
        <w:t xml:space="preserve">Explanation: </w:t>
      </w:r>
      <w:r>
        <w:t>Bond futures follow the cost-of-carry pricing model. ________________</w:t>
      </w:r>
    </w:p>
    <w:p>
      <w:r>
        <w:t>———————————————————————————————————</w:t>
      </w:r>
    </w:p>
    <w:p>
      <w:pPr>
        <w:pStyle w:val="Heading2"/>
      </w:pPr>
      <w:r>
        <w:t>Question 17</w:t>
      </w:r>
    </w:p>
    <w:p>
      <w:r>
        <w:rPr>
          <w:b/>
        </w:rPr>
        <w:t>Settlement method for 91-day Treasury Bill Futures?</w:t>
      </w:r>
    </w:p>
    <w:p>
      <w:pPr>
        <w:pStyle w:val="ListBullet"/>
      </w:pPr>
      <w:r>
        <w:t>Physical</w:t>
      </w:r>
    </w:p>
    <w:p>
      <w:pPr>
        <w:pStyle w:val="ListBullet"/>
      </w:pPr>
      <w:r>
        <w:rPr>
          <w:b/>
        </w:rPr>
        <w:t>✓ Cash</w:t>
      </w:r>
    </w:p>
    <w:p>
      <w:pPr>
        <w:pStyle w:val="ListBullet"/>
      </w:pPr>
      <w:r>
        <w:t>Cash or Physical</w:t>
      </w:r>
    </w:p>
    <w:p>
      <w:pPr>
        <w:pStyle w:val="ListBullet"/>
      </w:pPr>
      <w:r>
        <w:t>None of the above</w:t>
      </w:r>
    </w:p>
    <w:p>
      <w:r>
        <w:rPr>
          <w:b/>
        </w:rPr>
        <w:t xml:space="preserve">Correct Answer: </w:t>
      </w:r>
      <w:r>
        <w:rPr>
          <w:b/>
        </w:rPr>
        <w:t>Cash</w:t>
      </w:r>
    </w:p>
    <w:p>
      <w:r>
        <w:rPr>
          <w:b/>
        </w:rPr>
        <w:t xml:space="preserve">Explanation: </w:t>
      </w:r>
      <w:r>
        <w:t>91-day T-Bill Futures are cash settled. ________________</w:t>
      </w:r>
    </w:p>
    <w:p>
      <w:r>
        <w:t>———————————————————————————————————</w:t>
      </w:r>
    </w:p>
    <w:p>
      <w:pPr>
        <w:pStyle w:val="Heading2"/>
      </w:pPr>
      <w:r>
        <w:t>Question 18</w:t>
      </w:r>
    </w:p>
    <w:p>
      <w:r>
        <w:rPr>
          <w:b/>
        </w:rPr>
        <w:t>______ is an example of a physical asset.</w:t>
      </w:r>
    </w:p>
    <w:p>
      <w:pPr>
        <w:pStyle w:val="ListBullet"/>
      </w:pPr>
      <w:r>
        <w:t>Bank Deposit</w:t>
      </w:r>
    </w:p>
    <w:p>
      <w:pPr>
        <w:pStyle w:val="ListBullet"/>
      </w:pPr>
      <w:r>
        <w:t>Shares and Debentures</w:t>
      </w:r>
    </w:p>
    <w:p>
      <w:pPr>
        <w:pStyle w:val="ListBullet"/>
      </w:pPr>
      <w:r>
        <w:rPr>
          <w:b/>
        </w:rPr>
        <w:t>✓ Land and Building</w:t>
      </w:r>
    </w:p>
    <w:p>
      <w:pPr>
        <w:pStyle w:val="ListBullet"/>
      </w:pPr>
      <w:r>
        <w:t>Futures and Options</w:t>
      </w:r>
    </w:p>
    <w:p>
      <w:r>
        <w:rPr>
          <w:b/>
        </w:rPr>
        <w:t xml:space="preserve">Correct Answer: </w:t>
      </w:r>
      <w:r>
        <w:rPr>
          <w:b/>
        </w:rPr>
        <w:t>Land and Building</w:t>
      </w:r>
    </w:p>
    <w:p>
      <w:r>
        <w:rPr>
          <w:b/>
        </w:rPr>
        <w:t xml:space="preserve">Explanation: </w:t>
      </w:r>
      <w:r>
        <w:t>Land and buildings are physical assets, as they are tangible, real-world property. In contrast, bank deposits, shares, debentures, and futures/options are financial assets.</w:t>
      </w:r>
    </w:p>
    <w:p>
      <w:r>
        <w:t>———————————————————————————————————</w:t>
      </w:r>
    </w:p>
    <w:p>
      <w:pPr>
        <w:pStyle w:val="Heading2"/>
      </w:pPr>
      <w:r>
        <w:t>Question 19</w:t>
      </w:r>
    </w:p>
    <w:p>
      <w:r>
        <w:rPr>
          <w:b/>
        </w:rPr>
        <w:t>If you anticipate the 3-month interest rate to increase in one month, what should you do today?</w:t>
      </w:r>
    </w:p>
    <w:p>
      <w:pPr>
        <w:pStyle w:val="ListBullet"/>
      </w:pPr>
      <w:r>
        <w:t>Buy the 3-month contract on a 1-month sensitive asset</w:t>
      </w:r>
    </w:p>
    <w:p>
      <w:pPr>
        <w:pStyle w:val="ListBullet"/>
      </w:pPr>
      <w:r>
        <w:t>Buy the 1-month contract on a 3-month sensitive asset</w:t>
      </w:r>
    </w:p>
    <w:p>
      <w:pPr>
        <w:pStyle w:val="ListBullet"/>
      </w:pPr>
      <w:r>
        <w:rPr>
          <w:b/>
        </w:rPr>
        <w:t>✓ Sell the 1-month contract on a 3-month sensitive asset</w:t>
      </w:r>
    </w:p>
    <w:p>
      <w:pPr>
        <w:pStyle w:val="ListBullet"/>
      </w:pPr>
      <w:r>
        <w:t>Sell the 3-month contract on a 1-month sensitive asset</w:t>
      </w:r>
    </w:p>
    <w:p>
      <w:r>
        <w:rPr>
          <w:b/>
        </w:rPr>
        <w:t xml:space="preserve">Correct Answer: </w:t>
      </w:r>
      <w:r>
        <w:rPr>
          <w:b/>
        </w:rPr>
        <w:t>Sell the 1-month contract on a 3-month sensitive asset</w:t>
      </w:r>
    </w:p>
    <w:p>
      <w:r>
        <w:rPr>
          <w:b/>
        </w:rPr>
        <w:t xml:space="preserve">Explanation: </w:t>
      </w:r>
      <w:r>
        <w:t>Selling the near-term contract benefits if interest rates rise. ________________</w:t>
      </w:r>
    </w:p>
    <w:p>
      <w:r>
        <w:t>———————————————————————————————————</w:t>
      </w:r>
    </w:p>
    <w:p>
      <w:pPr>
        <w:pStyle w:val="Heading2"/>
      </w:pPr>
      <w:r>
        <w:t>Question 20</w:t>
      </w:r>
    </w:p>
    <w:p>
      <w:r>
        <w:rPr>
          <w:b/>
        </w:rPr>
        <w:t>Which of these investors CANNOT do CASH investments in mutual funds up to a limit of Rs. 50,000?</w:t>
      </w:r>
    </w:p>
    <w:p>
      <w:pPr>
        <w:pStyle w:val="ListBullet"/>
      </w:pPr>
      <w:r>
        <w:rPr>
          <w:b/>
        </w:rPr>
        <w:t>✓ Investments made by a PIO (Person of Indian Origin)</w:t>
      </w:r>
    </w:p>
    <w:p>
      <w:pPr>
        <w:pStyle w:val="ListBullet"/>
      </w:pPr>
      <w:r>
        <w:t>Investments made by Sole Proprietorship firm</w:t>
      </w:r>
    </w:p>
    <w:p>
      <w:pPr>
        <w:pStyle w:val="ListBullet"/>
      </w:pPr>
      <w:r>
        <w:t>Investments made by minors</w:t>
      </w:r>
    </w:p>
    <w:p>
      <w:pPr>
        <w:pStyle w:val="ListBullet"/>
      </w:pPr>
      <w:r>
        <w:t>Investments made by resident Indian investors without PAN</w:t>
      </w:r>
    </w:p>
    <w:p>
      <w:r>
        <w:rPr>
          <w:b/>
        </w:rPr>
        <w:t xml:space="preserve">Correct Answer: </w:t>
      </w:r>
      <w:r>
        <w:rPr>
          <w:b/>
        </w:rPr>
        <w:t>Investments made by a PIO (Person of Indian Origin)</w:t>
      </w:r>
    </w:p>
    <w:p>
      <w:r>
        <w:rPr>
          <w:b/>
        </w:rPr>
        <w:t xml:space="preserve">Explanation: </w:t>
      </w:r>
      <w:r>
        <w:t>The cash investment facility is available for resident Indian investors, sole proprietorship firms, and minors (through their guardians). Persons of Indian Origin (PIO) are not eligible for this facility.</w:t>
      </w:r>
    </w:p>
    <w:p>
      <w:r>
        <w:t>———————————————————————————————————</w:t>
      </w:r>
    </w:p>
    <w:p>
      <w:pPr>
        <w:pStyle w:val="Heading2"/>
      </w:pPr>
      <w:r>
        <w:t>Question 21</w:t>
      </w:r>
    </w:p>
    <w:p>
      <w:r>
        <w:rPr>
          <w:b/>
        </w:rPr>
        <w:t>When should an investor adopt a strategy of limiting his equity exposure via equity index funds?</w:t>
      </w:r>
    </w:p>
    <w:p>
      <w:pPr>
        <w:pStyle w:val="ListBullet"/>
      </w:pPr>
      <w:r>
        <w:rPr>
          <w:b/>
        </w:rPr>
        <w:t>✓ In the Accumulation phase</w:t>
      </w:r>
    </w:p>
    <w:p>
      <w:pPr>
        <w:pStyle w:val="ListBullet"/>
      </w:pPr>
      <w:r>
        <w:t>In the Retirement phase</w:t>
      </w:r>
    </w:p>
    <w:p>
      <w:pPr>
        <w:pStyle w:val="ListBullet"/>
      </w:pPr>
      <w:r>
        <w:t>In the Sudden wealth phase</w:t>
      </w:r>
    </w:p>
    <w:p>
      <w:pPr>
        <w:pStyle w:val="ListBullet"/>
      </w:pPr>
      <w:r>
        <w:t>None of the above</w:t>
      </w:r>
    </w:p>
    <w:p>
      <w:r>
        <w:rPr>
          <w:b/>
        </w:rPr>
        <w:t xml:space="preserve">Correct Answer: </w:t>
      </w:r>
      <w:r>
        <w:rPr>
          <w:b/>
        </w:rPr>
        <w:t>In the Accumulation phase</w:t>
      </w:r>
    </w:p>
    <w:p>
      <w:r>
        <w:rPr>
          <w:b/>
        </w:rPr>
        <w:t xml:space="preserve">Explanation: </w:t>
      </w:r>
      <w:r>
        <w:t>In retirement, investors usually reduce overall equity exposure (shift to debt/liquid). The question specifically says via equity index funds → which are equity funds. Index funds are still equities, and in retirement phase one should reduce equity exposure, not just shift to index. A (Accumulation phase) is when an investor may limit exposure through safer equity index funds vs direct stocks, to reduce risk while still participating in growth.</w:t>
      </w:r>
    </w:p>
    <w:p>
      <w:r>
        <w:t>———————————————————————————————————</w:t>
      </w:r>
    </w:p>
    <w:p>
      <w:pPr>
        <w:pStyle w:val="Heading2"/>
      </w:pPr>
      <w:r>
        <w:t>Question 22</w:t>
      </w:r>
    </w:p>
    <w:p>
      <w:r>
        <w:rPr>
          <w:b/>
        </w:rPr>
        <w:t>The extent to which an option is in-the-money is known as its ________.</w:t>
      </w:r>
    </w:p>
    <w:p>
      <w:pPr>
        <w:pStyle w:val="ListBullet"/>
      </w:pPr>
      <w:r>
        <w:rPr>
          <w:b/>
        </w:rPr>
        <w:t>✓ Intrinsic Value</w:t>
      </w:r>
    </w:p>
    <w:p>
      <w:pPr>
        <w:pStyle w:val="ListBullet"/>
      </w:pPr>
      <w:r>
        <w:t>Time Value</w:t>
      </w:r>
    </w:p>
    <w:p>
      <w:pPr>
        <w:pStyle w:val="ListBullet"/>
      </w:pPr>
      <w:r>
        <w:t>Premium Value</w:t>
      </w:r>
    </w:p>
    <w:p>
      <w:pPr>
        <w:pStyle w:val="ListBullet"/>
      </w:pPr>
      <w:r>
        <w:t>Notional Value</w:t>
      </w:r>
    </w:p>
    <w:p>
      <w:r>
        <w:rPr>
          <w:b/>
        </w:rPr>
        <w:t xml:space="preserve">Correct Answer: </w:t>
      </w:r>
      <w:r>
        <w:rPr>
          <w:b/>
        </w:rPr>
        <w:t>Intrinsic Value</w:t>
      </w:r>
    </w:p>
    <w:p>
      <w:r>
        <w:rPr>
          <w:b/>
        </w:rPr>
        <w:t xml:space="preserve">Explanation: </w:t>
      </w:r>
      <w:r>
        <w:t>Intrinsic value measures the immediate exercise value of an option. ________________</w:t>
      </w:r>
    </w:p>
    <w:p>
      <w:r>
        <w:t>———————————————————————————————————</w:t>
      </w:r>
    </w:p>
    <w:p>
      <w:pPr>
        <w:pStyle w:val="Heading2"/>
      </w:pPr>
      <w:r>
        <w:t>Question 23</w:t>
      </w:r>
    </w:p>
    <w:p>
      <w:r>
        <w:rPr>
          <w:b/>
        </w:rPr>
        <w:t>Identify the TRUE statement with respect to Option Spreads.</w:t>
      </w:r>
    </w:p>
    <w:p>
      <w:pPr>
        <w:pStyle w:val="ListBullet"/>
      </w:pPr>
      <w:r>
        <w:t>A bullish call spread will result in an initial cash inflow for the trader</w:t>
      </w:r>
    </w:p>
    <w:p>
      <w:pPr>
        <w:pStyle w:val="ListBullet"/>
      </w:pPr>
      <w:r>
        <w:rPr>
          <w:b/>
        </w:rPr>
        <w:t>✓ A bearish call spread will result in an initial cash inflow for the trader</w:t>
      </w:r>
    </w:p>
    <w:p>
      <w:pPr>
        <w:pStyle w:val="ListBullet"/>
      </w:pPr>
      <w:r>
        <w:t>A bullish put spread will result in an initial cash outflow for the trader</w:t>
      </w:r>
    </w:p>
    <w:p>
      <w:pPr>
        <w:pStyle w:val="ListBullet"/>
      </w:pPr>
      <w:r>
        <w:t>A bearish put spread will result in an initial cash inflow for the trader</w:t>
      </w:r>
    </w:p>
    <w:p>
      <w:r>
        <w:rPr>
          <w:b/>
        </w:rPr>
        <w:t xml:space="preserve">Correct Answer: </w:t>
      </w:r>
      <w:r>
        <w:rPr>
          <w:b/>
        </w:rPr>
        <w:t>A bearish call spread will result in an initial cash inflow for the trader</w:t>
      </w:r>
    </w:p>
    <w:p>
      <w:r>
        <w:rPr>
          <w:b/>
        </w:rPr>
        <w:t xml:space="preserve">Explanation: </w:t>
      </w:r>
      <w:r>
        <w:t>A bearish call spread is typically created by selling a lower strike call and buying a higher strike call, resulting in a net premium received initially.</w:t>
      </w:r>
    </w:p>
    <w:p>
      <w:r>
        <w:t>———————————————————————————————————</w:t>
      </w:r>
    </w:p>
    <w:p>
      <w:pPr>
        <w:pStyle w:val="Heading2"/>
      </w:pPr>
      <w:r>
        <w:t>Question 24</w:t>
      </w:r>
    </w:p>
    <w:p>
      <w:r>
        <w:rPr>
          <w:b/>
        </w:rPr>
        <w:t>Position limits guideline for exchange-traded interest rate derivatives is provided by?</w:t>
      </w:r>
    </w:p>
    <w:p>
      <w:pPr>
        <w:pStyle w:val="ListBullet"/>
      </w:pPr>
      <w:r>
        <w:t>Ministry of Finance</w:t>
      </w:r>
    </w:p>
    <w:p>
      <w:pPr>
        <w:pStyle w:val="ListBullet"/>
      </w:pPr>
      <w:r>
        <w:t>RBI</w:t>
      </w:r>
    </w:p>
    <w:p>
      <w:pPr>
        <w:pStyle w:val="ListBullet"/>
      </w:pPr>
      <w:r>
        <w:t>Stock Brokers</w:t>
      </w:r>
    </w:p>
    <w:p>
      <w:pPr>
        <w:pStyle w:val="ListBullet"/>
      </w:pPr>
      <w:r>
        <w:rPr>
          <w:b/>
        </w:rPr>
        <w:t>✓ SEBI</w:t>
      </w:r>
    </w:p>
    <w:p>
      <w:r>
        <w:rPr>
          <w:b/>
        </w:rPr>
        <w:t xml:space="preserve">Correct Answer: </w:t>
      </w:r>
      <w:r>
        <w:rPr>
          <w:b/>
        </w:rPr>
        <w:t>SEBI</w:t>
      </w:r>
    </w:p>
    <w:p>
      <w:r>
        <w:rPr>
          <w:b/>
        </w:rPr>
        <w:t xml:space="preserve">Explanation: </w:t>
      </w:r>
      <w:r>
        <w:t>SEBI prescribes position limits for exchange-traded interest rate derivatives. ________________</w:t>
      </w:r>
    </w:p>
    <w:p>
      <w:r>
        <w:t>———————————————————————————————————</w:t>
      </w:r>
    </w:p>
    <w:p>
      <w:pPr>
        <w:pStyle w:val="Heading2"/>
      </w:pPr>
      <w:r>
        <w:t>Question 25</w:t>
      </w:r>
    </w:p>
    <w:p>
      <w:r>
        <w:rPr>
          <w:b/>
        </w:rPr>
        <w:t>The Economic Role of derivatives is ________.</w:t>
      </w:r>
    </w:p>
    <w:p>
      <w:pPr>
        <w:pStyle w:val="ListBullet"/>
      </w:pPr>
      <w:r>
        <w:t>Delta hedging</w:t>
      </w:r>
    </w:p>
    <w:p>
      <w:pPr>
        <w:pStyle w:val="ListBullet"/>
      </w:pPr>
      <w:r>
        <w:t>Financing</w:t>
      </w:r>
    </w:p>
    <w:p>
      <w:pPr>
        <w:pStyle w:val="ListBullet"/>
      </w:pPr>
      <w:r>
        <w:t>Consumption</w:t>
      </w:r>
    </w:p>
    <w:p>
      <w:pPr>
        <w:pStyle w:val="ListBullet"/>
      </w:pPr>
      <w:r>
        <w:rPr>
          <w:b/>
        </w:rPr>
        <w:t>✓ Risk Management</w:t>
      </w:r>
    </w:p>
    <w:p>
      <w:r>
        <w:rPr>
          <w:b/>
        </w:rPr>
        <w:t xml:space="preserve">Correct Answer: </w:t>
      </w:r>
      <w:r>
        <w:rPr>
          <w:b/>
        </w:rPr>
        <w:t>Risk Management</w:t>
      </w:r>
    </w:p>
    <w:p>
      <w:r>
        <w:rPr>
          <w:b/>
        </w:rPr>
        <w:t xml:space="preserve">Explanation: </w:t>
      </w:r>
      <w:r>
        <w:t>Derivatives are primarily used to manage and transfer financial risk. ________________</w:t>
      </w:r>
    </w:p>
    <w:p>
      <w:r>
        <w:t>———————————————————————————————————</w:t>
      </w:r>
    </w:p>
    <w:p>
      <w:pPr>
        <w:pStyle w:val="Heading2"/>
      </w:pPr>
      <w:r>
        <w:t>Question 26</w:t>
      </w:r>
    </w:p>
    <w:p>
      <w:r>
        <w:rPr>
          <w:b/>
        </w:rPr>
        <w:t>_______ is considered as an Institutional Investor.</w:t>
      </w:r>
    </w:p>
    <w:p>
      <w:pPr>
        <w:pStyle w:val="ListBullet"/>
      </w:pPr>
      <w:r>
        <w:t>Non-Resident Indians</w:t>
      </w:r>
    </w:p>
    <w:p>
      <w:pPr>
        <w:pStyle w:val="ListBullet"/>
      </w:pPr>
      <w:r>
        <w:rPr>
          <w:b/>
        </w:rPr>
        <w:t>✓ Trusts</w:t>
      </w:r>
    </w:p>
    <w:p>
      <w:pPr>
        <w:pStyle w:val="ListBullet"/>
      </w:pPr>
      <w:r>
        <w:t>Persons of Indian Origin (PIO)</w:t>
      </w:r>
    </w:p>
    <w:p>
      <w:pPr>
        <w:pStyle w:val="ListBullet"/>
      </w:pPr>
      <w:r>
        <w:t>High Net Worth Individuals</w:t>
      </w:r>
    </w:p>
    <w:p>
      <w:r>
        <w:rPr>
          <w:b/>
        </w:rPr>
        <w:t xml:space="preserve">Correct Answer: </w:t>
      </w:r>
      <w:r>
        <w:rPr>
          <w:b/>
        </w:rPr>
        <w:t>Trusts</w:t>
      </w:r>
    </w:p>
    <w:p>
      <w:r>
        <w:rPr>
          <w:b/>
        </w:rPr>
        <w:t xml:space="preserve">Explanation: </w:t>
      </w:r>
      <w:r>
        <w:t>Trusts, including charitable and private trusts, are considered institutional investors. On the other hand, NRIs, PIOs, and HNIs are classified as individual investors.</w:t>
      </w:r>
    </w:p>
    <w:p>
      <w:r>
        <w:t>———————————————————————————————————</w:t>
      </w:r>
    </w:p>
    <w:p>
      <w:pPr>
        <w:pStyle w:val="Heading2"/>
      </w:pPr>
      <w:r>
        <w:t>Question 27</w:t>
      </w:r>
    </w:p>
    <w:p>
      <w:r>
        <w:rPr>
          <w:b/>
        </w:rPr>
        <w:t>The risk which is faced by the highest number of market participants is ______.</w:t>
      </w:r>
    </w:p>
    <w:p>
      <w:pPr>
        <w:pStyle w:val="ListBullet"/>
      </w:pPr>
      <w:r>
        <w:t>Equity Risk</w:t>
      </w:r>
    </w:p>
    <w:p>
      <w:pPr>
        <w:pStyle w:val="ListBullet"/>
      </w:pPr>
      <w:r>
        <w:t>Commodity Risk</w:t>
      </w:r>
    </w:p>
    <w:p>
      <w:pPr>
        <w:pStyle w:val="ListBullet"/>
      </w:pPr>
      <w:r>
        <w:t>Forex Risk</w:t>
      </w:r>
    </w:p>
    <w:p>
      <w:pPr>
        <w:pStyle w:val="ListBullet"/>
      </w:pPr>
      <w:r>
        <w:rPr>
          <w:b/>
        </w:rPr>
        <w:t>✓ Interest Rate Risk</w:t>
      </w:r>
    </w:p>
    <w:p>
      <w:r>
        <w:rPr>
          <w:b/>
        </w:rPr>
        <w:t xml:space="preserve">Correct Answer: </w:t>
      </w:r>
      <w:r>
        <w:rPr>
          <w:b/>
        </w:rPr>
        <w:t>Interest Rate Risk</w:t>
      </w:r>
    </w:p>
    <w:p>
      <w:r>
        <w:rPr>
          <w:b/>
        </w:rPr>
        <w:t xml:space="preserve">Explanation: </w:t>
      </w:r>
      <w:r>
        <w:t>Interest rate movements affect banks, businesses, investors, and governments. ________________</w:t>
      </w:r>
    </w:p>
    <w:p>
      <w:r>
        <w:t>———————————————————————————————————</w:t>
      </w:r>
    </w:p>
    <w:p>
      <w:pPr>
        <w:pStyle w:val="Heading2"/>
      </w:pPr>
      <w:r>
        <w:t>Question 28</w:t>
      </w:r>
    </w:p>
    <w:p>
      <w:r>
        <w:rPr>
          <w:b/>
        </w:rPr>
        <w:t>_________ is a part of Debt Market.</w:t>
      </w:r>
    </w:p>
    <w:p>
      <w:pPr>
        <w:pStyle w:val="ListBullet"/>
      </w:pPr>
      <w:r>
        <w:t>Equity Market</w:t>
      </w:r>
    </w:p>
    <w:p>
      <w:pPr>
        <w:pStyle w:val="ListBullet"/>
      </w:pPr>
      <w:r>
        <w:t>Forex Market</w:t>
      </w:r>
    </w:p>
    <w:p>
      <w:pPr>
        <w:pStyle w:val="ListBullet"/>
      </w:pPr>
      <w:r>
        <w:t>Both 1 and 2</w:t>
      </w:r>
    </w:p>
    <w:p>
      <w:pPr>
        <w:pStyle w:val="ListBullet"/>
      </w:pPr>
      <w:r>
        <w:rPr>
          <w:b/>
        </w:rPr>
        <w:t>✓ None of the above</w:t>
      </w:r>
    </w:p>
    <w:p>
      <w:r>
        <w:rPr>
          <w:b/>
        </w:rPr>
        <w:t xml:space="preserve">Correct Answer: </w:t>
      </w:r>
      <w:r>
        <w:rPr>
          <w:b/>
        </w:rPr>
        <w:t>None of the above</w:t>
      </w:r>
    </w:p>
    <w:p>
      <w:r>
        <w:rPr>
          <w:b/>
        </w:rPr>
        <w:t xml:space="preserve">Explanation: </w:t>
      </w:r>
      <w:r>
        <w:t>The debt market consists of instruments like bonds and money market securities, not equity or forex. ________________</w:t>
      </w:r>
    </w:p>
    <w:p>
      <w:r>
        <w:t>———————————————————————————————————</w:t>
      </w:r>
    </w:p>
    <w:p>
      <w:pPr>
        <w:pStyle w:val="Heading2"/>
      </w:pPr>
      <w:r>
        <w:t>Question 29</w:t>
      </w:r>
    </w:p>
    <w:p>
      <w:r>
        <w:rPr>
          <w:b/>
        </w:rPr>
        <w:t>Identify which of these statements is/are FALSE? (A) Banks and mutual funds both offer the Gold Deposit Scheme (B) Gold ETFs are closed ended funds</w:t>
      </w:r>
    </w:p>
    <w:p>
      <w:pPr>
        <w:pStyle w:val="ListBullet"/>
      </w:pPr>
      <w:r>
        <w:t>Only A is false</w:t>
      </w:r>
    </w:p>
    <w:p>
      <w:pPr>
        <w:pStyle w:val="ListBullet"/>
      </w:pPr>
      <w:r>
        <w:t>Only B is false</w:t>
      </w:r>
    </w:p>
    <w:p>
      <w:pPr>
        <w:pStyle w:val="ListBullet"/>
      </w:pPr>
      <w:r>
        <w:rPr>
          <w:b/>
        </w:rPr>
        <w:t>✓ Both A and B are false</w:t>
      </w:r>
    </w:p>
    <w:p>
      <w:r>
        <w:rPr>
          <w:b/>
        </w:rPr>
        <w:t xml:space="preserve">Correct Answer: </w:t>
      </w:r>
      <w:r>
        <w:rPr>
          <w:b/>
        </w:rPr>
        <w:t>Both A and B are false</w:t>
      </w:r>
    </w:p>
    <w:p>
      <w:r>
        <w:rPr>
          <w:b/>
        </w:rPr>
        <w:t xml:space="preserve">Explanation: </w:t>
      </w:r>
      <w:r>
        <w:t>The Gold Deposit Scheme is only offered by banks, not by mutual funds. Gold ETFs are open-ended funds, not closed-ended funds, as they are designed to be bought and sold on stock exchanges.</w:t>
      </w:r>
    </w:p>
    <w:p>
      <w:r>
        <w:t>———————————————————————————————————</w:t>
      </w:r>
    </w:p>
    <w:p>
      <w:pPr>
        <w:pStyle w:val="Heading2"/>
      </w:pPr>
      <w:r>
        <w:t>Question 30</w:t>
      </w:r>
    </w:p>
    <w:p>
      <w:r>
        <w:rPr>
          <w:b/>
        </w:rPr>
        <w:t>Losses from derivative transactions on recognized exchanges can be offset against all income types except:</w:t>
      </w:r>
    </w:p>
    <w:p>
      <w:pPr>
        <w:pStyle w:val="ListBullet"/>
      </w:pPr>
      <w:r>
        <w:t>Business Income</w:t>
      </w:r>
    </w:p>
    <w:p>
      <w:pPr>
        <w:pStyle w:val="ListBullet"/>
      </w:pPr>
      <w:r>
        <w:rPr>
          <w:b/>
        </w:rPr>
        <w:t>✓ Salary Income</w:t>
      </w:r>
    </w:p>
    <w:p>
      <w:pPr>
        <w:pStyle w:val="ListBullet"/>
      </w:pPr>
      <w:r>
        <w:t>Income from Other Sources</w:t>
      </w:r>
    </w:p>
    <w:p>
      <w:pPr>
        <w:pStyle w:val="ListBullet"/>
      </w:pPr>
      <w:r>
        <w:t>None of these</w:t>
      </w:r>
    </w:p>
    <w:p>
      <w:r>
        <w:rPr>
          <w:b/>
        </w:rPr>
        <w:t xml:space="preserve">Correct Answer: </w:t>
      </w:r>
      <w:r>
        <w:rPr>
          <w:b/>
        </w:rPr>
        <w:t>Salary Income</w:t>
      </w:r>
    </w:p>
    <w:p>
      <w:r>
        <w:rPr>
          <w:b/>
        </w:rPr>
        <w:t xml:space="preserve">Explanation: </w:t>
      </w:r>
      <w:r>
        <w:t>Business losses from derivatives cannot be set off against salary income. ________________</w:t>
      </w:r>
    </w:p>
    <w:p>
      <w:r>
        <w:t>———————————————————————————————————</w:t>
      </w:r>
    </w:p>
    <w:p>
      <w:pPr>
        <w:pStyle w:val="Heading2"/>
      </w:pPr>
      <w:r>
        <w:t>Question 31</w:t>
      </w:r>
    </w:p>
    <w:p>
      <w:r>
        <w:rPr>
          <w:b/>
        </w:rPr>
        <w:t>Mr. Guru buys a bond at ₹54.50 and sells a call option (Strike ₹55) for ₹0.10. If the bond price at expiry is ₹55.50, what is the net payoff?</w:t>
      </w:r>
    </w:p>
    <w:p>
      <w:pPr>
        <w:pStyle w:val="ListBullet"/>
      </w:pPr>
      <w:r>
        <w:t>Rs.0.40</w:t>
      </w:r>
    </w:p>
    <w:p>
      <w:pPr>
        <w:pStyle w:val="ListBullet"/>
      </w:pPr>
      <w:r>
        <w:rPr>
          <w:b/>
        </w:rPr>
        <w:t>✓ Rs.0.60</w:t>
      </w:r>
    </w:p>
    <w:p>
      <w:pPr>
        <w:pStyle w:val="ListBullet"/>
      </w:pPr>
      <w:r>
        <w:t>Rs.-0.50</w:t>
      </w:r>
    </w:p>
    <w:p>
      <w:pPr>
        <w:pStyle w:val="ListBullet"/>
      </w:pPr>
      <w:r>
        <w:t>Rs.-0.20</w:t>
      </w:r>
    </w:p>
    <w:p>
      <w:r>
        <w:rPr>
          <w:b/>
        </w:rPr>
        <w:t xml:space="preserve">Correct Answer: </w:t>
      </w:r>
      <w:r>
        <w:rPr>
          <w:b/>
        </w:rPr>
        <w:t>Rs.0.60</w:t>
      </w:r>
    </w:p>
    <w:p>
      <w:r>
        <w:rPr>
          <w:b/>
        </w:rPr>
        <w:t xml:space="preserve">Explanation: </w:t>
      </w:r>
      <w:r>
        <w:t>Bond gain = ₹1.00, call loss = ₹0.50, premium received = ₹0.10; net payoff = ₹0.60. ________________</w:t>
      </w:r>
    </w:p>
    <w:p>
      <w:r>
        <w:t>———————————————————————————————————</w:t>
      </w:r>
    </w:p>
    <w:p>
      <w:pPr>
        <w:pStyle w:val="Heading2"/>
      </w:pPr>
      <w:r>
        <w:t>Question 32</w:t>
      </w:r>
    </w:p>
    <w:p>
      <w:r>
        <w:rPr>
          <w:b/>
        </w:rPr>
        <w:t>The risk which is faced by the highest number of market participants is ______.</w:t>
      </w:r>
    </w:p>
    <w:p>
      <w:pPr>
        <w:pStyle w:val="ListBullet"/>
      </w:pPr>
      <w:r>
        <w:t>Equity Risk</w:t>
      </w:r>
    </w:p>
    <w:p>
      <w:pPr>
        <w:pStyle w:val="ListBullet"/>
      </w:pPr>
      <w:r>
        <w:t>Commodity Risk</w:t>
      </w:r>
    </w:p>
    <w:p>
      <w:pPr>
        <w:pStyle w:val="ListBullet"/>
      </w:pPr>
      <w:r>
        <w:t>Forex Risk</w:t>
      </w:r>
    </w:p>
    <w:p>
      <w:pPr>
        <w:pStyle w:val="ListBullet"/>
      </w:pPr>
      <w:r>
        <w:rPr>
          <w:b/>
        </w:rPr>
        <w:t>✓ Interest Rate Risk</w:t>
      </w:r>
    </w:p>
    <w:p>
      <w:r>
        <w:rPr>
          <w:b/>
        </w:rPr>
        <w:t xml:space="preserve">Correct Answer: </w:t>
      </w:r>
      <w:r>
        <w:rPr>
          <w:b/>
        </w:rPr>
        <w:t>Interest Rate Risk</w:t>
      </w:r>
    </w:p>
    <w:p>
      <w:r>
        <w:rPr>
          <w:b/>
        </w:rPr>
        <w:t xml:space="preserve">Explanation: </w:t>
      </w:r>
      <w:r>
        <w:t>Interest rate movements affect borrowers, lenders, investors, and financial institutions alike. ________________</w:t>
      </w:r>
    </w:p>
    <w:p>
      <w:r>
        <w:t>———————————————————————————————————</w:t>
      </w:r>
    </w:p>
    <w:p>
      <w:pPr>
        <w:pStyle w:val="Heading2"/>
      </w:pPr>
      <w:r>
        <w:t>Question 33</w:t>
      </w:r>
    </w:p>
    <w:p>
      <w:r>
        <w:rPr>
          <w:b/>
        </w:rPr>
        <w:t>The Asset Management Companies have to disclose the Total Expense Ratios (TER) of the various schemes on their websites on a ______ basis.</w:t>
      </w:r>
    </w:p>
    <w:p>
      <w:pPr>
        <w:pStyle w:val="ListBullet"/>
      </w:pPr>
      <w:r>
        <w:rPr>
          <w:b/>
        </w:rPr>
        <w:t>✓ Daily</w:t>
      </w:r>
    </w:p>
    <w:p>
      <w:pPr>
        <w:pStyle w:val="ListBullet"/>
      </w:pPr>
      <w:r>
        <w:t>Weekly</w:t>
      </w:r>
    </w:p>
    <w:p>
      <w:pPr>
        <w:pStyle w:val="ListBullet"/>
      </w:pPr>
      <w:r>
        <w:t>Monthly</w:t>
      </w:r>
    </w:p>
    <w:p>
      <w:pPr>
        <w:pStyle w:val="ListBullet"/>
      </w:pPr>
      <w:r>
        <w:t>Annual</w:t>
      </w:r>
    </w:p>
    <w:p>
      <w:r>
        <w:rPr>
          <w:b/>
        </w:rPr>
        <w:t xml:space="preserve">Correct Answer: </w:t>
      </w:r>
      <w:r>
        <w:rPr>
          <w:b/>
        </w:rPr>
        <w:t>Daily</w:t>
      </w:r>
    </w:p>
    <w:p>
      <w:r>
        <w:rPr>
          <w:b/>
        </w:rPr>
        <w:t xml:space="preserve">Explanation: </w:t>
      </w:r>
      <w:r>
        <w:t>SEBI mandates that AMCs disclose the Total Expense Ratio (TER) of their mutual fund schemes daily on their websites. This helps investors stay informed about the expenses associated with the schemes.</w:t>
      </w:r>
    </w:p>
    <w:p>
      <w:r>
        <w:t>———————————————————————————————————</w:t>
      </w:r>
    </w:p>
    <w:p>
      <w:pPr>
        <w:pStyle w:val="Heading2"/>
      </w:pPr>
      <w:r>
        <w:t>Question 34</w:t>
      </w:r>
    </w:p>
    <w:p>
      <w:r>
        <w:rPr>
          <w:b/>
        </w:rPr>
        <w:t>_______ has the highest Notional Amount Outstanding in world derivative markets.</w:t>
      </w:r>
    </w:p>
    <w:p>
      <w:pPr>
        <w:pStyle w:val="ListBullet"/>
      </w:pPr>
      <w:r>
        <w:t>Currency Markets</w:t>
      </w:r>
    </w:p>
    <w:p>
      <w:pPr>
        <w:pStyle w:val="ListBullet"/>
      </w:pPr>
      <w:r>
        <w:rPr>
          <w:b/>
        </w:rPr>
        <w:t>✓ OTC</w:t>
      </w:r>
    </w:p>
    <w:p>
      <w:pPr>
        <w:pStyle w:val="ListBullet"/>
      </w:pPr>
      <w:r>
        <w:t>Equity Markets</w:t>
      </w:r>
    </w:p>
    <w:p>
      <w:pPr>
        <w:pStyle w:val="ListBullet"/>
      </w:pPr>
      <w:r>
        <w:t>Commodity Markets</w:t>
      </w:r>
    </w:p>
    <w:p>
      <w:r>
        <w:rPr>
          <w:b/>
        </w:rPr>
        <w:t xml:space="preserve">Correct Answer: </w:t>
      </w:r>
      <w:r>
        <w:rPr>
          <w:b/>
        </w:rPr>
        <w:t>OTC</w:t>
      </w:r>
    </w:p>
    <w:p>
      <w:r>
        <w:rPr>
          <w:b/>
        </w:rPr>
        <w:t xml:space="preserve">Explanation: </w:t>
      </w:r>
      <w:r>
        <w:t>OTC derivatives, particularly interest rate swaps, account for the largest notional outstanding globally. ________________</w:t>
      </w:r>
    </w:p>
    <w:p>
      <w:r>
        <w:t>———————————————————————————————————</w:t>
      </w:r>
    </w:p>
    <w:p>
      <w:pPr>
        <w:pStyle w:val="Heading2"/>
      </w:pPr>
      <w:r>
        <w:t>Question 35</w:t>
      </w:r>
    </w:p>
    <w:p>
      <w:r>
        <w:rPr>
          <w:b/>
        </w:rPr>
        <w:t>For a 6-Year cash-settled Interest Rate Futures contract, the underlying shall always be a coupon-bearing GOI security with residual maturity between 4 and 8 years.</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The underlying may be actual or notional; the statement is not always true. ________________</w:t>
      </w:r>
    </w:p>
    <w:p>
      <w:r>
        <w:t>———————————————————————————————————</w:t>
      </w:r>
    </w:p>
    <w:p>
      <w:pPr>
        <w:pStyle w:val="Heading2"/>
      </w:pPr>
      <w:r>
        <w:t>Question 36</w:t>
      </w:r>
    </w:p>
    <w:p>
      <w:r>
        <w:rPr>
          <w:b/>
        </w:rPr>
        <w:t>Which of these statement/s is/are INCORRECT? (A) The impact of exit load can be ignored by the distributor at the time of repurchase of mutual fund units (B) When the investor wants to redeem mutual fund units, the distributor must suggest redemption from the scheme with the maximum exit load</w:t>
      </w:r>
    </w:p>
    <w:p>
      <w:pPr>
        <w:pStyle w:val="ListBullet"/>
      </w:pPr>
      <w:r>
        <w:t>Only statement A is incorrect</w:t>
      </w:r>
    </w:p>
    <w:p>
      <w:pPr>
        <w:pStyle w:val="ListBullet"/>
      </w:pPr>
      <w:r>
        <w:t>Only statement B is incorrect</w:t>
      </w:r>
    </w:p>
    <w:p>
      <w:pPr>
        <w:pStyle w:val="ListBullet"/>
      </w:pPr>
      <w:r>
        <w:rPr>
          <w:b/>
        </w:rPr>
        <w:t>✓ Both statements A and B are incorrect</w:t>
      </w:r>
    </w:p>
    <w:p>
      <w:r>
        <w:rPr>
          <w:b/>
        </w:rPr>
        <w:t xml:space="preserve">Correct Answer: </w:t>
      </w:r>
      <w:r>
        <w:rPr>
          <w:b/>
        </w:rPr>
        <w:t>Both statements A and B are incorrect</w:t>
      </w:r>
    </w:p>
    <w:p>
      <w:r>
        <w:rPr>
          <w:b/>
        </w:rPr>
        <w:t xml:space="preserve">Explanation: </w:t>
      </w:r>
      <w:r>
        <w:t>Both statements are incorrect because: Statement A: The exit load impacts returns and cannot be ignored during repurchases/redemptions. Statement B: When redeeming mutual fund units, the distributor must suggest redeeming from the scheme with the minimum exit load to reduce costs for the investor.</w:t>
      </w:r>
    </w:p>
    <w:p>
      <w:r>
        <w:t>———————————————————————————————————</w:t>
      </w:r>
    </w:p>
    <w:p>
      <w:pPr>
        <w:pStyle w:val="Heading2"/>
      </w:pPr>
      <w:r>
        <w:t>Question 37</w:t>
      </w:r>
    </w:p>
    <w:p>
      <w:r>
        <w:rPr>
          <w:b/>
        </w:rPr>
        <w:t>Client A has purchased 10 contracts of December series and sold 7 contracts of January series of NSE Nifty futures. How many lots are considered as regular (non-spread) open positions?</w:t>
      </w:r>
    </w:p>
    <w:p>
      <w:pPr>
        <w:pStyle w:val="ListBullet"/>
      </w:pPr>
      <w:r>
        <w:rPr>
          <w:b/>
        </w:rPr>
        <w:t>✓ 3</w:t>
      </w:r>
    </w:p>
    <w:p>
      <w:pPr>
        <w:pStyle w:val="ListBullet"/>
      </w:pPr>
      <w:r>
        <w:t>7</w:t>
      </w:r>
    </w:p>
    <w:p>
      <w:pPr>
        <w:pStyle w:val="ListBullet"/>
      </w:pPr>
      <w:r>
        <w:t>10</w:t>
      </w:r>
    </w:p>
    <w:p>
      <w:pPr>
        <w:pStyle w:val="ListBullet"/>
      </w:pPr>
      <w:r>
        <w:t>17</w:t>
      </w:r>
    </w:p>
    <w:p>
      <w:r>
        <w:rPr>
          <w:b/>
        </w:rPr>
        <w:t xml:space="preserve">Correct Answer: </w:t>
      </w:r>
      <w:r>
        <w:rPr>
          <w:b/>
        </w:rPr>
        <w:t>3</w:t>
      </w:r>
    </w:p>
    <w:p>
      <w:r>
        <w:rPr>
          <w:b/>
        </w:rPr>
        <w:t xml:space="preserve">Explanation: </w:t>
      </w:r>
      <w:r>
        <w:t>Out of the 10 long and 7 short contracts, 7 form a calendar spread, leaving 3 regular open positions. ________________</w:t>
      </w:r>
    </w:p>
    <w:p>
      <w:r>
        <w:t>———————————————————————————————————</w:t>
      </w:r>
    </w:p>
    <w:p>
      <w:pPr>
        <w:pStyle w:val="Heading2"/>
      </w:pPr>
      <w:r>
        <w:t>Question 38</w:t>
      </w:r>
    </w:p>
    <w:p>
      <w:r>
        <w:rPr>
          <w:b/>
        </w:rPr>
        <w:t>Which date is the 'Expiry Date' in an Interest Rate Futures contract?</w:t>
      </w:r>
    </w:p>
    <w:p>
      <w:pPr>
        <w:pStyle w:val="ListBullet"/>
      </w:pPr>
      <w:r>
        <w:t>Settlement Date of the Interest Rate Futures contract</w:t>
      </w:r>
    </w:p>
    <w:p>
      <w:pPr>
        <w:pStyle w:val="ListBullet"/>
      </w:pPr>
      <w:r>
        <w:rPr>
          <w:b/>
        </w:rPr>
        <w:t>✓ Last Trading Date of the Interest Rate Futures contract</w:t>
      </w:r>
    </w:p>
    <w:p>
      <w:pPr>
        <w:pStyle w:val="ListBullet"/>
      </w:pPr>
      <w:r>
        <w:t>Both are the same</w:t>
      </w:r>
    </w:p>
    <w:p>
      <w:pPr>
        <w:pStyle w:val="ListBullet"/>
      </w:pPr>
      <w:r>
        <w:t>None of the above</w:t>
      </w:r>
    </w:p>
    <w:p>
      <w:r>
        <w:rPr>
          <w:b/>
        </w:rPr>
        <w:t xml:space="preserve">Correct Answer: </w:t>
      </w:r>
      <w:r>
        <w:rPr>
          <w:b/>
        </w:rPr>
        <w:t>Last Trading Date of the Interest Rate Futures contract</w:t>
      </w:r>
    </w:p>
    <w:p>
      <w:r>
        <w:rPr>
          <w:b/>
        </w:rPr>
        <w:t xml:space="preserve">Explanation: </w:t>
      </w:r>
      <w:r>
        <w:t>The expiry date is the final trading day of the futures contract before settlement occurs.</w:t>
      </w:r>
    </w:p>
    <w:p>
      <w:r>
        <w:t>———————————————————————————————————</w:t>
      </w:r>
    </w:p>
    <w:p>
      <w:pPr>
        <w:pStyle w:val="Heading2"/>
      </w:pPr>
      <w:r>
        <w:t>Question 39</w:t>
      </w:r>
    </w:p>
    <w:p>
      <w:r>
        <w:rPr>
          <w:b/>
        </w:rPr>
        <w:t>Mr. Guru buys a bond at ₹54.50 and sells a call option (strike ₹55) for ₹0.10 premium. What is his net payoff if the bond price at expiry is ₹55.50?</w:t>
      </w:r>
    </w:p>
    <w:p>
      <w:pPr>
        <w:pStyle w:val="ListBullet"/>
      </w:pPr>
      <w:r>
        <w:t>Rs. 0.40</w:t>
      </w:r>
    </w:p>
    <w:p>
      <w:pPr>
        <w:pStyle w:val="ListBullet"/>
      </w:pPr>
      <w:r>
        <w:rPr>
          <w:b/>
        </w:rPr>
        <w:t>✓ Rs. 0.60</w:t>
      </w:r>
    </w:p>
    <w:p>
      <w:pPr>
        <w:pStyle w:val="ListBullet"/>
      </w:pPr>
      <w:r>
        <w:t>Rs. -0.50</w:t>
      </w:r>
    </w:p>
    <w:p>
      <w:pPr>
        <w:pStyle w:val="ListBullet"/>
      </w:pPr>
      <w:r>
        <w:t>Rs. -0.20</w:t>
      </w:r>
    </w:p>
    <w:p>
      <w:r>
        <w:rPr>
          <w:b/>
        </w:rPr>
        <w:t xml:space="preserve">Correct Answer: </w:t>
      </w:r>
      <w:r>
        <w:rPr>
          <w:b/>
        </w:rPr>
        <w:t>Rs. 0.60</w:t>
      </w:r>
    </w:p>
    <w:p>
      <w:r>
        <w:rPr>
          <w:b/>
        </w:rPr>
        <w:t xml:space="preserve">Explanation: </w:t>
      </w:r>
      <w:r>
        <w:t>Bond gain = ₹1.00, call option loss = ₹0.50, premium received = ₹0.10. Net payoff = ₹0.60. ________________</w:t>
      </w:r>
    </w:p>
    <w:p>
      <w:r>
        <w:t>———————————————————————————————————</w:t>
      </w:r>
    </w:p>
    <w:p>
      <w:pPr>
        <w:pStyle w:val="Heading2"/>
      </w:pPr>
      <w:r>
        <w:t>Question 40</w:t>
      </w:r>
    </w:p>
    <w:p>
      <w:r>
        <w:rPr>
          <w:b/>
        </w:rPr>
        <w:t>The contract amount (market lot) for Government Bond futures is ______.</w:t>
      </w:r>
    </w:p>
    <w:p>
      <w:pPr>
        <w:pStyle w:val="ListBullet"/>
      </w:pPr>
      <w:r>
        <w:t>Rs. 25,000</w:t>
      </w:r>
    </w:p>
    <w:p>
      <w:pPr>
        <w:pStyle w:val="ListBullet"/>
      </w:pPr>
      <w:r>
        <w:t>Rs. 1,00,000</w:t>
      </w:r>
    </w:p>
    <w:p>
      <w:pPr>
        <w:pStyle w:val="ListBullet"/>
      </w:pPr>
      <w:r>
        <w:rPr>
          <w:b/>
        </w:rPr>
        <w:t>✓ Rs. 2,00,000</w:t>
      </w:r>
    </w:p>
    <w:p>
      <w:pPr>
        <w:pStyle w:val="ListBullet"/>
      </w:pPr>
      <w:r>
        <w:t>Rs. 5,00,000</w:t>
      </w:r>
    </w:p>
    <w:p>
      <w:r>
        <w:rPr>
          <w:b/>
        </w:rPr>
        <w:t xml:space="preserve">Correct Answer: </w:t>
      </w:r>
      <w:r>
        <w:rPr>
          <w:b/>
        </w:rPr>
        <w:t>Rs. 2,00,000</w:t>
      </w:r>
    </w:p>
    <w:p>
      <w:r>
        <w:rPr>
          <w:b/>
        </w:rPr>
        <w:t xml:space="preserve">Explanation: </w:t>
      </w:r>
      <w:r>
        <w:t>The standard contract size for Government Bond futures in India is Rs. 2 lakh face value. ________________</w:t>
      </w:r>
    </w:p>
    <w:p>
      <w:r>
        <w:t>———————————————————————————————————</w:t>
      </w:r>
    </w:p>
    <w:p>
      <w:pPr>
        <w:pStyle w:val="Heading2"/>
      </w:pPr>
      <w:r>
        <w:t>Question 41</w:t>
      </w:r>
    </w:p>
    <w:p>
      <w:r>
        <w:rPr>
          <w:b/>
        </w:rPr>
        <w:t>Which of these is NOT a function of Registrars and Transfer Agents (RTAs)?</w:t>
      </w:r>
    </w:p>
    <w:p>
      <w:pPr>
        <w:pStyle w:val="ListBullet"/>
      </w:pPr>
      <w:r>
        <w:t>Maintaining investor records</w:t>
      </w:r>
    </w:p>
    <w:p>
      <w:pPr>
        <w:pStyle w:val="ListBullet"/>
      </w:pPr>
      <w:r>
        <w:t>Processing redemption and dividend payouts</w:t>
      </w:r>
    </w:p>
    <w:p>
      <w:pPr>
        <w:pStyle w:val="ListBullet"/>
      </w:pPr>
      <w:r>
        <w:rPr>
          <w:b/>
        </w:rPr>
        <w:t>✓ Analysing mutual fund performance and making it available to investors</w:t>
      </w:r>
    </w:p>
    <w:p>
      <w:pPr>
        <w:pStyle w:val="ListBullet"/>
      </w:pPr>
      <w:r>
        <w:t>Updating unit capital of the fund</w:t>
      </w:r>
    </w:p>
    <w:p>
      <w:r>
        <w:rPr>
          <w:b/>
        </w:rPr>
        <w:t xml:space="preserve">Correct Answer: </w:t>
      </w:r>
      <w:r>
        <w:rPr>
          <w:b/>
        </w:rPr>
        <w:t>Analysing mutual fund performance and making it available to investors</w:t>
      </w:r>
    </w:p>
    <w:p>
      <w:r>
        <w:rPr>
          <w:b/>
        </w:rPr>
        <w:t xml:space="preserve">Explanation: </w:t>
      </w:r>
      <w:r>
        <w:t>The RTAs are responsible for maintaining investor records, processing redemption and dividend payouts, and updating the unit capital of the funD) However, the analysis of mutual fund performance and sharing this information is not part of their role. This task is typically handled by the AMC or other regulatory bodies.</w:t>
      </w:r>
    </w:p>
    <w:p>
      <w:r>
        <w:t>———————————————————————————————————</w:t>
      </w:r>
    </w:p>
    <w:p>
      <w:pPr>
        <w:pStyle w:val="Heading2"/>
      </w:pPr>
      <w:r>
        <w:t>Question 42</w:t>
      </w:r>
    </w:p>
    <w:p>
      <w:r>
        <w:rPr>
          <w:b/>
        </w:rPr>
        <w:t>What will be the shape of the term structure if the difference between long-term rate and short-term rate is zero?</w:t>
      </w:r>
    </w:p>
    <w:p>
      <w:pPr>
        <w:pStyle w:val="ListBullet"/>
      </w:pPr>
      <w:r>
        <w:t>Normal</w:t>
      </w:r>
    </w:p>
    <w:p>
      <w:pPr>
        <w:pStyle w:val="ListBullet"/>
      </w:pPr>
      <w:r>
        <w:rPr>
          <w:b/>
        </w:rPr>
        <w:t>✓ Flat</w:t>
      </w:r>
    </w:p>
    <w:p>
      <w:pPr>
        <w:pStyle w:val="ListBullet"/>
      </w:pPr>
      <w:r>
        <w:t>Inverted</w:t>
      </w:r>
    </w:p>
    <w:p>
      <w:pPr>
        <w:pStyle w:val="ListBullet"/>
      </w:pPr>
      <w:r>
        <w:t>Abnormal</w:t>
      </w:r>
    </w:p>
    <w:p>
      <w:r>
        <w:rPr>
          <w:b/>
        </w:rPr>
        <w:t xml:space="preserve">Correct Answer: </w:t>
      </w:r>
      <w:r>
        <w:rPr>
          <w:b/>
        </w:rPr>
        <w:t>Flat</w:t>
      </w:r>
    </w:p>
    <w:p>
      <w:r>
        <w:rPr>
          <w:b/>
        </w:rPr>
        <w:t xml:space="preserve">Explanation: </w:t>
      </w:r>
      <w:r>
        <w:t>Equal short-term and long-term rates create a flat yield curve. ________________</w:t>
      </w:r>
    </w:p>
    <w:p>
      <w:r>
        <w:t>———————————————————————————————————</w:t>
      </w:r>
    </w:p>
    <w:p>
      <w:pPr>
        <w:pStyle w:val="Heading2"/>
      </w:pPr>
      <w:r>
        <w:t>Question 43</w:t>
      </w:r>
    </w:p>
    <w:p>
      <w:r>
        <w:rPr>
          <w:b/>
        </w:rPr>
        <w:t>Where are the New Fund Offer dates mentioned?</w:t>
      </w:r>
    </w:p>
    <w:p>
      <w:pPr>
        <w:pStyle w:val="ListBullet"/>
      </w:pPr>
      <w:r>
        <w:t>Key Information Memorandum - KIM</w:t>
      </w:r>
    </w:p>
    <w:p>
      <w:pPr>
        <w:pStyle w:val="ListBullet"/>
      </w:pPr>
      <w:r>
        <w:t>Scheme Information Document - SID</w:t>
      </w:r>
    </w:p>
    <w:p>
      <w:pPr>
        <w:pStyle w:val="ListBullet"/>
      </w:pPr>
      <w:r>
        <w:t>Statement of Additional Information - SAI</w:t>
      </w:r>
    </w:p>
    <w:p>
      <w:pPr>
        <w:pStyle w:val="ListBullet"/>
      </w:pPr>
      <w:r>
        <w:rPr>
          <w:b/>
        </w:rPr>
        <w:t>✓ Both SID and KIM</w:t>
      </w:r>
    </w:p>
    <w:p>
      <w:r>
        <w:rPr>
          <w:b/>
        </w:rPr>
        <w:t xml:space="preserve">Correct Answer: </w:t>
      </w:r>
      <w:r>
        <w:rPr>
          <w:b/>
        </w:rPr>
        <w:t>Both SID and KIM</w:t>
      </w:r>
    </w:p>
    <w:p>
      <w:r>
        <w:rPr>
          <w:b/>
        </w:rPr>
        <w:t xml:space="preserve">Explanation: </w:t>
      </w:r>
      <w:r>
        <w:t>The New Fund Offer (NFO) dates, including opening and closing dates, are mentioned in both the Scheme Information Document (SID) and the Key Information Memorandum (KIM). These documents provide comprehensive details about the mutual fund scheme, including the NFO dates.</w:t>
      </w:r>
    </w:p>
    <w:p>
      <w:r>
        <w:t>———————————————————————————————————</w:t>
      </w:r>
    </w:p>
    <w:p>
      <w:pPr>
        <w:pStyle w:val="Heading2"/>
      </w:pPr>
      <w:r>
        <w:t>Question 44</w:t>
      </w:r>
    </w:p>
    <w:p>
      <w:r>
        <w:rPr>
          <w:b/>
        </w:rPr>
        <w:t>Where is the information regarding investor service centres, minimum investment amount, and how to make the purchases of mutual funds mentioned?</w:t>
      </w:r>
    </w:p>
    <w:p>
      <w:pPr>
        <w:pStyle w:val="ListBullet"/>
      </w:pPr>
      <w:r>
        <w:t>Application Form</w:t>
      </w:r>
    </w:p>
    <w:p>
      <w:pPr>
        <w:pStyle w:val="ListBullet"/>
      </w:pPr>
      <w:r>
        <w:t>Nomination Form</w:t>
      </w:r>
    </w:p>
    <w:p>
      <w:pPr>
        <w:pStyle w:val="ListBullet"/>
      </w:pPr>
      <w:r>
        <w:t>Transaction Slip</w:t>
      </w:r>
    </w:p>
    <w:p>
      <w:pPr>
        <w:pStyle w:val="ListBullet"/>
      </w:pPr>
      <w:r>
        <w:rPr>
          <w:b/>
        </w:rPr>
        <w:t>✓ Key Information Memorandum (KIM)</w:t>
      </w:r>
    </w:p>
    <w:p>
      <w:r>
        <w:rPr>
          <w:b/>
        </w:rPr>
        <w:t xml:space="preserve">Correct Answer: </w:t>
      </w:r>
      <w:r>
        <w:rPr>
          <w:b/>
        </w:rPr>
        <w:t>Key Information Memorandum (KIM)</w:t>
      </w:r>
    </w:p>
    <w:p>
      <w:r>
        <w:rPr>
          <w:b/>
        </w:rPr>
        <w:t xml:space="preserve">Explanation: </w:t>
      </w:r>
      <w:r>
        <w:t>The Key Information Memorandum (KIM) is a summary of the Scheme Information Document (SID) and Statement of Additional Information (SAI). It provides important details about the scheme, including investor service centers, the minimum investment amount, and how to make purchases in mutual funds.</w:t>
      </w:r>
    </w:p>
    <w:p>
      <w:r>
        <w:t>———————————————————————————————————</w:t>
      </w:r>
    </w:p>
    <w:p>
      <w:pPr>
        <w:pStyle w:val="Heading2"/>
      </w:pPr>
      <w:r>
        <w:t>Question 45</w:t>
      </w:r>
    </w:p>
    <w:p>
      <w:r>
        <w:rPr>
          <w:b/>
        </w:rPr>
        <w:t>Who regulates interest rate derivatives in India?</w:t>
      </w:r>
    </w:p>
    <w:p>
      <w:pPr>
        <w:pStyle w:val="ListBullet"/>
      </w:pPr>
      <w:r>
        <w:t>SEBI</w:t>
      </w:r>
    </w:p>
    <w:p>
      <w:pPr>
        <w:pStyle w:val="ListBullet"/>
      </w:pPr>
      <w:r>
        <w:t>RBI</w:t>
      </w:r>
    </w:p>
    <w:p>
      <w:pPr>
        <w:pStyle w:val="ListBullet"/>
      </w:pPr>
      <w:r>
        <w:rPr>
          <w:b/>
        </w:rPr>
        <w:t>✓ Jointly by SEBI and RBI</w:t>
      </w:r>
    </w:p>
    <w:p>
      <w:pPr>
        <w:pStyle w:val="ListBullet"/>
      </w:pPr>
      <w:r>
        <w:t>None of the above</w:t>
      </w:r>
    </w:p>
    <w:p>
      <w:r>
        <w:rPr>
          <w:b/>
        </w:rPr>
        <w:t xml:space="preserve">Correct Answer: </w:t>
      </w:r>
      <w:r>
        <w:rPr>
          <w:b/>
        </w:rPr>
        <w:t>Jointly by SEBI and RBI</w:t>
      </w:r>
    </w:p>
    <w:p>
      <w:r>
        <w:rPr>
          <w:b/>
        </w:rPr>
        <w:t xml:space="preserve">Explanation: </w:t>
      </w:r>
      <w:r>
        <w:t>SEBI regulates exchange-traded IRDs, while RBI regulates OTC interest rate derivatives. ________________</w:t>
      </w:r>
    </w:p>
    <w:p>
      <w:r>
        <w:t>———————————————————————————————————</w:t>
      </w:r>
    </w:p>
    <w:p>
      <w:pPr>
        <w:pStyle w:val="Heading2"/>
      </w:pPr>
      <w:r>
        <w:t>Question 46</w:t>
      </w:r>
    </w:p>
    <w:p>
      <w:r>
        <w:rPr>
          <w:b/>
        </w:rPr>
        <w:t>Mr. Sam, an equity fund manager expecting the market to decline, can protect his fund by:</w:t>
      </w:r>
    </w:p>
    <w:p>
      <w:pPr>
        <w:pStyle w:val="ListBullet"/>
      </w:pPr>
      <w:r>
        <w:t>Selling all his stocks</w:t>
      </w:r>
    </w:p>
    <w:p>
      <w:pPr>
        <w:pStyle w:val="ListBullet"/>
      </w:pPr>
      <w:r>
        <w:t>Decreasing the NAV of his fund</w:t>
      </w:r>
    </w:p>
    <w:p>
      <w:pPr>
        <w:pStyle w:val="ListBullet"/>
      </w:pPr>
      <w:r>
        <w:rPr>
          <w:b/>
        </w:rPr>
        <w:t>✓ Selling index futures</w:t>
      </w:r>
    </w:p>
    <w:p>
      <w:pPr>
        <w:pStyle w:val="ListBullet"/>
      </w:pPr>
      <w:r>
        <w:t>Buying index futures</w:t>
      </w:r>
    </w:p>
    <w:p>
      <w:r>
        <w:rPr>
          <w:b/>
        </w:rPr>
        <w:t xml:space="preserve">Correct Answer: </w:t>
      </w:r>
      <w:r>
        <w:rPr>
          <w:b/>
        </w:rPr>
        <w:t>Selling index futures</w:t>
      </w:r>
    </w:p>
    <w:p>
      <w:r>
        <w:rPr>
          <w:b/>
        </w:rPr>
        <w:t xml:space="preserve">Explanation: </w:t>
      </w:r>
      <w:r>
        <w:t>Selling index futures hedges the portfolio against a market decline. ________________</w:t>
      </w:r>
    </w:p>
    <w:p>
      <w:r>
        <w:t>———————————————————————————————————</w:t>
      </w:r>
    </w:p>
    <w:p>
      <w:pPr>
        <w:pStyle w:val="Heading2"/>
      </w:pPr>
      <w:r>
        <w:t>Question 47</w:t>
      </w:r>
    </w:p>
    <w:p>
      <w:r>
        <w:rPr>
          <w:b/>
        </w:rPr>
        <w:t>When the interest rates are rising, the bond funds which have short average maturity are more likely to outperform - State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When interest rates rise, the prices of long-term bonds typically fall more than short-term bonds because long-term bonds are more sensitive to interest rate changes. Short-term bond funds are less impacted by rising interest rates, so they are more likely to outperform in such an environment.</w:t>
      </w:r>
    </w:p>
    <w:p>
      <w:r>
        <w:t>———————————————————————————————————</w:t>
      </w:r>
    </w:p>
    <w:p>
      <w:pPr>
        <w:pStyle w:val="Heading2"/>
      </w:pPr>
      <w:r>
        <w:t>Question 48</w:t>
      </w:r>
    </w:p>
    <w:p>
      <w:r>
        <w:rPr>
          <w:b/>
        </w:rPr>
        <w:t>When can mutual funds charge an additional expense of 0.30% of daily net assets of the scheme?</w:t>
      </w:r>
    </w:p>
    <w:p>
      <w:pPr>
        <w:pStyle w:val="ListBullet"/>
      </w:pPr>
      <w:r>
        <w:rPr>
          <w:b/>
        </w:rPr>
        <w:t>✓ If the new inflows from beyond top 30 cities are at least (a) 30 percent of gross new inflows in the scheme or (b) 15 percent of the average assets under management (year to date) of the scheme, whichever is higher</w:t>
      </w:r>
    </w:p>
    <w:p>
      <w:pPr>
        <w:pStyle w:val="ListBullet"/>
      </w:pPr>
      <w:r>
        <w:t>If the new inflows from beyond top 30 cities are at least (a) 20 percent of gross new inflows in the scheme or (b) 5 percent of the average assets under management (year to date) of the scheme, whichever is higher</w:t>
      </w:r>
    </w:p>
    <w:p>
      <w:pPr>
        <w:pStyle w:val="ListBullet"/>
      </w:pPr>
      <w:r>
        <w:t>If the new inflows from beyond top 15 cities are at least (a) 25 percent of gross new inflows in the scheme or (b) 15 percent of the average assets under management (year to date) of the scheme, whichever is higher</w:t>
      </w:r>
    </w:p>
    <w:p>
      <w:pPr>
        <w:pStyle w:val="ListBullet"/>
      </w:pPr>
      <w:r>
        <w:t>If the new inflows from beyond top 15 cities are at least (a) 10 percent of gross new inflows in the scheme or (b) 5 percent of the average assets under management (year to date) of the scheme, whichever is higher</w:t>
      </w:r>
    </w:p>
    <w:p>
      <w:r>
        <w:rPr>
          <w:b/>
        </w:rPr>
        <w:t xml:space="preserve">Correct Answer: </w:t>
      </w:r>
      <w:r>
        <w:rPr>
          <w:b/>
        </w:rPr>
        <w:t>If the new inflows from beyond top 30 cities are at least (a) 30 percent of gross new inflows in the scheme or (b) 15 percent of the average assets under management (year to date) of the scheme, whichever is higher</w:t>
      </w:r>
    </w:p>
    <w:p>
      <w:r>
        <w:rPr>
          <w:b/>
        </w:rPr>
        <w:t xml:space="preserve">Explanation: </w:t>
      </w:r>
      <w:r>
        <w:t>Mutual funds can charge an additional expense of 0.30% of daily net assets if the new inflows from beyond the top 30 cities are significant, as defined by the option A.</w:t>
      </w:r>
    </w:p>
    <w:p>
      <w:r>
        <w:t>———————————————————————————————————</w:t>
      </w:r>
    </w:p>
    <w:p>
      <w:pPr>
        <w:pStyle w:val="Heading2"/>
      </w:pPr>
      <w:r>
        <w:t>Question 49</w:t>
      </w:r>
    </w:p>
    <w:p>
      <w:r>
        <w:rPr>
          <w:b/>
        </w:rPr>
        <w:t>What is the portfolio of a 'Fund of Funds' made up of?</w:t>
      </w:r>
    </w:p>
    <w:p>
      <w:pPr>
        <w:pStyle w:val="ListBullet"/>
      </w:pPr>
      <w:r>
        <w:t>Money market securities</w:t>
      </w:r>
    </w:p>
    <w:p>
      <w:pPr>
        <w:pStyle w:val="ListBullet"/>
      </w:pPr>
      <w:r>
        <w:t>Equity stocks</w:t>
      </w:r>
    </w:p>
    <w:p>
      <w:pPr>
        <w:pStyle w:val="ListBullet"/>
      </w:pPr>
      <w:r>
        <w:t>Debt securities</w:t>
      </w:r>
    </w:p>
    <w:p>
      <w:pPr>
        <w:pStyle w:val="ListBullet"/>
      </w:pPr>
      <w:r>
        <w:rPr>
          <w:b/>
        </w:rPr>
        <w:t>✓ Mutual Fund schemes</w:t>
      </w:r>
    </w:p>
    <w:p>
      <w:r>
        <w:rPr>
          <w:b/>
        </w:rPr>
        <w:t xml:space="preserve">Correct Answer: </w:t>
      </w:r>
      <w:r>
        <w:rPr>
          <w:b/>
        </w:rPr>
        <w:t>Mutual Fund schemes</w:t>
      </w:r>
    </w:p>
    <w:p>
      <w:r>
        <w:rPr>
          <w:b/>
        </w:rPr>
        <w:t xml:space="preserve">Explanation: </w:t>
      </w:r>
      <w:r>
        <w:t>A Fund of Funds (FoF) invests in other mutual fund schemes rather than directly in stocks, bonds, or other assets. It provides diversification by investing across multiple mutual fund schemes.</w:t>
      </w:r>
    </w:p>
    <w:p>
      <w:r>
        <w:t>———————————————————————————————————</w:t>
      </w:r>
    </w:p>
    <w:p>
      <w:pPr>
        <w:pStyle w:val="Heading2"/>
      </w:pPr>
      <w:r>
        <w:t>Question 50</w:t>
      </w:r>
    </w:p>
    <w:p>
      <w:r>
        <w:rPr>
          <w:b/>
        </w:rPr>
        <w:t>Ms. Priya redeems 2000 units at an NAV of Rs 13. If the exit load is 1 percent, what is the redemption value of the investment?</w:t>
      </w:r>
    </w:p>
    <w:p>
      <w:pPr>
        <w:pStyle w:val="ListBullet"/>
      </w:pPr>
      <w:r>
        <w:t>Rs. 25500</w:t>
      </w:r>
    </w:p>
    <w:p>
      <w:pPr>
        <w:pStyle w:val="ListBullet"/>
      </w:pPr>
      <w:r>
        <w:t>Rs. 26250</w:t>
      </w:r>
    </w:p>
    <w:p>
      <w:pPr>
        <w:pStyle w:val="ListBullet"/>
      </w:pPr>
      <w:r>
        <w:t>Rs. 26000</w:t>
      </w:r>
    </w:p>
    <w:p>
      <w:pPr>
        <w:pStyle w:val="ListBullet"/>
      </w:pPr>
      <w:r>
        <w:rPr>
          <w:b/>
        </w:rPr>
        <w:t>✓ Rs. 25740fas</w:t>
      </w:r>
    </w:p>
    <w:p>
      <w:r>
        <w:rPr>
          <w:b/>
        </w:rPr>
        <w:t xml:space="preserve">Correct Answer: </w:t>
      </w:r>
      <w:r>
        <w:rPr>
          <w:b/>
        </w:rPr>
        <w:t>Rs. 25740fas</w:t>
      </w:r>
    </w:p>
    <w:p>
      <w:r>
        <w:rPr>
          <w:b/>
        </w:rPr>
        <w:t xml:space="preserve">Explanation: </w:t>
      </w:r>
      <w:r>
        <w:t>Ms. Priya redeems 2000 units at an NAV of Rs 13: 2000 units × Rs 13 = Rs 26000. Exit load of 1% = Rs 26000 × 1% = Rs 260. Redemption value = Rs 26000 - Rs 260 = Rs 25740</w:t>
      </w:r>
    </w:p>
    <w:p>
      <w:r>
        <w:t>———————————————————————————————————</w:t>
      </w:r>
    </w:p>
    <w:p>
      <w:pPr>
        <w:pStyle w:val="Heading2"/>
      </w:pPr>
      <w:r>
        <w:t>Question 51</w:t>
      </w:r>
    </w:p>
    <w:p>
      <w:r>
        <w:rPr>
          <w:b/>
        </w:rPr>
        <w:t>The Clearing Corporation gives exposure limits to Clearing Members based on the number of Trading Members using their services.</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Exposure limits are based on margins, capital adequacy, and risk parameters—not on the number of trading members. ________________</w:t>
      </w:r>
    </w:p>
    <w:p>
      <w:r>
        <w:t>———————————————————————————————————</w:t>
      </w:r>
    </w:p>
    <w:p>
      <w:pPr>
        <w:pStyle w:val="Heading2"/>
      </w:pPr>
      <w:r>
        <w:t>Question 52</w:t>
      </w:r>
    </w:p>
    <w:p>
      <w:r>
        <w:rPr>
          <w:b/>
        </w:rPr>
        <w:t>Mr. Raj goes long futures at Rs.58 and the underlying settles at Rs.56. What is the result?</w:t>
      </w:r>
    </w:p>
    <w:p>
      <w:pPr>
        <w:pStyle w:val="ListBullet"/>
      </w:pPr>
      <w:r>
        <w:t>No profit or loss</w:t>
      </w:r>
    </w:p>
    <w:p>
      <w:pPr>
        <w:pStyle w:val="ListBullet"/>
      </w:pPr>
      <w:r>
        <w:t>Profit of Rs.2</w:t>
      </w:r>
    </w:p>
    <w:p>
      <w:pPr>
        <w:pStyle w:val="ListBullet"/>
      </w:pPr>
      <w:r>
        <w:rPr>
          <w:b/>
        </w:rPr>
        <w:t>✓ Loss of Rs.2</w:t>
      </w:r>
    </w:p>
    <w:p>
      <w:pPr>
        <w:pStyle w:val="ListBullet"/>
      </w:pPr>
      <w:r>
        <w:t>None of the above</w:t>
      </w:r>
    </w:p>
    <w:p>
      <w:r>
        <w:rPr>
          <w:b/>
        </w:rPr>
        <w:t xml:space="preserve">Correct Answer: </w:t>
      </w:r>
      <w:r>
        <w:rPr>
          <w:b/>
        </w:rPr>
        <w:t>Loss of Rs.2</w:t>
      </w:r>
    </w:p>
    <w:p>
      <w:r>
        <w:rPr>
          <w:b/>
        </w:rPr>
        <w:t xml:space="preserve">Explanation: </w:t>
      </w:r>
      <w:r>
        <w:t>Long futures incur a loss when settlement price is below the purchase price. ________________</w:t>
      </w:r>
    </w:p>
    <w:p>
      <w:r>
        <w:t>———————————————————————————————————</w:t>
      </w:r>
    </w:p>
    <w:p>
      <w:pPr>
        <w:pStyle w:val="Heading2"/>
      </w:pPr>
      <w:r>
        <w:t>Question 53</w:t>
      </w:r>
    </w:p>
    <w:p>
      <w:r>
        <w:rPr>
          <w:b/>
        </w:rPr>
        <w:t>For how long is the trail commission paid to the mutual fund distributor?</w:t>
      </w:r>
    </w:p>
    <w:p>
      <w:pPr>
        <w:pStyle w:val="ListBullet"/>
      </w:pPr>
      <w:r>
        <w:t>For the first one year only</w:t>
      </w:r>
    </w:p>
    <w:p>
      <w:pPr>
        <w:pStyle w:val="ListBullet"/>
      </w:pPr>
      <w:r>
        <w:t>For the first three years only</w:t>
      </w:r>
    </w:p>
    <w:p>
      <w:pPr>
        <w:pStyle w:val="ListBullet"/>
      </w:pPr>
      <w:r>
        <w:t>For the first ten years only</w:t>
      </w:r>
    </w:p>
    <w:p>
      <w:pPr>
        <w:pStyle w:val="ListBullet"/>
      </w:pPr>
      <w:r>
        <w:rPr>
          <w:b/>
        </w:rPr>
        <w:t>✓ Till the money is held in the fund</w:t>
      </w:r>
    </w:p>
    <w:p>
      <w:r>
        <w:rPr>
          <w:b/>
        </w:rPr>
        <w:t xml:space="preserve">Correct Answer: </w:t>
      </w:r>
      <w:r>
        <w:rPr>
          <w:b/>
        </w:rPr>
        <w:t>Till the money is held in the fund</w:t>
      </w:r>
    </w:p>
    <w:p>
      <w:r>
        <w:rPr>
          <w:b/>
        </w:rPr>
        <w:t xml:space="preserve">Explanation: </w:t>
      </w:r>
      <w:r>
        <w:t>The trail commission is paid to mutual fund distributors for as long as the investor's money remains invested in the fund. This commission is typically a percentage of the assets under management.</w:t>
      </w:r>
    </w:p>
    <w:p>
      <w:r>
        <w:t>———————————————————————————————————</w:t>
      </w:r>
    </w:p>
    <w:p>
      <w:pPr>
        <w:pStyle w:val="Heading2"/>
      </w:pPr>
      <w:r>
        <w:t>Question 54</w:t>
      </w:r>
    </w:p>
    <w:p>
      <w:r>
        <w:rPr>
          <w:b/>
        </w:rPr>
        <w:t>Mr. Ashu holds his mutual fund units in demat form. If he wants to change his nominee or his bank account, he has to contact the ______ and complete the required procedure.</w:t>
      </w:r>
    </w:p>
    <w:p>
      <w:pPr>
        <w:pStyle w:val="ListBullet"/>
      </w:pPr>
      <w:r>
        <w:t>Stock Exchange</w:t>
      </w:r>
    </w:p>
    <w:p>
      <w:pPr>
        <w:pStyle w:val="ListBullet"/>
      </w:pPr>
      <w:r>
        <w:rPr>
          <w:b/>
        </w:rPr>
        <w:t>✓ Depository Participant</w:t>
      </w:r>
    </w:p>
    <w:p>
      <w:pPr>
        <w:pStyle w:val="ListBullet"/>
      </w:pPr>
      <w:r>
        <w:t>R&amp;T agent of the mutual fund</w:t>
      </w:r>
    </w:p>
    <w:p>
      <w:pPr>
        <w:pStyle w:val="ListBullet"/>
      </w:pPr>
      <w:r>
        <w:t>AMC / Mutual fund</w:t>
      </w:r>
    </w:p>
    <w:p>
      <w:r>
        <w:rPr>
          <w:b/>
        </w:rPr>
        <w:t xml:space="preserve">Correct Answer: </w:t>
      </w:r>
      <w:r>
        <w:rPr>
          <w:b/>
        </w:rPr>
        <w:t>Depository Participant</w:t>
      </w:r>
    </w:p>
    <w:p>
      <w:r>
        <w:rPr>
          <w:b/>
        </w:rPr>
        <w:t xml:space="preserve">Explanation: </w:t>
      </w:r>
      <w:r>
        <w:t>For mutual fund units held in demat form, any changes to personal details, including nominee or bank account information, must be made by contacting the Depository Participant (DP), who manages the demat accounts.</w:t>
      </w:r>
    </w:p>
    <w:p>
      <w:r>
        <w:t>———————————————————————————————————</w:t>
      </w:r>
    </w:p>
    <w:p>
      <w:pPr>
        <w:pStyle w:val="Heading2"/>
      </w:pPr>
      <w:r>
        <w:t>Question 55</w:t>
      </w:r>
    </w:p>
    <w:p>
      <w:r>
        <w:rPr>
          <w:b/>
        </w:rPr>
        <w:t>Assuming no other changes, what happens to the price of a put option when the underlying asset becomes more volatile?</w:t>
      </w:r>
    </w:p>
    <w:p>
      <w:pPr>
        <w:pStyle w:val="ListBullet"/>
      </w:pPr>
      <w:r>
        <w:rPr>
          <w:b/>
        </w:rPr>
        <w:t>✓ Increase</w:t>
      </w:r>
    </w:p>
    <w:p>
      <w:pPr>
        <w:pStyle w:val="ListBullet"/>
      </w:pPr>
      <w:r>
        <w:t>Decrease</w:t>
      </w:r>
    </w:p>
    <w:p>
      <w:pPr>
        <w:pStyle w:val="ListBullet"/>
      </w:pPr>
      <w:r>
        <w:t>No change</w:t>
      </w:r>
    </w:p>
    <w:p>
      <w:pPr>
        <w:pStyle w:val="ListBullet"/>
      </w:pPr>
      <w:r>
        <w:t>Cannot be determined</w:t>
      </w:r>
    </w:p>
    <w:p>
      <w:r>
        <w:rPr>
          <w:b/>
        </w:rPr>
        <w:t xml:space="preserve">Correct Answer: </w:t>
      </w:r>
      <w:r>
        <w:rPr>
          <w:b/>
        </w:rPr>
        <w:t>Increase</w:t>
      </w:r>
    </w:p>
    <w:p>
      <w:r>
        <w:rPr>
          <w:b/>
        </w:rPr>
        <w:t xml:space="preserve">Explanation: </w:t>
      </w:r>
      <w:r>
        <w:t>Higher volatility increases the value of options. ________________</w:t>
      </w:r>
    </w:p>
    <w:p>
      <w:r>
        <w:t>———————————————————————————————————</w:t>
      </w:r>
    </w:p>
    <w:p>
      <w:pPr>
        <w:pStyle w:val="Heading2"/>
      </w:pPr>
      <w:r>
        <w:t>Question 56</w:t>
      </w:r>
    </w:p>
    <w:p>
      <w:r>
        <w:rPr>
          <w:b/>
        </w:rPr>
        <w:t>The lock-in for Equity Linked Savings Scheme (ELSS Funds) is ______.</w:t>
      </w:r>
    </w:p>
    <w:p>
      <w:pPr>
        <w:pStyle w:val="ListBullet"/>
      </w:pPr>
      <w:r>
        <w:t>1 year</w:t>
      </w:r>
    </w:p>
    <w:p>
      <w:pPr>
        <w:pStyle w:val="ListBullet"/>
      </w:pPr>
      <w:r>
        <w:t>2 years</w:t>
      </w:r>
    </w:p>
    <w:p>
      <w:pPr>
        <w:pStyle w:val="ListBullet"/>
      </w:pPr>
      <w:r>
        <w:rPr>
          <w:b/>
        </w:rPr>
        <w:t>✓ 3 years</w:t>
      </w:r>
    </w:p>
    <w:p>
      <w:pPr>
        <w:pStyle w:val="ListBullet"/>
      </w:pPr>
      <w:r>
        <w:t>5 years</w:t>
      </w:r>
    </w:p>
    <w:p>
      <w:r>
        <w:rPr>
          <w:b/>
        </w:rPr>
        <w:t xml:space="preserve">Correct Answer: </w:t>
      </w:r>
      <w:r>
        <w:rPr>
          <w:b/>
        </w:rPr>
        <w:t>3 years</w:t>
      </w:r>
    </w:p>
    <w:p>
      <w:r>
        <w:rPr>
          <w:b/>
        </w:rPr>
        <w:t xml:space="preserve">Explanation: </w:t>
      </w:r>
      <w:r>
        <w:t>ELSS (Equity Linked Savings Schemes) are tax-saving mutual funds with an investment lock-in period of 3 years. During this time, the investor cannot redeem or transfer their investments, which helps in long-term wealth creation and tax benefits under Section 80C of the Income Tax Act.</w:t>
      </w:r>
    </w:p>
    <w:p>
      <w:r>
        <w:t>———————————————————————————————————</w:t>
      </w:r>
    </w:p>
    <w:p>
      <w:pPr>
        <w:pStyle w:val="Heading2"/>
      </w:pPr>
      <w:r>
        <w:t>Question 57</w:t>
      </w:r>
    </w:p>
    <w:p>
      <w:r>
        <w:rPr>
          <w:b/>
        </w:rPr>
        <w:t>The Economic Role of derivatives is ________.</w:t>
      </w:r>
    </w:p>
    <w:p>
      <w:pPr>
        <w:pStyle w:val="ListBullet"/>
      </w:pPr>
      <w:r>
        <w:t>Delta hedging</w:t>
      </w:r>
    </w:p>
    <w:p>
      <w:pPr>
        <w:pStyle w:val="ListBullet"/>
      </w:pPr>
      <w:r>
        <w:t>Financing</w:t>
      </w:r>
    </w:p>
    <w:p>
      <w:pPr>
        <w:pStyle w:val="ListBullet"/>
      </w:pPr>
      <w:r>
        <w:t>Consumption</w:t>
      </w:r>
    </w:p>
    <w:p>
      <w:pPr>
        <w:pStyle w:val="ListBullet"/>
      </w:pPr>
      <w:r>
        <w:rPr>
          <w:b/>
        </w:rPr>
        <w:t>✓ Risk Management</w:t>
      </w:r>
    </w:p>
    <w:p>
      <w:r>
        <w:rPr>
          <w:b/>
        </w:rPr>
        <w:t xml:space="preserve">Correct Answer: </w:t>
      </w:r>
      <w:r>
        <w:rPr>
          <w:b/>
        </w:rPr>
        <w:t>Risk Management</w:t>
      </w:r>
    </w:p>
    <w:p>
      <w:r>
        <w:rPr>
          <w:b/>
        </w:rPr>
        <w:t xml:space="preserve">Explanation: </w:t>
      </w:r>
      <w:r>
        <w:t>Derivatives are primarily used for managing and transferring financial risks. ________________</w:t>
      </w:r>
    </w:p>
    <w:p>
      <w:r>
        <w:t>———————————————————————————————————</w:t>
      </w:r>
    </w:p>
    <w:p>
      <w:pPr>
        <w:pStyle w:val="Heading2"/>
      </w:pPr>
      <w:r>
        <w:t>Question 58</w:t>
      </w:r>
    </w:p>
    <w:p>
      <w:r>
        <w:rPr>
          <w:b/>
        </w:rPr>
        <w:t>Which is NOT part of the Indian equity derivatives market?</w:t>
      </w:r>
    </w:p>
    <w:p>
      <w:pPr>
        <w:pStyle w:val="ListBullet"/>
      </w:pPr>
      <w:r>
        <w:t>Stock options</w:t>
      </w:r>
    </w:p>
    <w:p>
      <w:pPr>
        <w:pStyle w:val="ListBullet"/>
      </w:pPr>
      <w:r>
        <w:t>Index options</w:t>
      </w:r>
    </w:p>
    <w:p>
      <w:pPr>
        <w:pStyle w:val="ListBullet"/>
      </w:pPr>
      <w:r>
        <w:t>Stock futures</w:t>
      </w:r>
    </w:p>
    <w:p>
      <w:pPr>
        <w:pStyle w:val="ListBullet"/>
      </w:pPr>
      <w:r>
        <w:rPr>
          <w:b/>
        </w:rPr>
        <w:t>✓ Interest rate futures</w:t>
      </w:r>
    </w:p>
    <w:p>
      <w:r>
        <w:rPr>
          <w:b/>
        </w:rPr>
        <w:t xml:space="preserve">Correct Answer: </w:t>
      </w:r>
      <w:r>
        <w:rPr>
          <w:b/>
        </w:rPr>
        <w:t>Interest rate futures</w:t>
      </w:r>
    </w:p>
    <w:p>
      <w:r>
        <w:rPr>
          <w:b/>
        </w:rPr>
        <w:t xml:space="preserve">Explanation: </w:t>
      </w:r>
      <w:r>
        <w:t>Interest rate futures belong to the debt/interest rate derivatives segment, not equity derivatives.</w:t>
      </w:r>
    </w:p>
    <w:p>
      <w:r>
        <w:t>———————————————————————————————————</w:t>
      </w:r>
    </w:p>
    <w:p>
      <w:pPr>
        <w:pStyle w:val="Heading2"/>
      </w:pPr>
      <w:r>
        <w:t>Question 59</w:t>
      </w:r>
    </w:p>
    <w:p>
      <w:r>
        <w:rPr>
          <w:b/>
        </w:rPr>
        <w:t>Securities and Exchange Board of India (SEBI) functions do not include which of the following?</w:t>
      </w:r>
    </w:p>
    <w:p>
      <w:pPr>
        <w:pStyle w:val="ListBullet"/>
      </w:pPr>
      <w:r>
        <w:t>Regulation of Stock Exchanges</w:t>
      </w:r>
    </w:p>
    <w:p>
      <w:pPr>
        <w:pStyle w:val="ListBullet"/>
      </w:pPr>
      <w:r>
        <w:t>Enforcing compliance of its regulations</w:t>
      </w:r>
    </w:p>
    <w:p>
      <w:pPr>
        <w:pStyle w:val="ListBullet"/>
      </w:pPr>
      <w:r>
        <w:t>Making regulations for the Mutual Fund industry</w:t>
      </w:r>
    </w:p>
    <w:p>
      <w:pPr>
        <w:pStyle w:val="ListBullet"/>
      </w:pPr>
      <w:r>
        <w:rPr>
          <w:b/>
        </w:rPr>
        <w:t>✓ Approving the fund managers which have been appointed by the AMC</w:t>
      </w:r>
    </w:p>
    <w:p>
      <w:r>
        <w:rPr>
          <w:b/>
        </w:rPr>
        <w:t xml:space="preserve">Correct Answer: </w:t>
      </w:r>
      <w:r>
        <w:rPr>
          <w:b/>
        </w:rPr>
        <w:t>Approving the fund managers which have been appointed by the AMC</w:t>
      </w:r>
    </w:p>
    <w:p>
      <w:r>
        <w:rPr>
          <w:b/>
        </w:rPr>
        <w:t xml:space="preserve">Explanation: </w:t>
      </w:r>
      <w:r>
        <w:t>SEBI does not approve individual fund managers appointed by the AMC) SEBI's role includes regulating the stock exchanges, ensuring compliance, and regulating the mutual fund industry.</w:t>
      </w:r>
    </w:p>
    <w:p>
      <w:r>
        <w:t>———————————————————————————————————</w:t>
      </w:r>
    </w:p>
    <w:p>
      <w:pPr>
        <w:pStyle w:val="Heading2"/>
      </w:pPr>
      <w:r>
        <w:t>Question 60</w:t>
      </w:r>
    </w:p>
    <w:p>
      <w:r>
        <w:rPr>
          <w:b/>
        </w:rPr>
        <w:t>What is the settlement method for 91-day Treasury Bill futures?</w:t>
      </w:r>
    </w:p>
    <w:p>
      <w:pPr>
        <w:pStyle w:val="ListBullet"/>
      </w:pPr>
      <w:r>
        <w:t>Physical</w:t>
      </w:r>
    </w:p>
    <w:p>
      <w:pPr>
        <w:pStyle w:val="ListBullet"/>
      </w:pPr>
      <w:r>
        <w:rPr>
          <w:b/>
        </w:rPr>
        <w:t>✓ Cash</w:t>
      </w:r>
    </w:p>
    <w:p>
      <w:pPr>
        <w:pStyle w:val="ListBullet"/>
      </w:pPr>
      <w:r>
        <w:t>Can be cash or physical</w:t>
      </w:r>
    </w:p>
    <w:p>
      <w:pPr>
        <w:pStyle w:val="ListBullet"/>
      </w:pPr>
      <w:r>
        <w:t>None of the above</w:t>
      </w:r>
    </w:p>
    <w:p>
      <w:r>
        <w:rPr>
          <w:b/>
        </w:rPr>
        <w:t xml:space="preserve">Correct Answer: </w:t>
      </w:r>
      <w:r>
        <w:rPr>
          <w:b/>
        </w:rPr>
        <w:t>Cash</w:t>
      </w:r>
    </w:p>
    <w:p>
      <w:r>
        <w:rPr>
          <w:b/>
        </w:rPr>
        <w:t xml:space="preserve">Explanation: </w:t>
      </w:r>
      <w:r>
        <w:t>91-day Treasury Bill futures are settled in cash based on the final settlement price. ________________</w:t>
      </w:r>
    </w:p>
    <w:p>
      <w:r>
        <w:t>———————————————————————————————————</w:t>
      </w:r>
    </w:p>
    <w:p>
      <w:pPr>
        <w:pStyle w:val="Heading2"/>
      </w:pPr>
      <w:r>
        <w:t>Question 61</w:t>
      </w:r>
    </w:p>
    <w:p>
      <w:r>
        <w:rPr>
          <w:b/>
        </w:rPr>
        <w:t>_________ is a part of Debt Market.</w:t>
      </w:r>
    </w:p>
    <w:p>
      <w:pPr>
        <w:pStyle w:val="ListBullet"/>
      </w:pPr>
      <w:r>
        <w:t>Equity Market</w:t>
      </w:r>
    </w:p>
    <w:p>
      <w:pPr>
        <w:pStyle w:val="ListBullet"/>
      </w:pPr>
      <w:r>
        <w:t>Forex Market</w:t>
      </w:r>
    </w:p>
    <w:p>
      <w:pPr>
        <w:pStyle w:val="ListBullet"/>
      </w:pPr>
      <w:r>
        <w:t>Both 1 and 2</w:t>
      </w:r>
    </w:p>
    <w:p>
      <w:pPr>
        <w:pStyle w:val="ListBullet"/>
      </w:pPr>
      <w:r>
        <w:rPr>
          <w:b/>
        </w:rPr>
        <w:t>✓ None of the above</w:t>
      </w:r>
    </w:p>
    <w:p>
      <w:r>
        <w:rPr>
          <w:b/>
        </w:rPr>
        <w:t xml:space="preserve">Correct Answer: </w:t>
      </w:r>
      <w:r>
        <w:rPr>
          <w:b/>
        </w:rPr>
        <w:t>None of the above</w:t>
      </w:r>
    </w:p>
    <w:p>
      <w:r>
        <w:rPr>
          <w:b/>
        </w:rPr>
        <w:t xml:space="preserve">Explanation: </w:t>
      </w:r>
      <w:r>
        <w:t>Debt markets comprise instruments such as bonds and money market securities, not equity or forex markets. ________________</w:t>
      </w:r>
    </w:p>
    <w:p>
      <w:r>
        <w:t>———————————————————————————————————</w:t>
      </w:r>
    </w:p>
    <w:p>
      <w:pPr>
        <w:pStyle w:val="Heading2"/>
      </w:pPr>
      <w:r>
        <w:t>Question 62</w:t>
      </w:r>
    </w:p>
    <w:p>
      <w:r>
        <w:rPr>
          <w:b/>
        </w:rPr>
        <w:t>Mr. Sunny buys a call option (Strike ₹40.25, Premium ₹0.20) and sells a call option (Strike ₹39.50, Premium ₹0.60). If the underlying closes at ₹39.50, what is his net result?</w:t>
      </w:r>
    </w:p>
    <w:p>
      <w:pPr>
        <w:pStyle w:val="ListBullet"/>
      </w:pPr>
      <w:r>
        <w:t>Loss of Rs.0.60</w:t>
      </w:r>
    </w:p>
    <w:p>
      <w:pPr>
        <w:pStyle w:val="ListBullet"/>
      </w:pPr>
      <w:r>
        <w:t>Profit of Rs.0.20</w:t>
      </w:r>
    </w:p>
    <w:p>
      <w:pPr>
        <w:pStyle w:val="ListBullet"/>
      </w:pPr>
      <w:r>
        <w:rPr>
          <w:b/>
        </w:rPr>
        <w:t>✓ Profit of Rs.0.40</w:t>
      </w:r>
    </w:p>
    <w:p>
      <w:pPr>
        <w:pStyle w:val="ListBullet"/>
      </w:pPr>
      <w:r>
        <w:t>No profit or loss</w:t>
      </w:r>
    </w:p>
    <w:p>
      <w:r>
        <w:rPr>
          <w:b/>
        </w:rPr>
        <w:t xml:space="preserve">Correct Answer: </w:t>
      </w:r>
      <w:r>
        <w:rPr>
          <w:b/>
        </w:rPr>
        <w:t>Profit of Rs.0.40</w:t>
      </w:r>
    </w:p>
    <w:p>
      <w:r>
        <w:rPr>
          <w:b/>
        </w:rPr>
        <w:t xml:space="preserve">Explanation: </w:t>
      </w:r>
      <w:r>
        <w:t>Both options expire worthless, so the net premium received (₹0.40) is the profit. ________________</w:t>
      </w:r>
    </w:p>
    <w:p>
      <w:r>
        <w:t>———————————————————————————————————</w:t>
      </w:r>
    </w:p>
    <w:p>
      <w:pPr>
        <w:pStyle w:val="Heading2"/>
      </w:pPr>
      <w:r>
        <w:t>Question 63</w:t>
      </w:r>
    </w:p>
    <w:p>
      <w:r>
        <w:rPr>
          <w:b/>
        </w:rPr>
        <w:t>Which of the following do not impact the calculation of Net Asset Value (NAV)?</w:t>
      </w:r>
    </w:p>
    <w:p>
      <w:pPr>
        <w:pStyle w:val="ListBullet"/>
      </w:pPr>
      <w:r>
        <w:t>Change in value of investments held by the scheme</w:t>
      </w:r>
    </w:p>
    <w:p>
      <w:pPr>
        <w:pStyle w:val="ListBullet"/>
      </w:pPr>
      <w:r>
        <w:t>Daily accrual of expenses</w:t>
      </w:r>
    </w:p>
    <w:p>
      <w:pPr>
        <w:pStyle w:val="ListBullet"/>
      </w:pPr>
      <w:r>
        <w:t>Daily accrual of income</w:t>
      </w:r>
    </w:p>
    <w:p>
      <w:pPr>
        <w:pStyle w:val="ListBullet"/>
      </w:pPr>
      <w:r>
        <w:rPr>
          <w:b/>
        </w:rPr>
        <w:t>✓ Change in the number of investors in the fund</w:t>
      </w:r>
    </w:p>
    <w:p>
      <w:r>
        <w:rPr>
          <w:b/>
        </w:rPr>
        <w:t xml:space="preserve">Correct Answer: </w:t>
      </w:r>
      <w:r>
        <w:rPr>
          <w:b/>
        </w:rPr>
        <w:t>Change in the number of investors in the fund</w:t>
      </w:r>
    </w:p>
    <w:p>
      <w:r>
        <w:rPr>
          <w:b/>
        </w:rPr>
        <w:t xml:space="preserve">Explanation: </w:t>
      </w:r>
      <w:r>
        <w:t>NAV (Net Asset Value) is calculated based on the value of the fund's investments, accrued income, and expenses. While a change in the number of investors affects the Assets Under Management (AUM), it does not directly influence the NAV, which depends primarily on the value of the underlying assets and accrued income/expenses.</w:t>
      </w:r>
    </w:p>
    <w:p>
      <w:r>
        <w:t>———————————————————————————————————</w:t>
      </w:r>
    </w:p>
    <w:p>
      <w:pPr>
        <w:pStyle w:val="Heading2"/>
      </w:pPr>
      <w:r>
        <w:t>Question 64</w:t>
      </w:r>
    </w:p>
    <w:p>
      <w:r>
        <w:rPr>
          <w:b/>
        </w:rPr>
        <w:t>These debt mutual funds have been arranged from lowest risk to highest risk. Identify the risk which we are discussing: Liquid Funds, Money Market Funds and Medium-Term Bond Funds</w:t>
      </w:r>
    </w:p>
    <w:p>
      <w:pPr>
        <w:pStyle w:val="ListBullet"/>
      </w:pPr>
      <w:r>
        <w:rPr>
          <w:b/>
        </w:rPr>
        <w:t>✓ Interest Rate Risk</w:t>
      </w:r>
    </w:p>
    <w:p>
      <w:pPr>
        <w:pStyle w:val="ListBullet"/>
      </w:pPr>
      <w:r>
        <w:t>Concentration Risk</w:t>
      </w:r>
    </w:p>
    <w:p>
      <w:pPr>
        <w:pStyle w:val="ListBullet"/>
      </w:pPr>
      <w:r>
        <w:t>Default Risk</w:t>
      </w:r>
    </w:p>
    <w:p>
      <w:pPr>
        <w:pStyle w:val="ListBullet"/>
      </w:pPr>
      <w:r>
        <w:t>Credit Risk</w:t>
      </w:r>
    </w:p>
    <w:p>
      <w:r>
        <w:rPr>
          <w:b/>
        </w:rPr>
        <w:t xml:space="preserve">Correct Answer: </w:t>
      </w:r>
      <w:r>
        <w:rPr>
          <w:b/>
        </w:rPr>
        <w:t>Interest Rate Risk</w:t>
      </w:r>
    </w:p>
    <w:p>
      <w:r>
        <w:rPr>
          <w:b/>
        </w:rPr>
        <w:t xml:space="preserve">Explanation: </w:t>
      </w:r>
      <w:r>
        <w:t>The risk discussed here is interest rate risk. Liquid funds have the shortest duration and are least affected by interest rate changes. As the duration increases (e.g., in medium-term bond funds), interest rate risk becomes more pronounced. Longer-duration bonds are more sensitive to interest rate fluctuations.</w:t>
      </w:r>
    </w:p>
    <w:p>
      <w:r>
        <w:t>———————————————————————————————————</w:t>
      </w:r>
    </w:p>
    <w:p>
      <w:pPr>
        <w:pStyle w:val="Heading2"/>
      </w:pPr>
      <w:r>
        <w:t>Question 65</w:t>
      </w:r>
    </w:p>
    <w:p>
      <w:r>
        <w:rPr>
          <w:b/>
        </w:rPr>
        <w:t>The contract amount (market lot) for Government Bond Futures is ______.</w:t>
      </w:r>
    </w:p>
    <w:p>
      <w:pPr>
        <w:pStyle w:val="ListBullet"/>
      </w:pPr>
      <w:r>
        <w:t>Rs.25,000</w:t>
      </w:r>
    </w:p>
    <w:p>
      <w:pPr>
        <w:pStyle w:val="ListBullet"/>
      </w:pPr>
      <w:r>
        <w:t>Rs.1,00,000</w:t>
      </w:r>
    </w:p>
    <w:p>
      <w:pPr>
        <w:pStyle w:val="ListBullet"/>
      </w:pPr>
      <w:r>
        <w:rPr>
          <w:b/>
        </w:rPr>
        <w:t>✓ Rs.2,00,000</w:t>
      </w:r>
    </w:p>
    <w:p>
      <w:pPr>
        <w:pStyle w:val="ListBullet"/>
      </w:pPr>
      <w:r>
        <w:t>Rs.5,00,000</w:t>
      </w:r>
    </w:p>
    <w:p>
      <w:r>
        <w:rPr>
          <w:b/>
        </w:rPr>
        <w:t xml:space="preserve">Correct Answer: </w:t>
      </w:r>
      <w:r>
        <w:rPr>
          <w:b/>
        </w:rPr>
        <w:t>Rs.2,00,000</w:t>
      </w:r>
    </w:p>
    <w:p>
      <w:r>
        <w:rPr>
          <w:b/>
        </w:rPr>
        <w:t xml:space="preserve">Explanation: </w:t>
      </w:r>
      <w:r>
        <w:t>The standard market lot is Rs.2 lakh face value. ________________</w:t>
      </w:r>
    </w:p>
    <w:p>
      <w:r>
        <w:t>———————————————————————————————————</w:t>
      </w:r>
    </w:p>
    <w:p>
      <w:pPr>
        <w:pStyle w:val="Heading2"/>
      </w:pPr>
      <w:r>
        <w:t>Question 66</w:t>
      </w:r>
    </w:p>
    <w:p>
      <w:r>
        <w:rPr>
          <w:b/>
        </w:rPr>
        <w:t>Among these funds, which will have the lowest Interest Rate Risk?</w:t>
      </w:r>
    </w:p>
    <w:p>
      <w:pPr>
        <w:pStyle w:val="ListBullet"/>
      </w:pPr>
      <w:r>
        <w:rPr>
          <w:b/>
        </w:rPr>
        <w:t>✓ Money market fund</w:t>
      </w:r>
    </w:p>
    <w:p>
      <w:pPr>
        <w:pStyle w:val="ListBullet"/>
      </w:pPr>
      <w:r>
        <w:t>Medium Duration Fund</w:t>
      </w:r>
    </w:p>
    <w:p>
      <w:pPr>
        <w:pStyle w:val="ListBullet"/>
      </w:pPr>
      <w:r>
        <w:t>Gilt fund</w:t>
      </w:r>
    </w:p>
    <w:p>
      <w:pPr>
        <w:pStyle w:val="ListBullet"/>
      </w:pPr>
      <w:r>
        <w:t>Dynamic Bond Fund</w:t>
      </w:r>
    </w:p>
    <w:p>
      <w:r>
        <w:rPr>
          <w:b/>
        </w:rPr>
        <w:t xml:space="preserve">Correct Answer: </w:t>
      </w:r>
      <w:r>
        <w:rPr>
          <w:b/>
        </w:rPr>
        <w:t>Money market fund</w:t>
      </w:r>
    </w:p>
    <w:p>
      <w:r>
        <w:rPr>
          <w:b/>
        </w:rPr>
        <w:t xml:space="preserve">Explanation: </w:t>
      </w:r>
      <w:r>
        <w:t>Money market funds invest in short-term debt instruments, which are less sensitive to changes in interest rates. Therefore, they have the lowest interest rate risk compared to other funds like Dynamic bond funds, which invest in longer-term securities.</w:t>
      </w:r>
    </w:p>
    <w:p>
      <w:r>
        <w:t>———————————————————————————————————</w:t>
      </w:r>
    </w:p>
    <w:p>
      <w:pPr>
        <w:pStyle w:val="Heading2"/>
      </w:pPr>
      <w:r>
        <w:t>Question 67</w:t>
      </w:r>
    </w:p>
    <w:p>
      <w:r>
        <w:rPr>
          <w:b/>
        </w:rPr>
        <w:t>In case of any conflict between the Principles of Fair Valuation and AMC's Valuation Guidelines, _________.</w:t>
      </w:r>
    </w:p>
    <w:p>
      <w:pPr>
        <w:pStyle w:val="ListBullet"/>
      </w:pPr>
      <w:r>
        <w:t>The Valuation Guidelines will prevail</w:t>
      </w:r>
    </w:p>
    <w:p>
      <w:pPr>
        <w:pStyle w:val="ListBullet"/>
      </w:pPr>
      <w:r>
        <w:rPr>
          <w:b/>
        </w:rPr>
        <w:t>✓ The Principles of Fair Valuation will prevail</w:t>
      </w:r>
    </w:p>
    <w:p>
      <w:pPr>
        <w:pStyle w:val="ListBullet"/>
      </w:pPr>
      <w:r>
        <w:t>Both are same so there will never be a conflict</w:t>
      </w:r>
    </w:p>
    <w:p>
      <w:pPr>
        <w:pStyle w:val="ListBullet"/>
      </w:pPr>
      <w:r>
        <w:t>SEBI will decide which is correct</w:t>
      </w:r>
    </w:p>
    <w:p>
      <w:r>
        <w:rPr>
          <w:b/>
        </w:rPr>
        <w:t xml:space="preserve">Correct Answer: </w:t>
      </w:r>
      <w:r>
        <w:rPr>
          <w:b/>
        </w:rPr>
        <w:t>The Principles of Fair Valuation will prevail</w:t>
      </w:r>
    </w:p>
    <w:p>
      <w:r>
        <w:rPr>
          <w:b/>
        </w:rPr>
        <w:t xml:space="preserve">Explanation: </w:t>
      </w:r>
      <w:r>
        <w:t>In case of a conflict between the Principles of Fair Valuation and the AMC's Valuation Guidelines, the Principles of Fair Valuation, as laid down by SEBI, will take precedence.</w:t>
      </w:r>
    </w:p>
    <w:p>
      <w:r>
        <w:t>———————————————————————————————————</w:t>
      </w:r>
    </w:p>
    <w:p>
      <w:pPr>
        <w:pStyle w:val="Heading2"/>
      </w:pPr>
      <w:r>
        <w:t>Question 68</w:t>
      </w:r>
    </w:p>
    <w:p>
      <w:r>
        <w:rPr>
          <w:b/>
        </w:rPr>
        <w:t>_______ has the highest Notional Amount Outstanding in world derivative markets.</w:t>
      </w:r>
    </w:p>
    <w:p>
      <w:pPr>
        <w:pStyle w:val="ListBullet"/>
      </w:pPr>
      <w:r>
        <w:t>Currency Markets</w:t>
      </w:r>
    </w:p>
    <w:p>
      <w:pPr>
        <w:pStyle w:val="ListBullet"/>
      </w:pPr>
      <w:r>
        <w:rPr>
          <w:b/>
        </w:rPr>
        <w:t>✓ OTC</w:t>
      </w:r>
    </w:p>
    <w:p>
      <w:pPr>
        <w:pStyle w:val="ListBullet"/>
      </w:pPr>
      <w:r>
        <w:t>Equity Markets</w:t>
      </w:r>
    </w:p>
    <w:p>
      <w:pPr>
        <w:pStyle w:val="ListBullet"/>
      </w:pPr>
      <w:r>
        <w:t>Commodity Markets</w:t>
      </w:r>
    </w:p>
    <w:p>
      <w:r>
        <w:rPr>
          <w:b/>
        </w:rPr>
        <w:t xml:space="preserve">Correct Answer: </w:t>
      </w:r>
      <w:r>
        <w:rPr>
          <w:b/>
        </w:rPr>
        <w:t>OTC</w:t>
      </w:r>
    </w:p>
    <w:p>
      <w:r>
        <w:rPr>
          <w:b/>
        </w:rPr>
        <w:t xml:space="preserve">Explanation: </w:t>
      </w:r>
      <w:r>
        <w:t>OTC derivatives, especially interest rate swaps, dominate global notional outstanding. ________________</w:t>
      </w:r>
    </w:p>
    <w:p>
      <w:r>
        <w:t>———————————————————————————————————</w:t>
      </w:r>
    </w:p>
    <w:p>
      <w:pPr>
        <w:pStyle w:val="Heading2"/>
      </w:pPr>
      <w:r>
        <w:t>Question 69</w:t>
      </w:r>
    </w:p>
    <w:p>
      <w:r>
        <w:rPr>
          <w:b/>
        </w:rPr>
        <w:t>The impact of time decay on an option's price is measured by ______.</w:t>
      </w:r>
    </w:p>
    <w:p>
      <w:pPr>
        <w:pStyle w:val="ListBullet"/>
      </w:pPr>
      <w:r>
        <w:rPr>
          <w:b/>
        </w:rPr>
        <w:t>✓ Theta</w:t>
      </w:r>
    </w:p>
    <w:p>
      <w:pPr>
        <w:pStyle w:val="ListBullet"/>
      </w:pPr>
      <w:r>
        <w:t>Gamma</w:t>
      </w:r>
    </w:p>
    <w:p>
      <w:pPr>
        <w:pStyle w:val="ListBullet"/>
      </w:pPr>
      <w:r>
        <w:t>Rho</w:t>
      </w:r>
    </w:p>
    <w:p>
      <w:pPr>
        <w:pStyle w:val="ListBullet"/>
      </w:pPr>
      <w:r>
        <w:t>Delta</w:t>
      </w:r>
    </w:p>
    <w:p>
      <w:r>
        <w:rPr>
          <w:b/>
        </w:rPr>
        <w:t xml:space="preserve">Correct Answer: </w:t>
      </w:r>
      <w:r>
        <w:rPr>
          <w:b/>
        </w:rPr>
        <w:t>Theta</w:t>
      </w:r>
    </w:p>
    <w:p>
      <w:r>
        <w:rPr>
          <w:b/>
        </w:rPr>
        <w:t xml:space="preserve">Explanation: </w:t>
      </w:r>
      <w:r>
        <w:t>Theta measures the loss in option value as time passes. ________________</w:t>
      </w:r>
    </w:p>
    <w:p>
      <w:r>
        <w:t>———————————————————————————————————</w:t>
      </w:r>
    </w:p>
    <w:p>
      <w:pPr>
        <w:pStyle w:val="Heading2"/>
      </w:pPr>
      <w:r>
        <w:t>Question 70</w:t>
      </w:r>
    </w:p>
    <w:p>
      <w:r>
        <w:rPr>
          <w:b/>
        </w:rPr>
        <w:t>A minor has one more year to become a major. A 3-year SIP is started in the minor's folio. Which of the following statements is true in this case?</w:t>
      </w:r>
    </w:p>
    <w:p>
      <w:pPr>
        <w:pStyle w:val="ListBullet"/>
      </w:pPr>
      <w:r>
        <w:t>The SIP will be registered for 3 years</w:t>
      </w:r>
    </w:p>
    <w:p>
      <w:pPr>
        <w:pStyle w:val="ListBullet"/>
      </w:pPr>
      <w:r>
        <w:t>The SIP will be registered for only 2 years</w:t>
      </w:r>
    </w:p>
    <w:p>
      <w:pPr>
        <w:pStyle w:val="ListBullet"/>
      </w:pPr>
      <w:r>
        <w:rPr>
          <w:b/>
        </w:rPr>
        <w:t>✓ The SIP will be registered for only 1 year till the investor attains majority</w:t>
      </w:r>
    </w:p>
    <w:p>
      <w:pPr>
        <w:pStyle w:val="ListBullet"/>
      </w:pPr>
      <w:r>
        <w:t>The SIP will be registered for 3 years from the date of attaining majority</w:t>
      </w:r>
    </w:p>
    <w:p>
      <w:r>
        <w:rPr>
          <w:b/>
        </w:rPr>
        <w:t xml:space="preserve">Correct Answer: </w:t>
      </w:r>
      <w:r>
        <w:rPr>
          <w:b/>
        </w:rPr>
        <w:t>The SIP will be registered for only 1 year till the investor attains majority</w:t>
      </w:r>
    </w:p>
    <w:p>
      <w:r>
        <w:rPr>
          <w:b/>
        </w:rPr>
        <w:t xml:space="preserve">Explanation: </w:t>
      </w:r>
      <w:r>
        <w:t>An SIP registered for a minor will be valid only until the minor attains majority (i.e., turns 18). After that, the folio needs to be converted, and standing instructions such as SIP may be suspended until the minor is legally an adult.</w:t>
      </w:r>
    </w:p>
    <w:p>
      <w:r>
        <w:t>———————————————————————————————————</w:t>
      </w:r>
    </w:p>
    <w:p>
      <w:pPr>
        <w:pStyle w:val="Heading2"/>
      </w:pPr>
      <w:r>
        <w:t>Question 71</w:t>
      </w:r>
    </w:p>
    <w:p>
      <w:r>
        <w:rPr>
          <w:b/>
        </w:rPr>
        <w:t>Identify which of these is a function of the Association of Mutual Funds in India (AMFI)?</w:t>
      </w:r>
    </w:p>
    <w:p>
      <w:pPr>
        <w:pStyle w:val="ListBullet"/>
      </w:pPr>
      <w:r>
        <w:t>To calculate the correct NAVs</w:t>
      </w:r>
    </w:p>
    <w:p>
      <w:pPr>
        <w:pStyle w:val="ListBullet"/>
      </w:pPr>
      <w:r>
        <w:rPr>
          <w:b/>
        </w:rPr>
        <w:t>✓ To make available the AUM, NAV, and other important data of the mutual fund industry</w:t>
      </w:r>
    </w:p>
    <w:p>
      <w:pPr>
        <w:pStyle w:val="ListBullet"/>
      </w:pPr>
      <w:r>
        <w:t>To regulate and control insider trading</w:t>
      </w:r>
    </w:p>
    <w:p>
      <w:pPr>
        <w:pStyle w:val="ListBullet"/>
      </w:pPr>
      <w:r>
        <w:t>To manage the Investor Protection Fund</w:t>
      </w:r>
    </w:p>
    <w:p>
      <w:r>
        <w:rPr>
          <w:b/>
        </w:rPr>
        <w:t xml:space="preserve">Correct Answer: </w:t>
      </w:r>
      <w:r>
        <w:rPr>
          <w:b/>
        </w:rPr>
        <w:t>To make available the AUM, NAV, and other important data of the mutual fund industry</w:t>
      </w:r>
    </w:p>
    <w:p>
      <w:r>
        <w:rPr>
          <w:b/>
        </w:rPr>
        <w:t xml:space="preserve">Explanation: </w:t>
      </w:r>
      <w:r>
        <w:t>AMFI is responsible for making available data on the Assets Under Management (AUM), NAV, and other vital statistics of the mutual fund industry, helping investors and industry participants access key information.</w:t>
      </w:r>
    </w:p>
    <w:p>
      <w:r>
        <w:t>———————————————————————————————————</w:t>
      </w:r>
    </w:p>
    <w:p>
      <w:pPr>
        <w:pStyle w:val="Heading2"/>
      </w:pPr>
      <w:r>
        <w:t>Question 72</w:t>
      </w:r>
    </w:p>
    <w:p>
      <w:r>
        <w:rPr>
          <w:b/>
        </w:rPr>
        <w:t>Who can trade in derivative products?</w:t>
      </w:r>
    </w:p>
    <w:p>
      <w:pPr>
        <w:pStyle w:val="ListBullet"/>
      </w:pPr>
      <w:r>
        <w:t>Any broker registered with SEBI</w:t>
      </w:r>
    </w:p>
    <w:p>
      <w:pPr>
        <w:pStyle w:val="ListBullet"/>
      </w:pPr>
      <w:r>
        <w:rPr>
          <w:b/>
        </w:rPr>
        <w:t>✓ Only SEBI-registered brokers authorized for derivatives</w:t>
      </w:r>
    </w:p>
    <w:p>
      <w:pPr>
        <w:pStyle w:val="ListBullet"/>
      </w:pPr>
      <w:r>
        <w:t>Any stock exchange member</w:t>
      </w:r>
    </w:p>
    <w:p>
      <w:pPr>
        <w:pStyle w:val="ListBullet"/>
      </w:pPr>
      <w:r>
        <w:t>All of the above</w:t>
      </w:r>
    </w:p>
    <w:p>
      <w:r>
        <w:rPr>
          <w:b/>
        </w:rPr>
        <w:t xml:space="preserve">Correct Answer: </w:t>
      </w:r>
      <w:r>
        <w:rPr>
          <w:b/>
        </w:rPr>
        <w:t>Only SEBI-registered brokers authorized for derivatives</w:t>
      </w:r>
    </w:p>
    <w:p>
      <w:r>
        <w:rPr>
          <w:b/>
        </w:rPr>
        <w:t xml:space="preserve">Explanation: </w:t>
      </w:r>
      <w:r>
        <w:t>Only brokers registered and approved for derivatives trading can deal in derivative products. ________________</w:t>
      </w:r>
    </w:p>
    <w:p>
      <w:r>
        <w:t>———————————————————————————————————</w:t>
      </w:r>
    </w:p>
    <w:p>
      <w:pPr>
        <w:pStyle w:val="Heading2"/>
      </w:pPr>
      <w:r>
        <w:t>Question 73</w:t>
      </w:r>
    </w:p>
    <w:p>
      <w:r>
        <w:rPr>
          <w:b/>
        </w:rPr>
        <w:t>What is required for the termination of the services of an Asset Management Company (AMC)?</w:t>
      </w:r>
    </w:p>
    <w:p>
      <w:pPr>
        <w:pStyle w:val="ListBullet"/>
      </w:pPr>
      <w:r>
        <w:t>75 % of the mutual funds distributors should approve the termination of the Asset Management Company</w:t>
      </w:r>
    </w:p>
    <w:p>
      <w:pPr>
        <w:pStyle w:val="ListBullet"/>
      </w:pPr>
      <w:r>
        <w:rPr>
          <w:b/>
        </w:rPr>
        <w:t>✓ 75 % of the unitholders should approve the termination of the Asset Management Company</w:t>
      </w:r>
    </w:p>
    <w:p>
      <w:pPr>
        <w:pStyle w:val="ListBullet"/>
      </w:pPr>
      <w:r>
        <w:t>The custodian should approve the termination of the Asset Management Company</w:t>
      </w:r>
    </w:p>
    <w:p>
      <w:pPr>
        <w:pStyle w:val="ListBullet"/>
      </w:pPr>
      <w:r>
        <w:t>AMFI should approve the termination of the Asset Management Company</w:t>
      </w:r>
    </w:p>
    <w:p>
      <w:r>
        <w:rPr>
          <w:b/>
        </w:rPr>
        <w:t xml:space="preserve">Correct Answer: </w:t>
      </w:r>
      <w:r>
        <w:rPr>
          <w:b/>
        </w:rPr>
        <w:t>75 % of the unitholders should approve the termination of the Asset Management Company</w:t>
      </w:r>
    </w:p>
    <w:p>
      <w:r>
        <w:rPr>
          <w:b/>
        </w:rPr>
        <w:t xml:space="preserve">Explanation: </w:t>
      </w:r>
      <w:r>
        <w:t>To terminate the appointment of an Asset Management Company (AMC), the approval of 75% of the unitholders of the mutual fund scheme is requireD) This ensures that the investors have a say in the decision-making process regarding the management of their investments.</w:t>
      </w:r>
    </w:p>
    <w:p>
      <w:r>
        <w:t>———————————————————————————————————</w:t>
      </w:r>
    </w:p>
    <w:p>
      <w:pPr>
        <w:pStyle w:val="Heading2"/>
      </w:pPr>
      <w:r>
        <w:t>Question 74</w:t>
      </w:r>
    </w:p>
    <w:p>
      <w:r>
        <w:rPr>
          <w:b/>
        </w:rPr>
        <w:t>What is Unsystematic Risk?</w:t>
      </w:r>
    </w:p>
    <w:p>
      <w:pPr>
        <w:pStyle w:val="ListBullet"/>
      </w:pPr>
      <w:r>
        <w:t>Risk specific to a security rather than the market</w:t>
      </w:r>
    </w:p>
    <w:p>
      <w:pPr>
        <w:pStyle w:val="ListBullet"/>
      </w:pPr>
      <w:r>
        <w:t>Can be reduced through diversification</w:t>
      </w:r>
    </w:p>
    <w:p>
      <w:pPr>
        <w:pStyle w:val="ListBullet"/>
      </w:pPr>
      <w:r>
        <w:rPr>
          <w:b/>
        </w:rPr>
        <w:t>✓ Both A and B</w:t>
      </w:r>
    </w:p>
    <w:p>
      <w:pPr>
        <w:pStyle w:val="ListBullet"/>
      </w:pPr>
      <w:r>
        <w:t>None of the above</w:t>
      </w:r>
    </w:p>
    <w:p>
      <w:r>
        <w:rPr>
          <w:b/>
        </w:rPr>
        <w:t xml:space="preserve">Correct Answer: </w:t>
      </w:r>
      <w:r>
        <w:rPr>
          <w:b/>
        </w:rPr>
        <w:t>Both A and B</w:t>
      </w:r>
    </w:p>
    <w:p>
      <w:r>
        <w:rPr>
          <w:b/>
        </w:rPr>
        <w:t xml:space="preserve">Explanation: </w:t>
      </w:r>
      <w:r>
        <w:t>Unsystematic risk is company-specific and can be diversified away. ________________</w:t>
      </w:r>
    </w:p>
    <w:p>
      <w:r>
        <w:t>———————————————————————————————————</w:t>
      </w:r>
    </w:p>
    <w:p>
      <w:pPr>
        <w:pStyle w:val="Heading2"/>
      </w:pPr>
      <w:r>
        <w:t>Question 75</w:t>
      </w:r>
    </w:p>
    <w:p>
      <w:r>
        <w:rPr>
          <w:b/>
        </w:rPr>
        <w:t>Which risk is mitigated by the Delivery versus Payment (DvP) mode of settlement?</w:t>
      </w:r>
    </w:p>
    <w:p>
      <w:pPr>
        <w:pStyle w:val="ListBullet"/>
      </w:pPr>
      <w:r>
        <w:rPr>
          <w:b/>
        </w:rPr>
        <w:t>✓ Settlement Risk</w:t>
      </w:r>
    </w:p>
    <w:p>
      <w:pPr>
        <w:pStyle w:val="ListBullet"/>
      </w:pPr>
      <w:r>
        <w:t>Counterparty Risk</w:t>
      </w:r>
    </w:p>
    <w:p>
      <w:pPr>
        <w:pStyle w:val="ListBullet"/>
      </w:pPr>
      <w:r>
        <w:t>Credit Risk</w:t>
      </w:r>
    </w:p>
    <w:p>
      <w:pPr>
        <w:pStyle w:val="ListBullet"/>
      </w:pPr>
      <w:r>
        <w:t>All of the above</w:t>
      </w:r>
    </w:p>
    <w:p>
      <w:r>
        <w:rPr>
          <w:b/>
        </w:rPr>
        <w:t xml:space="preserve">Correct Answer: </w:t>
      </w:r>
      <w:r>
        <w:rPr>
          <w:b/>
        </w:rPr>
        <w:t>Settlement Risk</w:t>
      </w:r>
    </w:p>
    <w:p>
      <w:r>
        <w:rPr>
          <w:b/>
        </w:rPr>
        <w:t xml:space="preserve">Explanation: </w:t>
      </w:r>
      <w:r>
        <w:t>DvP ensures that securities and funds are exchanged simultaneously, reducing settlement risk. ________________</w:t>
      </w:r>
    </w:p>
    <w:p>
      <w:r>
        <w:t>———————————————————————————————————</w:t>
      </w:r>
    </w:p>
    <w:p>
      <w:pPr>
        <w:pStyle w:val="Heading2"/>
      </w:pPr>
      <w:r>
        <w:t>Question 76</w:t>
      </w:r>
    </w:p>
    <w:p>
      <w:r>
        <w:rPr>
          <w:b/>
        </w:rPr>
        <w:t>An option is ________, if exercising it results in a negative cash flow for the buyer.</w:t>
      </w:r>
    </w:p>
    <w:p>
      <w:pPr>
        <w:pStyle w:val="ListBullet"/>
      </w:pPr>
      <w:r>
        <w:t>In-the-money</w:t>
      </w:r>
    </w:p>
    <w:p>
      <w:pPr>
        <w:pStyle w:val="ListBullet"/>
      </w:pPr>
      <w:r>
        <w:rPr>
          <w:b/>
        </w:rPr>
        <w:t>✓ Out-of-the-money</w:t>
      </w:r>
    </w:p>
    <w:p>
      <w:pPr>
        <w:pStyle w:val="ListBullet"/>
      </w:pPr>
      <w:r>
        <w:t>At-the-money</w:t>
      </w:r>
    </w:p>
    <w:p>
      <w:pPr>
        <w:pStyle w:val="ListBullet"/>
      </w:pPr>
      <w:r>
        <w:t>None of the above</w:t>
      </w:r>
    </w:p>
    <w:p>
      <w:r>
        <w:rPr>
          <w:b/>
        </w:rPr>
        <w:t xml:space="preserve">Correct Answer: </w:t>
      </w:r>
      <w:r>
        <w:rPr>
          <w:b/>
        </w:rPr>
        <w:t>Out-of-the-money</w:t>
      </w:r>
    </w:p>
    <w:p>
      <w:r>
        <w:rPr>
          <w:b/>
        </w:rPr>
        <w:t xml:space="preserve">Explanation: </w:t>
      </w:r>
      <w:r>
        <w:t>Exercising an OTM option results in no intrinsic benefit. ________________</w:t>
      </w:r>
    </w:p>
    <w:p>
      <w:r>
        <w:t>———————————————————————————————————</w:t>
      </w:r>
    </w:p>
    <w:p>
      <w:pPr>
        <w:pStyle w:val="Heading2"/>
      </w:pPr>
      <w:r>
        <w:t>Question 77</w:t>
      </w:r>
    </w:p>
    <w:p>
      <w:r>
        <w:rPr>
          <w:b/>
        </w:rPr>
        <w:t>Who issues the 'Certificates of Deposit'?</w:t>
      </w:r>
    </w:p>
    <w:p>
      <w:pPr>
        <w:pStyle w:val="ListBullet"/>
      </w:pPr>
      <w:r>
        <w:t>Local Municipality</w:t>
      </w:r>
    </w:p>
    <w:p>
      <w:pPr>
        <w:pStyle w:val="ListBullet"/>
      </w:pPr>
      <w:r>
        <w:rPr>
          <w:b/>
        </w:rPr>
        <w:t>✓ Banks</w:t>
      </w:r>
    </w:p>
    <w:p>
      <w:pPr>
        <w:pStyle w:val="ListBullet"/>
      </w:pPr>
      <w:r>
        <w:t>RBI</w:t>
      </w:r>
    </w:p>
    <w:p>
      <w:pPr>
        <w:pStyle w:val="ListBullet"/>
      </w:pPr>
      <w:r>
        <w:t>Corporates</w:t>
      </w:r>
    </w:p>
    <w:p>
      <w:r>
        <w:rPr>
          <w:b/>
        </w:rPr>
        <w:t xml:space="preserve">Correct Answer: </w:t>
      </w:r>
      <w:r>
        <w:rPr>
          <w:b/>
        </w:rPr>
        <w:t>Banks</w:t>
      </w:r>
    </w:p>
    <w:p>
      <w:r>
        <w:rPr>
          <w:b/>
        </w:rPr>
        <w:t xml:space="preserve">Explanation: </w:t>
      </w:r>
      <w:r>
        <w:t>Certificates of Deposit (CDs) are short-term money market instruments issued by scheduled commercial banks. ________________</w:t>
      </w:r>
    </w:p>
    <w:p>
      <w:r>
        <w:t>———————————————————————————————————</w:t>
      </w:r>
    </w:p>
    <w:p>
      <w:pPr>
        <w:pStyle w:val="Heading2"/>
      </w:pPr>
      <w:r>
        <w:t>Question 78</w:t>
      </w:r>
    </w:p>
    <w:p>
      <w:r>
        <w:rPr>
          <w:b/>
        </w:rPr>
        <w:t>Clearing Corporation protects itself from counterparty credit risk and settlement risk by _______.</w:t>
      </w:r>
    </w:p>
    <w:p>
      <w:pPr>
        <w:pStyle w:val="ListBullet"/>
      </w:pPr>
      <w:r>
        <w:t>Mark-to-market margins</w:t>
      </w:r>
    </w:p>
    <w:p>
      <w:pPr>
        <w:pStyle w:val="ListBullet"/>
      </w:pPr>
      <w:r>
        <w:t>Taking guarantees from trading members</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Clearing corporations use margin requirements and guarantees to minimize settlement and credit risks. ________________</w:t>
      </w:r>
    </w:p>
    <w:p>
      <w:r>
        <w:t>———————————————————————————————————</w:t>
      </w:r>
    </w:p>
    <w:p>
      <w:pPr>
        <w:pStyle w:val="Heading2"/>
      </w:pPr>
      <w:r>
        <w:t>Question 79</w:t>
      </w:r>
    </w:p>
    <w:p>
      <w:r>
        <w:rPr>
          <w:b/>
        </w:rPr>
        <w:t>When the term structure curve shifts in anti-clockwise direction, the shift is _______.</w:t>
      </w:r>
    </w:p>
    <w:p>
      <w:pPr>
        <w:pStyle w:val="ListBullet"/>
      </w:pPr>
      <w:r>
        <w:t>Parallel</w:t>
      </w:r>
    </w:p>
    <w:p>
      <w:pPr>
        <w:pStyle w:val="ListBullet"/>
      </w:pPr>
      <w:r>
        <w:rPr>
          <w:b/>
        </w:rPr>
        <w:t>✓ Steepening</w:t>
      </w:r>
    </w:p>
    <w:p>
      <w:pPr>
        <w:pStyle w:val="ListBullet"/>
      </w:pPr>
      <w:r>
        <w:t>Flattening</w:t>
      </w:r>
    </w:p>
    <w:p>
      <w:pPr>
        <w:pStyle w:val="ListBullet"/>
      </w:pPr>
      <w:r>
        <w:t>Vertical</w:t>
      </w:r>
    </w:p>
    <w:p>
      <w:r>
        <w:rPr>
          <w:b/>
        </w:rPr>
        <w:t xml:space="preserve">Correct Answer: </w:t>
      </w:r>
      <w:r>
        <w:rPr>
          <w:b/>
        </w:rPr>
        <w:t>Steepening</w:t>
      </w:r>
    </w:p>
    <w:p>
      <w:r>
        <w:rPr>
          <w:b/>
        </w:rPr>
        <w:t xml:space="preserve">Explanation: </w:t>
      </w:r>
      <w:r>
        <w:t>An anti-clockwise shift generally represents a steepening of the yield curve, where long-term rates rise more than short-term rates. ________________</w:t>
      </w:r>
    </w:p>
    <w:p>
      <w:r>
        <w:t>———————————————————————————————————</w:t>
      </w:r>
    </w:p>
    <w:p>
      <w:pPr>
        <w:pStyle w:val="Heading2"/>
      </w:pPr>
      <w:r>
        <w:t>Question 80</w:t>
      </w:r>
    </w:p>
    <w:p>
      <w:r>
        <w:rPr>
          <w:b/>
        </w:rPr>
        <w:t>A trader believes that he can always outperform the market. This is an example of ____ bias.</w:t>
      </w:r>
    </w:p>
    <w:p>
      <w:pPr>
        <w:pStyle w:val="ListBullet"/>
      </w:pPr>
      <w:r>
        <w:t>Recency</w:t>
      </w:r>
    </w:p>
    <w:p>
      <w:pPr>
        <w:pStyle w:val="ListBullet"/>
      </w:pPr>
      <w:r>
        <w:rPr>
          <w:b/>
        </w:rPr>
        <w:t>✓ Overconfidence / Optimism</w:t>
      </w:r>
    </w:p>
    <w:p>
      <w:pPr>
        <w:pStyle w:val="ListBullet"/>
      </w:pPr>
      <w:r>
        <w:t>Herd Mentality</w:t>
      </w:r>
    </w:p>
    <w:p>
      <w:pPr>
        <w:pStyle w:val="ListBullet"/>
      </w:pPr>
      <w:r>
        <w:t>Anchoring</w:t>
      </w:r>
    </w:p>
    <w:p>
      <w:r>
        <w:rPr>
          <w:b/>
        </w:rPr>
        <w:t xml:space="preserve">Correct Answer: </w:t>
      </w:r>
      <w:r>
        <w:rPr>
          <w:b/>
        </w:rPr>
        <w:t>Overconfidence / Optimism</w:t>
      </w:r>
    </w:p>
    <w:p>
      <w:r>
        <w:rPr>
          <w:b/>
        </w:rPr>
        <w:t xml:space="preserve">Explanation: </w:t>
      </w:r>
      <w:r>
        <w:t>The Overconfidence / Optimism bias occurs when individuals overestimate their abilities or judgment, such as believing they can consistently outperform the market. This leads to taking unnecessary risks without proper evaluation.</w:t>
      </w:r>
    </w:p>
    <w:p>
      <w:r>
        <w:t>———————————————————————————————————</w:t>
      </w:r>
    </w:p>
    <w:p>
      <w:pPr>
        <w:pStyle w:val="Heading2"/>
      </w:pPr>
      <w:r>
        <w:t>Question 81</w:t>
      </w:r>
    </w:p>
    <w:p>
      <w:r>
        <w:rPr>
          <w:b/>
        </w:rPr>
        <w:t>Position limits guideline for exchange traded interest rate derivatives is provided by:</w:t>
      </w:r>
    </w:p>
    <w:p>
      <w:pPr>
        <w:pStyle w:val="ListBullet"/>
      </w:pPr>
      <w:r>
        <w:t>Ministry of Finance</w:t>
      </w:r>
    </w:p>
    <w:p>
      <w:pPr>
        <w:pStyle w:val="ListBullet"/>
      </w:pPr>
      <w:r>
        <w:t>RBI</w:t>
      </w:r>
    </w:p>
    <w:p>
      <w:pPr>
        <w:pStyle w:val="ListBullet"/>
      </w:pPr>
      <w:r>
        <w:t>Stock Brokers</w:t>
      </w:r>
    </w:p>
    <w:p>
      <w:pPr>
        <w:pStyle w:val="ListBullet"/>
      </w:pPr>
      <w:r>
        <w:rPr>
          <w:b/>
        </w:rPr>
        <w:t>✓ SEBI</w:t>
      </w:r>
    </w:p>
    <w:p>
      <w:r>
        <w:rPr>
          <w:b/>
        </w:rPr>
        <w:t xml:space="preserve">Correct Answer: </w:t>
      </w:r>
      <w:r>
        <w:rPr>
          <w:b/>
        </w:rPr>
        <w:t>SEBI</w:t>
      </w:r>
    </w:p>
    <w:p>
      <w:r>
        <w:rPr>
          <w:b/>
        </w:rPr>
        <w:t xml:space="preserve">Explanation: </w:t>
      </w:r>
      <w:r>
        <w:t>SEBI prescribes position limits for exchange-traded interest rate derivatives. ________________</w:t>
      </w:r>
    </w:p>
    <w:p>
      <w:r>
        <w:t>———————————————————————————————————</w:t>
      </w:r>
    </w:p>
    <w:p>
      <w:pPr>
        <w:pStyle w:val="Heading2"/>
      </w:pPr>
      <w:r>
        <w:t>Question 82</w:t>
      </w:r>
    </w:p>
    <w:p>
      <w:r>
        <w:rPr>
          <w:b/>
        </w:rPr>
        <w:t>Who issues the 'Certificates of Deposit'?</w:t>
      </w:r>
    </w:p>
    <w:p>
      <w:pPr>
        <w:pStyle w:val="ListBullet"/>
      </w:pPr>
      <w:r>
        <w:t>Local Municipality</w:t>
      </w:r>
    </w:p>
    <w:p>
      <w:pPr>
        <w:pStyle w:val="ListBullet"/>
      </w:pPr>
      <w:r>
        <w:rPr>
          <w:b/>
        </w:rPr>
        <w:t>✓ Banks</w:t>
      </w:r>
    </w:p>
    <w:p>
      <w:pPr>
        <w:pStyle w:val="ListBullet"/>
      </w:pPr>
      <w:r>
        <w:t>RBI</w:t>
      </w:r>
    </w:p>
    <w:p>
      <w:pPr>
        <w:pStyle w:val="ListBullet"/>
      </w:pPr>
      <w:r>
        <w:t>Corporates</w:t>
      </w:r>
    </w:p>
    <w:p>
      <w:r>
        <w:rPr>
          <w:b/>
        </w:rPr>
        <w:t xml:space="preserve">Correct Answer: </w:t>
      </w:r>
      <w:r>
        <w:rPr>
          <w:b/>
        </w:rPr>
        <w:t>Banks</w:t>
      </w:r>
    </w:p>
    <w:p>
      <w:r>
        <w:rPr>
          <w:b/>
        </w:rPr>
        <w:t xml:space="preserve">Explanation: </w:t>
      </w:r>
      <w:r>
        <w:t>Certificates of Deposit (CDs) are short-term money market instruments issued by scheduled commercial banks. ________________</w:t>
      </w:r>
    </w:p>
    <w:p>
      <w:r>
        <w:t>———————————————————————————————————</w:t>
      </w:r>
    </w:p>
    <w:p>
      <w:pPr>
        <w:pStyle w:val="Heading2"/>
      </w:pPr>
      <w:r>
        <w:t>Question 83</w:t>
      </w:r>
    </w:p>
    <w:p>
      <w:r>
        <w:rPr>
          <w:b/>
        </w:rPr>
        <w:t>What does a portfolio with a beta less than 1 mean?</w:t>
      </w:r>
    </w:p>
    <w:p>
      <w:pPr>
        <w:pStyle w:val="ListBullet"/>
      </w:pPr>
      <w:r>
        <w:t>Highly risky as compared to market</w:t>
      </w:r>
    </w:p>
    <w:p>
      <w:pPr>
        <w:pStyle w:val="ListBullet"/>
      </w:pPr>
      <w:r>
        <w:t>More risky than market</w:t>
      </w:r>
    </w:p>
    <w:p>
      <w:pPr>
        <w:pStyle w:val="ListBullet"/>
      </w:pPr>
      <w:r>
        <w:rPr>
          <w:b/>
        </w:rPr>
        <w:t>✓ Less risky than market</w:t>
      </w:r>
    </w:p>
    <w:p>
      <w:pPr>
        <w:pStyle w:val="ListBullet"/>
      </w:pPr>
      <w:r>
        <w:t>Same risk as that of market</w:t>
      </w:r>
    </w:p>
    <w:p>
      <w:r>
        <w:rPr>
          <w:b/>
        </w:rPr>
        <w:t xml:space="preserve">Correct Answer: </w:t>
      </w:r>
      <w:r>
        <w:rPr>
          <w:b/>
        </w:rPr>
        <w:t>Less risky than market</w:t>
      </w:r>
    </w:p>
    <w:p>
      <w:r>
        <w:rPr>
          <w:b/>
        </w:rPr>
        <w:t xml:space="preserve">Explanation: </w:t>
      </w:r>
      <w:r>
        <w:t>Beta measures a portfolio's volatility compared to the market. A beta less than 1 indicates that the portfolio is less volatile and therefore less risky than the broader market. A beta greater than 1 would indicate higher volatility and risk compared to the market.</w:t>
      </w:r>
    </w:p>
    <w:p>
      <w:r>
        <w:t>———————————————————————————————————</w:t>
      </w:r>
    </w:p>
    <w:p>
      <w:pPr>
        <w:pStyle w:val="Heading2"/>
      </w:pPr>
      <w:r>
        <w:t>Question 84</w:t>
      </w:r>
    </w:p>
    <w:p>
      <w:r>
        <w:rPr>
          <w:b/>
        </w:rPr>
        <w:t>Losses from derivative transactions on recognized exchanges can be offset against all income types except:</w:t>
      </w:r>
    </w:p>
    <w:p>
      <w:pPr>
        <w:pStyle w:val="ListBullet"/>
      </w:pPr>
      <w:r>
        <w:t>Business Income</w:t>
      </w:r>
    </w:p>
    <w:p>
      <w:pPr>
        <w:pStyle w:val="ListBullet"/>
      </w:pPr>
      <w:r>
        <w:rPr>
          <w:b/>
        </w:rPr>
        <w:t>✓ Salary Income</w:t>
      </w:r>
    </w:p>
    <w:p>
      <w:pPr>
        <w:pStyle w:val="ListBullet"/>
      </w:pPr>
      <w:r>
        <w:t>Income from Other Sources</w:t>
      </w:r>
    </w:p>
    <w:p>
      <w:pPr>
        <w:pStyle w:val="ListBullet"/>
      </w:pPr>
      <w:r>
        <w:t>None of these</w:t>
      </w:r>
    </w:p>
    <w:p>
      <w:r>
        <w:rPr>
          <w:b/>
        </w:rPr>
        <w:t xml:space="preserve">Correct Answer: </w:t>
      </w:r>
      <w:r>
        <w:rPr>
          <w:b/>
        </w:rPr>
        <w:t>Salary Income</w:t>
      </w:r>
    </w:p>
    <w:p>
      <w:r>
        <w:rPr>
          <w:b/>
        </w:rPr>
        <w:t xml:space="preserve">Explanation: </w:t>
      </w:r>
      <w:r>
        <w:t>Under Indian tax laws, derivative business losses cannot be set off against salary income. ________________</w:t>
      </w:r>
    </w:p>
    <w:p>
      <w:r>
        <w:t>———————————————————————————————————</w:t>
      </w:r>
    </w:p>
    <w:p>
      <w:pPr>
        <w:pStyle w:val="Heading2"/>
      </w:pPr>
      <w:r>
        <w:t>Question 85</w:t>
      </w:r>
    </w:p>
    <w:p>
      <w:r>
        <w:rPr>
          <w:b/>
        </w:rPr>
        <w:t>Contracts that are initiated but not yet offset or settled are called ________.</w:t>
      </w:r>
    </w:p>
    <w:p>
      <w:pPr>
        <w:pStyle w:val="ListBullet"/>
      </w:pPr>
      <w:r>
        <w:t>Offsetting contracts</w:t>
      </w:r>
    </w:p>
    <w:p>
      <w:pPr>
        <w:pStyle w:val="ListBullet"/>
      </w:pPr>
      <w:r>
        <w:rPr>
          <w:b/>
        </w:rPr>
        <w:t>✓ Open positions</w:t>
      </w:r>
    </w:p>
    <w:p>
      <w:pPr>
        <w:pStyle w:val="ListBullet"/>
      </w:pPr>
      <w:r>
        <w:t>Closed positions</w:t>
      </w:r>
    </w:p>
    <w:p>
      <w:pPr>
        <w:pStyle w:val="ListBullet"/>
      </w:pPr>
      <w:r>
        <w:t>Squared-off contracts</w:t>
      </w:r>
    </w:p>
    <w:p>
      <w:r>
        <w:rPr>
          <w:b/>
        </w:rPr>
        <w:t xml:space="preserve">Correct Answer: </w:t>
      </w:r>
      <w:r>
        <w:rPr>
          <w:b/>
        </w:rPr>
        <w:t>Open positions</w:t>
      </w:r>
    </w:p>
    <w:p>
      <w:r>
        <w:rPr>
          <w:b/>
        </w:rPr>
        <w:t xml:space="preserve">Explanation: </w:t>
      </w:r>
      <w:r>
        <w:t>Open positions remain active until they are closed or settled. ________________</w:t>
      </w:r>
    </w:p>
    <w:p>
      <w:r>
        <w:t>———————————————————————————————————</w:t>
      </w:r>
    </w:p>
    <w:p>
      <w:pPr>
        <w:pStyle w:val="Heading2"/>
      </w:pPr>
      <w:r>
        <w:t>Question 86</w:t>
      </w:r>
    </w:p>
    <w:p>
      <w:r>
        <w:rPr>
          <w:b/>
        </w:rPr>
        <w:t>Mr. Sandesh invests Rs 75 lakh in a Gilt Fund and gives a local cheque at 3.30 pm. What will be the applicable NAV for allotment of units?</w:t>
      </w:r>
    </w:p>
    <w:p>
      <w:pPr>
        <w:pStyle w:val="ListBullet"/>
      </w:pPr>
      <w:r>
        <w:rPr>
          <w:b/>
        </w:rPr>
        <w:t>✓ NAV of the business day on which the funds are available for utilisation</w:t>
      </w:r>
    </w:p>
    <w:p>
      <w:pPr>
        <w:pStyle w:val="ListBullet"/>
      </w:pPr>
      <w:r>
        <w:t>Same day NAV</w:t>
      </w:r>
    </w:p>
    <w:p>
      <w:pPr>
        <w:pStyle w:val="ListBullet"/>
      </w:pPr>
      <w:r>
        <w:t>Closing NAV of the next business day</w:t>
      </w:r>
    </w:p>
    <w:p>
      <w:pPr>
        <w:pStyle w:val="ListBullet"/>
      </w:pPr>
      <w:r>
        <w:t>Closing NAV of day immediately preceding the date of application</w:t>
      </w:r>
    </w:p>
    <w:p>
      <w:r>
        <w:rPr>
          <w:b/>
        </w:rPr>
        <w:t xml:space="preserve">Correct Answer: </w:t>
      </w:r>
      <w:r>
        <w:rPr>
          <w:b/>
        </w:rPr>
        <w:t>NAV of the business day on which the funds are available for utilisation</w:t>
      </w:r>
    </w:p>
    <w:p>
      <w:r>
        <w:rPr>
          <w:b/>
        </w:rPr>
        <w:t xml:space="preserve">Explanation: </w:t>
      </w:r>
      <w:r>
        <w:t>As per the SEBI circular, the NAV applicable for a mutual fund transaction is based on when the funds are available for utilisation. Therefore, in this case, the NAV will be determined by the day the funds are available, not when the cheque is received.</w:t>
      </w:r>
    </w:p>
    <w:p>
      <w:r>
        <w:t>———————————————————————————————————</w:t>
      </w:r>
    </w:p>
    <w:p>
      <w:pPr>
        <w:pStyle w:val="Heading2"/>
      </w:pPr>
      <w:r>
        <w:t>Question 87</w:t>
      </w:r>
    </w:p>
    <w:p>
      <w:r>
        <w:rPr>
          <w:b/>
        </w:rPr>
        <w:t>Identify the FALSE statement/s: (A) For equity mutual funds schemes which are actively managed (e.g., Diversified equity fund/Balance funds), the net asset value need NOT be declared up to 4 decimal points (B) Each mutual fund scheme’s account is combined with the accounts of the Asset Management Company</w:t>
      </w:r>
    </w:p>
    <w:p>
      <w:pPr>
        <w:pStyle w:val="ListBullet"/>
      </w:pPr>
      <w:r>
        <w:t>Only 1 is false</w:t>
      </w:r>
    </w:p>
    <w:p>
      <w:pPr>
        <w:pStyle w:val="ListBullet"/>
      </w:pPr>
      <w:r>
        <w:rPr>
          <w:b/>
        </w:rPr>
        <w:t>✓ Only 2 is false</w:t>
      </w:r>
    </w:p>
    <w:p>
      <w:pPr>
        <w:pStyle w:val="ListBullet"/>
      </w:pPr>
      <w:r>
        <w:t>Both 1 and 2 are false</w:t>
      </w:r>
    </w:p>
    <w:p>
      <w:r>
        <w:rPr>
          <w:b/>
        </w:rPr>
        <w:t xml:space="preserve">Correct Answer: </w:t>
      </w:r>
      <w:r>
        <w:rPr>
          <w:b/>
        </w:rPr>
        <w:t>Only 2 is false</w:t>
      </w:r>
    </w:p>
    <w:p>
      <w:r>
        <w:rPr>
          <w:b/>
        </w:rPr>
        <w:t xml:space="preserve">Explanation: </w:t>
      </w:r>
      <w:r>
        <w:t>Statement 1 is true: Actively managed equity funds report NAV up to 2 decimal places, note 4. Statement 2 is false: The accounts of the mutual fund schemes must be kept separate from the accounts of the AMC (Asset Management Company). They cannot be combined.</w:t>
      </w:r>
    </w:p>
    <w:p>
      <w:r>
        <w:t>———————————————————————————————————</w:t>
      </w:r>
    </w:p>
    <w:p>
      <w:pPr>
        <w:pStyle w:val="Heading2"/>
      </w:pPr>
      <w:r>
        <w:t>Question 88</w:t>
      </w:r>
    </w:p>
    <w:p>
      <w:r>
        <w:rPr>
          <w:b/>
        </w:rPr>
        <w:t>Identify the TRUE statement/s with respect to Statement of Additional Information (SAI). (A) Regular update has to be done by the end of 3 months of every financial year (B) Material changes have to be updated on an ongoing basis and uploaded on the websites of the mutual fund and AMFI.</w:t>
      </w:r>
    </w:p>
    <w:p>
      <w:pPr>
        <w:pStyle w:val="ListBullet"/>
      </w:pPr>
      <w:r>
        <w:t>Only A is true</w:t>
      </w:r>
    </w:p>
    <w:p>
      <w:pPr>
        <w:pStyle w:val="ListBullet"/>
      </w:pPr>
      <w:r>
        <w:t>Only B is true</w:t>
      </w:r>
    </w:p>
    <w:p>
      <w:pPr>
        <w:pStyle w:val="ListBullet"/>
      </w:pPr>
      <w:r>
        <w:rPr>
          <w:b/>
        </w:rPr>
        <w:t>✓ Both A and B are true</w:t>
      </w:r>
    </w:p>
    <w:p>
      <w:pPr>
        <w:pStyle w:val="ListBullet"/>
      </w:pPr>
      <w:r>
        <w:t>None of the above</w:t>
      </w:r>
    </w:p>
    <w:p>
      <w:r>
        <w:rPr>
          <w:b/>
        </w:rPr>
        <w:t xml:space="preserve">Correct Answer: </w:t>
      </w:r>
      <w:r>
        <w:rPr>
          <w:b/>
        </w:rPr>
        <w:t>Both A and B are true</w:t>
      </w:r>
    </w:p>
    <w:p>
      <w:r>
        <w:rPr>
          <w:b/>
        </w:rPr>
        <w:t xml:space="preserve">Explanation: </w:t>
      </w:r>
      <w:r>
        <w:t>The SAI needs to be updated regularly by the end of 3 months of every financial year. Additionally, material changes must be updated on an ongoing basis and published on the mutual fund's and AMFI's websites.</w:t>
      </w:r>
    </w:p>
    <w:p>
      <w:r>
        <w:t>———————————————————————————————————</w:t>
      </w:r>
    </w:p>
    <w:p>
      <w:pPr>
        <w:pStyle w:val="Heading2"/>
      </w:pPr>
      <w:r>
        <w:t>Question 89</w:t>
      </w:r>
    </w:p>
    <w:p>
      <w:r>
        <w:rPr>
          <w:b/>
        </w:rPr>
        <w:t>What is the minimum market-wide position limit for a stock to be eligible for futures and options trading in India?</w:t>
      </w:r>
    </w:p>
    <w:p>
      <w:pPr>
        <w:pStyle w:val="ListBullet"/>
      </w:pPr>
      <w:r>
        <w:t>Rs. 100 crores</w:t>
      </w:r>
    </w:p>
    <w:p>
      <w:pPr>
        <w:pStyle w:val="ListBullet"/>
      </w:pPr>
      <w:r>
        <w:rPr>
          <w:b/>
        </w:rPr>
        <w:t>✓ Rs. 500 crores</w:t>
      </w:r>
    </w:p>
    <w:p>
      <w:pPr>
        <w:pStyle w:val="ListBullet"/>
      </w:pPr>
      <w:r>
        <w:t>Rs. 1,000 crores</w:t>
      </w:r>
    </w:p>
    <w:p>
      <w:pPr>
        <w:pStyle w:val="ListBullet"/>
      </w:pPr>
      <w:r>
        <w:t>Rs. 2,500 crores</w:t>
      </w:r>
    </w:p>
    <w:p>
      <w:r>
        <w:rPr>
          <w:b/>
        </w:rPr>
        <w:t xml:space="preserve">Correct Answer: </w:t>
      </w:r>
      <w:r>
        <w:rPr>
          <w:b/>
        </w:rPr>
        <w:t>Rs. 500 crores</w:t>
      </w:r>
    </w:p>
    <w:p>
      <w:r>
        <w:rPr>
          <w:b/>
        </w:rPr>
        <w:t xml:space="preserve">Explanation: </w:t>
      </w:r>
      <w:r>
        <w:t>SEBI requires a minimum market-wide position limit of Rs. 500 crore for F&amp;O eligibility. ________________</w:t>
      </w:r>
    </w:p>
    <w:p>
      <w:r>
        <w:t>———————————————————————————————————</w:t>
      </w:r>
    </w:p>
    <w:p>
      <w:pPr>
        <w:pStyle w:val="Heading2"/>
      </w:pPr>
      <w:r>
        <w:t>Question 90</w:t>
      </w:r>
    </w:p>
    <w:p>
      <w:r>
        <w:rPr>
          <w:b/>
        </w:rPr>
        <w:t>How is the price of a bond futures contract calculated?</w:t>
      </w:r>
    </w:p>
    <w:p>
      <w:pPr>
        <w:pStyle w:val="ListBullet"/>
      </w:pPr>
      <w:r>
        <w:t>Cash price + Accrued interest</w:t>
      </w:r>
    </w:p>
    <w:p>
      <w:pPr>
        <w:pStyle w:val="ListBullet"/>
      </w:pPr>
      <w:r>
        <w:t>Cash price − Income on cash position</w:t>
      </w:r>
    </w:p>
    <w:p>
      <w:pPr>
        <w:pStyle w:val="ListBullet"/>
      </w:pPr>
      <w:r>
        <w:t>Cash price + Financing cost</w:t>
      </w:r>
    </w:p>
    <w:p>
      <w:pPr>
        <w:pStyle w:val="ListBullet"/>
      </w:pPr>
      <w:r>
        <w:rPr>
          <w:b/>
        </w:rPr>
        <w:t>✓ Cash price + Financing cost − Income on cash position</w:t>
      </w:r>
    </w:p>
    <w:p>
      <w:r>
        <w:rPr>
          <w:b/>
        </w:rPr>
        <w:t xml:space="preserve">Correct Answer: </w:t>
      </w:r>
      <w:r>
        <w:rPr>
          <w:b/>
        </w:rPr>
        <w:t>Cash price + Financing cost − Income on cash position</w:t>
      </w:r>
    </w:p>
    <w:p>
      <w:r>
        <w:rPr>
          <w:b/>
        </w:rPr>
        <w:t xml:space="preserve">Explanation: </w:t>
      </w:r>
      <w:r>
        <w:t>The cost-of-carry model adds financing cost and subtracts income earned on the underlying asset. ________________</w:t>
      </w:r>
    </w:p>
    <w:p>
      <w:r>
        <w:t>———————————————————————————————————</w:t>
      </w:r>
    </w:p>
    <w:p>
      <w:pPr>
        <w:pStyle w:val="Heading2"/>
      </w:pPr>
      <w:r>
        <w:t>Question 91</w:t>
      </w:r>
    </w:p>
    <w:p>
      <w:r>
        <w:rPr>
          <w:b/>
        </w:rPr>
        <w:t>At what price can investors buy or sell units of an open-ended fund after the New Fund Offer (NFO)?</w:t>
      </w:r>
    </w:p>
    <w:p>
      <w:pPr>
        <w:pStyle w:val="ListBullet"/>
      </w:pPr>
      <w:r>
        <w:rPr>
          <w:b/>
        </w:rPr>
        <w:t>✓ The NAV of the mutual fund units</w:t>
      </w:r>
    </w:p>
    <w:p>
      <w:pPr>
        <w:pStyle w:val="ListBullet"/>
      </w:pPr>
      <w:r>
        <w:t>The New Fund Offer (NFO) price</w:t>
      </w:r>
    </w:p>
    <w:p>
      <w:pPr>
        <w:pStyle w:val="ListBullet"/>
      </w:pPr>
      <w:r>
        <w:t>The face value</w:t>
      </w:r>
    </w:p>
    <w:p>
      <w:pPr>
        <w:pStyle w:val="ListBullet"/>
      </w:pPr>
      <w:r>
        <w:t>The monthly average price</w:t>
      </w:r>
    </w:p>
    <w:p>
      <w:r>
        <w:rPr>
          <w:b/>
        </w:rPr>
        <w:t xml:space="preserve">Correct Answer: </w:t>
      </w:r>
      <w:r>
        <w:rPr>
          <w:b/>
        </w:rPr>
        <w:t>The NAV of the mutual fund units</w:t>
      </w:r>
    </w:p>
    <w:p>
      <w:r>
        <w:rPr>
          <w:b/>
        </w:rPr>
        <w:t xml:space="preserve">Explanation: </w:t>
      </w:r>
      <w:r>
        <w:t>In an open-ended fund, units are bought or sold at the Net Asset Value (NAV), which is calculated daily based on the market value of the fund’s assets.</w:t>
      </w:r>
    </w:p>
    <w:p>
      <w:r>
        <w:t>———————————————————————————————————</w:t>
      </w:r>
    </w:p>
    <w:p>
      <w:pPr>
        <w:pStyle w:val="Heading2"/>
      </w:pPr>
      <w:r>
        <w:t>Question 92</w:t>
      </w:r>
    </w:p>
    <w:p>
      <w:r>
        <w:rPr>
          <w:b/>
        </w:rPr>
        <w:t>In which categories of stocks do Multi-Cap equity funds invest in?</w:t>
      </w:r>
    </w:p>
    <w:p>
      <w:pPr>
        <w:pStyle w:val="ListBullet"/>
      </w:pPr>
      <w:r>
        <w:t>Mostly large cap stocks only of various companies</w:t>
      </w:r>
    </w:p>
    <w:p>
      <w:pPr>
        <w:pStyle w:val="ListBullet"/>
      </w:pPr>
      <w:r>
        <w:t>Mostly mid cap stocks only of various companies</w:t>
      </w:r>
    </w:p>
    <w:p>
      <w:pPr>
        <w:pStyle w:val="ListBullet"/>
      </w:pPr>
      <w:r>
        <w:t>Mostly small cap stocks only of various companies</w:t>
      </w:r>
    </w:p>
    <w:p>
      <w:pPr>
        <w:pStyle w:val="ListBullet"/>
      </w:pPr>
      <w:r>
        <w:rPr>
          <w:b/>
        </w:rPr>
        <w:t>✓ A mix of large, mid and small cap stocks</w:t>
      </w:r>
    </w:p>
    <w:p>
      <w:r>
        <w:rPr>
          <w:b/>
        </w:rPr>
        <w:t xml:space="preserve">Correct Answer: </w:t>
      </w:r>
      <w:r>
        <w:rPr>
          <w:b/>
        </w:rPr>
        <w:t>A mix of large, mid and small cap stocks</w:t>
      </w:r>
    </w:p>
    <w:p>
      <w:r>
        <w:rPr>
          <w:b/>
        </w:rPr>
        <w:t xml:space="preserve">Explanation: </w:t>
      </w:r>
      <w:r>
        <w:t>Multi-cap funds invest across all market capitalization categories, including large, mid, and small cap stocks. This strategy helps diversify the portfolio to take advantage of opportunities across different segments of the market.</w:t>
      </w:r>
    </w:p>
    <w:p>
      <w:r>
        <w:t>———————————————————————————————————</w:t>
      </w:r>
    </w:p>
    <w:p>
      <w:pPr>
        <w:pStyle w:val="Heading2"/>
      </w:pPr>
      <w:r>
        <w:t>Question 93</w:t>
      </w:r>
    </w:p>
    <w:p>
      <w:r>
        <w:rPr>
          <w:b/>
        </w:rPr>
        <w:t>In an Arbitrage fund, the minimum investment in equity and equity-related instruments shall be ______ of total assets.</w:t>
      </w:r>
    </w:p>
    <w:p>
      <w:pPr>
        <w:pStyle w:val="ListBullet"/>
      </w:pPr>
      <w:r>
        <w:t>50 percent</w:t>
      </w:r>
    </w:p>
    <w:p>
      <w:pPr>
        <w:pStyle w:val="ListBullet"/>
      </w:pPr>
      <w:r>
        <w:t>55 percent</w:t>
      </w:r>
    </w:p>
    <w:p>
      <w:pPr>
        <w:pStyle w:val="ListBullet"/>
      </w:pPr>
      <w:r>
        <w:t>60 percent</w:t>
      </w:r>
    </w:p>
    <w:p>
      <w:pPr>
        <w:pStyle w:val="ListBullet"/>
      </w:pPr>
      <w:r>
        <w:rPr>
          <w:b/>
        </w:rPr>
        <w:t>✓ 65 percent</w:t>
      </w:r>
    </w:p>
    <w:p>
      <w:r>
        <w:rPr>
          <w:b/>
        </w:rPr>
        <w:t xml:space="preserve">Correct Answer: </w:t>
      </w:r>
      <w:r>
        <w:rPr>
          <w:b/>
        </w:rPr>
        <w:t>65 percent</w:t>
      </w:r>
    </w:p>
    <w:p>
      <w:r>
        <w:rPr>
          <w:b/>
        </w:rPr>
        <w:t xml:space="preserve">Explanation: </w:t>
      </w:r>
      <w:r>
        <w:t>An Arbitrage Fund must invest at least 65% of its total assets in equity and equity-related instruments. These funds exploit price differences between the equity markets and the derivatives market.</w:t>
      </w:r>
    </w:p>
    <w:p>
      <w:r>
        <w:t>———————————————————————————————————</w:t>
      </w:r>
    </w:p>
    <w:p>
      <w:pPr>
        <w:pStyle w:val="Heading2"/>
      </w:pPr>
      <w:r>
        <w:t>Question 94</w:t>
      </w:r>
    </w:p>
    <w:p>
      <w:r>
        <w:rPr>
          <w:b/>
        </w:rPr>
        <w:t>Identify the CORRECT statement.</w:t>
      </w:r>
    </w:p>
    <w:p>
      <w:pPr>
        <w:pStyle w:val="ListBullet"/>
      </w:pPr>
      <w:r>
        <w:t>Penny stocks are good investment options for senior citizens</w:t>
      </w:r>
    </w:p>
    <w:p>
      <w:pPr>
        <w:pStyle w:val="ListBullet"/>
      </w:pPr>
      <w:r>
        <w:t>Brokers are not expected to disclose risks to clients</w:t>
      </w:r>
    </w:p>
    <w:p>
      <w:pPr>
        <w:pStyle w:val="ListBullet"/>
      </w:pPr>
      <w:r>
        <w:t>Low-income families can get rich quickly with derivatives</w:t>
      </w:r>
    </w:p>
    <w:p>
      <w:pPr>
        <w:pStyle w:val="ListBullet"/>
      </w:pPr>
      <w:r>
        <w:rPr>
          <w:b/>
        </w:rPr>
        <w:t>✓ Sales agents should not use high-pressure tactics</w:t>
      </w:r>
    </w:p>
    <w:p>
      <w:r>
        <w:rPr>
          <w:b/>
        </w:rPr>
        <w:t xml:space="preserve">Correct Answer: </w:t>
      </w:r>
      <w:r>
        <w:rPr>
          <w:b/>
        </w:rPr>
        <w:t>Sales agents should not use high-pressure tactics</w:t>
      </w:r>
    </w:p>
    <w:p>
      <w:r>
        <w:rPr>
          <w:b/>
        </w:rPr>
        <w:t xml:space="preserve">Explanation: </w:t>
      </w:r>
      <w:r>
        <w:t>Ethical practices require sales agents to avoid pressuring clients into investment decisions. ________________</w:t>
      </w:r>
    </w:p>
    <w:p>
      <w:r>
        <w:t>———————————————————————————————————</w:t>
      </w:r>
    </w:p>
    <w:p>
      <w:pPr>
        <w:pStyle w:val="Heading2"/>
      </w:pPr>
      <w:r>
        <w:t>Question 95</w:t>
      </w:r>
    </w:p>
    <w:p>
      <w:r>
        <w:rPr>
          <w:b/>
        </w:rPr>
        <w:t>The main reason why SEBI has issued norms for investments by mutual fund schemes is to _________.</w:t>
      </w:r>
    </w:p>
    <w:p>
      <w:pPr>
        <w:pStyle w:val="ListBullet"/>
      </w:pPr>
      <w:r>
        <w:t>Get better returns by mutual fund schemes</w:t>
      </w:r>
    </w:p>
    <w:p>
      <w:pPr>
        <w:pStyle w:val="ListBullet"/>
      </w:pPr>
      <w:r>
        <w:t>Improve the credit ratings of the mutual fund schemes</w:t>
      </w:r>
    </w:p>
    <w:p>
      <w:pPr>
        <w:pStyle w:val="ListBullet"/>
      </w:pPr>
      <w:r>
        <w:rPr>
          <w:b/>
        </w:rPr>
        <w:t>✓ Protect the interests of the mutual fund investors</w:t>
      </w:r>
    </w:p>
    <w:p>
      <w:pPr>
        <w:pStyle w:val="ListBullet"/>
      </w:pPr>
      <w:r>
        <w:t>Protect the interests of the mutual fund industry</w:t>
      </w:r>
    </w:p>
    <w:p>
      <w:r>
        <w:rPr>
          <w:b/>
        </w:rPr>
        <w:t xml:space="preserve">Correct Answer: </w:t>
      </w:r>
      <w:r>
        <w:rPr>
          <w:b/>
        </w:rPr>
        <w:t>Protect the interests of the mutual fund investors</w:t>
      </w:r>
    </w:p>
    <w:p>
      <w:r>
        <w:rPr>
          <w:b/>
        </w:rPr>
        <w:t xml:space="preserve">Explanation: </w:t>
      </w:r>
      <w:r>
        <w:t>SEBI (Securities and Exchange Board of India) has issued regulations to ensure investor protection in the mutual fund industry. The primary aim of these norms is to safeguard the interests of mutual fund investors by ensuring transparency, fairness, and proper governance in the management of funds.</w:t>
      </w:r>
    </w:p>
    <w:p>
      <w:r>
        <w:t>———————————————————————————————————</w:t>
      </w:r>
    </w:p>
    <w:p>
      <w:pPr>
        <w:pStyle w:val="Heading2"/>
      </w:pPr>
      <w:r>
        <w:t>Question 96</w:t>
      </w:r>
    </w:p>
    <w:p>
      <w:r>
        <w:rPr>
          <w:b/>
        </w:rPr>
        <w:t>What should an investor see to evaluate the Consistency of Mutual Fund scheme performance?</w:t>
      </w:r>
    </w:p>
    <w:p>
      <w:pPr>
        <w:pStyle w:val="ListBullet"/>
      </w:pPr>
      <w:r>
        <w:t>Point to Point</w:t>
      </w:r>
    </w:p>
    <w:p>
      <w:pPr>
        <w:pStyle w:val="ListBullet"/>
      </w:pPr>
      <w:r>
        <w:t>Alpha</w:t>
      </w:r>
    </w:p>
    <w:p>
      <w:pPr>
        <w:pStyle w:val="ListBullet"/>
      </w:pPr>
      <w:r>
        <w:rPr>
          <w:b/>
        </w:rPr>
        <w:t>✓ Discrete annual returns</w:t>
      </w:r>
    </w:p>
    <w:p>
      <w:pPr>
        <w:pStyle w:val="ListBullet"/>
      </w:pPr>
      <w:r>
        <w:t>Beta</w:t>
      </w:r>
    </w:p>
    <w:p>
      <w:r>
        <w:rPr>
          <w:b/>
        </w:rPr>
        <w:t xml:space="preserve">Correct Answer: </w:t>
      </w:r>
      <w:r>
        <w:rPr>
          <w:b/>
        </w:rPr>
        <w:t>Discrete annual returns</w:t>
      </w:r>
    </w:p>
    <w:p>
      <w:r>
        <w:rPr>
          <w:b/>
        </w:rPr>
        <w:t xml:space="preserve">Explanation: </w:t>
      </w:r>
      <w:r>
        <w:t>Discrete annual returns provide a clear picture of a fund's performance in each year and help assess its consistency over time. This helps investors understand how the fund has performed in various market conditions.</w:t>
      </w:r>
    </w:p>
    <w:p>
      <w:r>
        <w:t>———————————————————————————————————</w:t>
      </w:r>
    </w:p>
    <w:p>
      <w:pPr>
        <w:pStyle w:val="Heading2"/>
      </w:pPr>
      <w:r>
        <w:t>Question 97</w:t>
      </w:r>
    </w:p>
    <w:p>
      <w:r>
        <w:rPr>
          <w:b/>
        </w:rPr>
        <w:t>If you anticipate the 3-month interest rate to increase in one month, which action should you take today?</w:t>
      </w:r>
    </w:p>
    <w:p>
      <w:pPr>
        <w:pStyle w:val="ListBullet"/>
      </w:pPr>
      <w:r>
        <w:t>Buy the contract expiring in three months on an asset sensitive to 1-month interest rates</w:t>
      </w:r>
    </w:p>
    <w:p>
      <w:pPr>
        <w:pStyle w:val="ListBullet"/>
      </w:pPr>
      <w:r>
        <w:t>Buy the contract expiring in one month on an asset sensitive to 3-month interest rates</w:t>
      </w:r>
    </w:p>
    <w:p>
      <w:pPr>
        <w:pStyle w:val="ListBullet"/>
      </w:pPr>
      <w:r>
        <w:rPr>
          <w:b/>
        </w:rPr>
        <w:t>✓ Sell the contract expiring in one month on an asset sensitive to 3-month interest rates</w:t>
      </w:r>
    </w:p>
    <w:p>
      <w:pPr>
        <w:pStyle w:val="ListBullet"/>
      </w:pPr>
      <w:r>
        <w:t>Sell the contract expiring in three months on an asset sensitive to 1-month interest rates</w:t>
      </w:r>
    </w:p>
    <w:p>
      <w:r>
        <w:rPr>
          <w:b/>
        </w:rPr>
        <w:t xml:space="preserve">Correct Answer: </w:t>
      </w:r>
      <w:r>
        <w:rPr>
          <w:b/>
        </w:rPr>
        <w:t>Sell the contract expiring in one month on an asset sensitive to 3-month interest rates</w:t>
      </w:r>
    </w:p>
    <w:p>
      <w:r>
        <w:rPr>
          <w:b/>
        </w:rPr>
        <w:t xml:space="preserve">Explanation: </w:t>
      </w:r>
      <w:r>
        <w:t>Selling the near-term futures contract benefits from an expected rise in interest rates. ________________</w:t>
      </w:r>
    </w:p>
    <w:p>
      <w:r>
        <w:t>———————————————————————————————————</w:t>
      </w:r>
    </w:p>
    <w:p>
      <w:pPr>
        <w:pStyle w:val="Heading2"/>
      </w:pPr>
      <w:r>
        <w:t>Question 98</w:t>
      </w:r>
    </w:p>
    <w:p>
      <w:r>
        <w:rPr>
          <w:b/>
        </w:rPr>
        <w:t>How is the premium settled for exchange-traded interest rate option contracts?</w:t>
      </w:r>
    </w:p>
    <w:p>
      <w:pPr>
        <w:pStyle w:val="ListBullet"/>
      </w:pPr>
      <w:r>
        <w:rPr>
          <w:b/>
        </w:rPr>
        <w:t>✓ Cash settled</w:t>
      </w:r>
    </w:p>
    <w:p>
      <w:pPr>
        <w:pStyle w:val="ListBullet"/>
      </w:pPr>
      <w:r>
        <w:t>Adjusted to liquid assets</w:t>
      </w:r>
    </w:p>
    <w:p>
      <w:pPr>
        <w:pStyle w:val="ListBullet"/>
      </w:pPr>
      <w:r>
        <w:t>Both</w:t>
      </w:r>
    </w:p>
    <w:p>
      <w:pPr>
        <w:pStyle w:val="ListBullet"/>
      </w:pPr>
      <w:r>
        <w:t>None</w:t>
      </w:r>
    </w:p>
    <w:p>
      <w:r>
        <w:rPr>
          <w:b/>
        </w:rPr>
        <w:t xml:space="preserve">Correct Answer: </w:t>
      </w:r>
      <w:r>
        <w:rPr>
          <w:b/>
        </w:rPr>
        <w:t>Cash settled</w:t>
      </w:r>
    </w:p>
    <w:p>
      <w:r>
        <w:rPr>
          <w:b/>
        </w:rPr>
        <w:t xml:space="preserve">Explanation: </w:t>
      </w:r>
      <w:r>
        <w:t>Premiums for exchange-traded interest rate options are settled in cash. ________________</w:t>
      </w:r>
    </w:p>
    <w:p>
      <w:r>
        <w:t>———————————————————————————————————</w:t>
      </w:r>
    </w:p>
    <w:p>
      <w:pPr>
        <w:pStyle w:val="Heading2"/>
      </w:pPr>
      <w:r>
        <w:t>Question 99</w:t>
      </w:r>
    </w:p>
    <w:p>
      <w:r>
        <w:rPr>
          <w:b/>
        </w:rPr>
        <w:t>As the complete exposure is to a single sector, Sector Funds are high on _____.</w:t>
      </w:r>
    </w:p>
    <w:p>
      <w:pPr>
        <w:pStyle w:val="ListBullet"/>
      </w:pPr>
      <w:r>
        <w:t>Credit Risk</w:t>
      </w:r>
    </w:p>
    <w:p>
      <w:pPr>
        <w:pStyle w:val="ListBullet"/>
      </w:pPr>
      <w:r>
        <w:rPr>
          <w:b/>
        </w:rPr>
        <w:t>✓ Concentration Risk</w:t>
      </w:r>
    </w:p>
    <w:p>
      <w:pPr>
        <w:pStyle w:val="ListBullet"/>
      </w:pPr>
      <w:r>
        <w:t>Interest Rate Risk</w:t>
      </w:r>
    </w:p>
    <w:p>
      <w:pPr>
        <w:pStyle w:val="ListBullet"/>
      </w:pPr>
      <w:r>
        <w:t>Liquidity Risk</w:t>
      </w:r>
    </w:p>
    <w:p>
      <w:r>
        <w:rPr>
          <w:b/>
        </w:rPr>
        <w:t xml:space="preserve">Correct Answer: </w:t>
      </w:r>
      <w:r>
        <w:rPr>
          <w:b/>
        </w:rPr>
        <w:t>Concentration Risk</w:t>
      </w:r>
    </w:p>
    <w:p>
      <w:r>
        <w:rPr>
          <w:b/>
        </w:rPr>
        <w:t xml:space="preserve">Explanation: </w:t>
      </w:r>
      <w:r>
        <w:t>Sector funds invest in a specific sector, which leads to concentration risk. If that particular sector underperforms, the entire fund is likely to experience poor returns due to its concentrated exposure. Diversification helps reduce this risk.</w:t>
      </w:r>
    </w:p>
    <w:p>
      <w:r>
        <w:t>———————————————————————————————————</w:t>
      </w:r>
    </w:p>
    <w:p>
      <w:pPr>
        <w:pStyle w:val="Heading2"/>
      </w:pPr>
      <w:r>
        <w:t>Question 100</w:t>
      </w:r>
    </w:p>
    <w:p>
      <w:r>
        <w:rPr>
          <w:b/>
        </w:rPr>
        <w:t>From the listed below, ______ has the highest credit risk.</w:t>
      </w:r>
    </w:p>
    <w:p>
      <w:pPr>
        <w:pStyle w:val="ListBullet"/>
      </w:pPr>
      <w:r>
        <w:rPr>
          <w:b/>
        </w:rPr>
        <w:t>✓ High yield funds</w:t>
      </w:r>
    </w:p>
    <w:p>
      <w:pPr>
        <w:pStyle w:val="ListBullet"/>
      </w:pPr>
      <w:r>
        <w:t>ELSS Funds</w:t>
      </w:r>
    </w:p>
    <w:p>
      <w:pPr>
        <w:pStyle w:val="ListBullet"/>
      </w:pPr>
      <w:r>
        <w:t>Gilt funds</w:t>
      </w:r>
    </w:p>
    <w:p>
      <w:pPr>
        <w:pStyle w:val="ListBullet"/>
      </w:pPr>
      <w:r>
        <w:t>Index funds</w:t>
      </w:r>
    </w:p>
    <w:p>
      <w:r>
        <w:rPr>
          <w:b/>
        </w:rPr>
        <w:t xml:space="preserve">Correct Answer: </w:t>
      </w:r>
      <w:r>
        <w:rPr>
          <w:b/>
        </w:rPr>
        <w:t>High yield funds</w:t>
      </w:r>
    </w:p>
    <w:p>
      <w:r>
        <w:rPr>
          <w:b/>
        </w:rPr>
        <w:t xml:space="preserve">Explanation: </w:t>
      </w:r>
      <w:r>
        <w:t>High yield funds (also called junk bond funds) invest in bonds with lower credit ratings, which means they carry a higher risk of default. This makes them riskier in terms of credit risk compared to other funds like ELSS, Gilt, or Index funds, which typically invest in safer or more diversified assets.</w:t>
      </w:r>
    </w:p>
    <w:p>
      <w:r>
        <w:t>———————————————————————————————————</w:t>
      </w:r>
    </w:p>
    <w:p>
      <w:pPr>
        <w:pStyle w:val="Heading2"/>
      </w:pPr>
      <w:r>
        <w:t>Question 101</w:t>
      </w:r>
    </w:p>
    <w:p>
      <w:r>
        <w:rPr>
          <w:b/>
        </w:rPr>
        <w:t>Information under Foreign Account Tax Compliance Act (FATCA) is to be provided _______.</w:t>
      </w:r>
    </w:p>
    <w:p>
      <w:pPr>
        <w:pStyle w:val="ListBullet"/>
      </w:pPr>
      <w:r>
        <w:t>Only if the investment is made from a foreign bank account</w:t>
      </w:r>
    </w:p>
    <w:p>
      <w:pPr>
        <w:pStyle w:val="ListBullet"/>
      </w:pPr>
      <w:r>
        <w:rPr>
          <w:b/>
        </w:rPr>
        <w:t>✓ Only if the country of birth/citizenship/nationality/tax residency is other than India</w:t>
      </w:r>
    </w:p>
    <w:p>
      <w:pPr>
        <w:pStyle w:val="ListBullet"/>
      </w:pPr>
      <w:r>
        <w:t>Only if an NRI is doing the investment</w:t>
      </w:r>
    </w:p>
    <w:p>
      <w:pPr>
        <w:pStyle w:val="ListBullet"/>
      </w:pPr>
      <w:r>
        <w:t>Only if the investor is a resident of USA or Europe</w:t>
      </w:r>
    </w:p>
    <w:p>
      <w:r>
        <w:rPr>
          <w:b/>
        </w:rPr>
        <w:t xml:space="preserve">Correct Answer: </w:t>
      </w:r>
      <w:r>
        <w:rPr>
          <w:b/>
        </w:rPr>
        <w:t>Only if the country of birth/citizenship/nationality/tax residency is other than India</w:t>
      </w:r>
    </w:p>
    <w:p>
      <w:r>
        <w:rPr>
          <w:b/>
        </w:rPr>
        <w:t xml:space="preserve">Explanation: </w:t>
      </w:r>
      <w:r>
        <w:t>FATCA requires additional information from investors whose country of birth, citizenship, nationality, or tax residency is not IndiA) This is part of global efforts to combat tax evasion and ensure compliance with international tax standards.</w:t>
      </w:r>
    </w:p>
    <w:p>
      <w:r>
        <w:t>———————————————————————————————————</w:t>
      </w:r>
    </w:p>
    <w:p>
      <w:pPr>
        <w:pStyle w:val="Heading2"/>
      </w:pPr>
      <w:r>
        <w:t>Question 102</w:t>
      </w:r>
    </w:p>
    <w:p>
      <w:r>
        <w:rPr>
          <w:b/>
        </w:rPr>
        <w:t>Statement of Additional Information (SAI) and Scheme Information Document (SID) are two broad types of scheme documents - State whether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The two main scheme documents are SID and SAI.</w:t>
      </w:r>
    </w:p>
    <w:p>
      <w:r>
        <w:t>———————————————————————————————————</w:t>
      </w:r>
    </w:p>
    <w:p>
      <w:pPr>
        <w:pStyle w:val="Heading2"/>
      </w:pPr>
      <w:r>
        <w:t>Question 103</w:t>
      </w:r>
    </w:p>
    <w:p>
      <w:r>
        <w:rPr>
          <w:b/>
        </w:rPr>
        <w:t>Mr. Tarun is in his 30's and has a steady job. He is investing most of his savings in bank deposits. Due to the low rate of return on bank deposits, he is putting his financial goals at risk. Which behavioral bias is his portfolio suffering from?</w:t>
      </w:r>
    </w:p>
    <w:p>
      <w:pPr>
        <w:pStyle w:val="ListBullet"/>
      </w:pPr>
      <w:r>
        <w:rPr>
          <w:b/>
        </w:rPr>
        <w:t>✓ Familiarity bias</w:t>
      </w:r>
    </w:p>
    <w:p>
      <w:pPr>
        <w:pStyle w:val="ListBullet"/>
      </w:pPr>
      <w:r>
        <w:t>Anchoring</w:t>
      </w:r>
    </w:p>
    <w:p>
      <w:pPr>
        <w:pStyle w:val="ListBullet"/>
      </w:pPr>
      <w:r>
        <w:t>Herd mentality</w:t>
      </w:r>
    </w:p>
    <w:p>
      <w:pPr>
        <w:pStyle w:val="ListBullet"/>
      </w:pPr>
      <w:r>
        <w:t>Confidence bias</w:t>
      </w:r>
    </w:p>
    <w:p>
      <w:r>
        <w:rPr>
          <w:b/>
        </w:rPr>
        <w:t xml:space="preserve">Correct Answer: </w:t>
      </w:r>
      <w:r>
        <w:rPr>
          <w:b/>
        </w:rPr>
        <w:t>Familiarity bias</w:t>
      </w:r>
    </w:p>
    <w:p>
      <w:r>
        <w:rPr>
          <w:b/>
        </w:rPr>
        <w:t xml:space="preserve">Explanation: </w:t>
      </w:r>
      <w:r>
        <w:t>Familiarity bias refers to the tendency of investors to stick with what they know, even if it may not be the best option. In this case, Mr. Tarun is investing in bank deposits, a safe but low-return option, because he is more comfortable with it, instead of exploring potentially better returns in other investments like equities or mutual funds.</w:t>
      </w:r>
    </w:p>
    <w:p>
      <w:r>
        <w:t>———————————————————————————————————</w:t>
      </w:r>
    </w:p>
    <w:p>
      <w:pPr>
        <w:pStyle w:val="Heading2"/>
      </w:pPr>
      <w:r>
        <w:t>Question 104</w:t>
      </w:r>
    </w:p>
    <w:p>
      <w:r>
        <w:rPr>
          <w:b/>
        </w:rPr>
        <w:t>Which of the below investors will require the approval of the board before investing in mutual funds?</w:t>
      </w:r>
    </w:p>
    <w:p>
      <w:pPr>
        <w:pStyle w:val="ListBullet"/>
      </w:pPr>
      <w:r>
        <w:t>Non Resident investors</w:t>
      </w:r>
    </w:p>
    <w:p>
      <w:pPr>
        <w:pStyle w:val="ListBullet"/>
      </w:pPr>
      <w:r>
        <w:rPr>
          <w:b/>
        </w:rPr>
        <w:t>✓ Institutional investors</w:t>
      </w:r>
    </w:p>
    <w:p>
      <w:pPr>
        <w:pStyle w:val="ListBullet"/>
      </w:pPr>
      <w:r>
        <w:t>High Networth investors</w:t>
      </w:r>
    </w:p>
    <w:p>
      <w:pPr>
        <w:pStyle w:val="ListBullet"/>
      </w:pPr>
      <w:r>
        <w:t>Retail investors</w:t>
      </w:r>
    </w:p>
    <w:p>
      <w:r>
        <w:rPr>
          <w:b/>
        </w:rPr>
        <w:t xml:space="preserve">Correct Answer: </w:t>
      </w:r>
      <w:r>
        <w:rPr>
          <w:b/>
        </w:rPr>
        <w:t>Institutional investors</w:t>
      </w:r>
    </w:p>
    <w:p>
      <w:r>
        <w:rPr>
          <w:b/>
        </w:rPr>
        <w:t xml:space="preserve">Explanation: </w:t>
      </w:r>
      <w:r>
        <w:t>Institutional investors typically require approval from their board of directors before making investments in mutual funds. This is because institutional investors are large entities and their investment decisions involve more formal approval processes compared to retail or high-net-worth individuals.</w:t>
      </w:r>
    </w:p>
    <w:p>
      <w:r>
        <w:t>———————————————————————————————————</w:t>
      </w:r>
    </w:p>
    <w:p>
      <w:pPr>
        <w:pStyle w:val="Heading2"/>
      </w:pPr>
      <w:r>
        <w:t>Question 105</w:t>
      </w:r>
    </w:p>
    <w:p>
      <w:r>
        <w:rPr>
          <w:b/>
        </w:rPr>
        <w:t>What are the guidelines issued by AMFI for intermediaries known as?</w:t>
      </w:r>
    </w:p>
    <w:p>
      <w:pPr>
        <w:pStyle w:val="ListBullet"/>
      </w:pPr>
      <w:r>
        <w:t>SEBI Brokers and Intermediaries guidelines</w:t>
      </w:r>
    </w:p>
    <w:p>
      <w:pPr>
        <w:pStyle w:val="ListBullet"/>
      </w:pPr>
      <w:r>
        <w:t>Know Your Distributor guidelines</w:t>
      </w:r>
    </w:p>
    <w:p>
      <w:pPr>
        <w:pStyle w:val="ListBullet"/>
      </w:pPr>
      <w:r>
        <w:rPr>
          <w:b/>
        </w:rPr>
        <w:t>✓ AMFI Guidelines &amp; Norms for Intermediaries (AGNI)</w:t>
      </w:r>
    </w:p>
    <w:p>
      <w:r>
        <w:rPr>
          <w:b/>
        </w:rPr>
        <w:t xml:space="preserve">Correct Answer: </w:t>
      </w:r>
      <w:r>
        <w:rPr>
          <w:b/>
        </w:rPr>
        <w:t>AMFI Guidelines &amp; Norms for Intermediaries (AGNI)</w:t>
      </w:r>
    </w:p>
    <w:p>
      <w:r>
        <w:rPr>
          <w:b/>
        </w:rPr>
        <w:t xml:space="preserve">Explanation: </w:t>
      </w:r>
      <w:r>
        <w:t>AMFI Guidelines &amp; Norms for Intermediaries (AGNI) provide a code of conduct for intermediaries, such as agents, brokers, and distribution houses, involved in mutual fund distribution.</w:t>
      </w:r>
    </w:p>
    <w:p>
      <w:r>
        <w:t>———————————————————————————————————</w:t>
      </w:r>
    </w:p>
    <w:p>
      <w:pPr>
        <w:pStyle w:val="Heading2"/>
      </w:pPr>
      <w:r>
        <w:t>Question 106</w:t>
      </w:r>
    </w:p>
    <w:p>
      <w:r>
        <w:rPr>
          <w:b/>
        </w:rPr>
        <w:t>The key variables affecting an option's price are ________.</w:t>
      </w:r>
    </w:p>
    <w:p>
      <w:pPr>
        <w:pStyle w:val="ListBullet"/>
      </w:pPr>
      <w:r>
        <w:t>Spot price of the underlying asset</w:t>
      </w:r>
    </w:p>
    <w:p>
      <w:pPr>
        <w:pStyle w:val="ListBullet"/>
      </w:pPr>
      <w:r>
        <w:t>Time to expiration</w:t>
      </w:r>
    </w:p>
    <w:p>
      <w:pPr>
        <w:pStyle w:val="ListBullet"/>
      </w:pPr>
      <w:r>
        <w:t>Strike price of the option</w:t>
      </w:r>
    </w:p>
    <w:p>
      <w:pPr>
        <w:pStyle w:val="ListBullet"/>
      </w:pPr>
      <w:r>
        <w:rPr>
          <w:b/>
        </w:rPr>
        <w:t>✓ All of the above</w:t>
      </w:r>
    </w:p>
    <w:p>
      <w:r>
        <w:rPr>
          <w:b/>
        </w:rPr>
        <w:t xml:space="preserve">Correct Answer: </w:t>
      </w:r>
      <w:r>
        <w:rPr>
          <w:b/>
        </w:rPr>
        <w:t>All of the above</w:t>
      </w:r>
    </w:p>
    <w:p>
      <w:r>
        <w:rPr>
          <w:b/>
        </w:rPr>
        <w:t xml:space="preserve">Explanation: </w:t>
      </w:r>
      <w:r>
        <w:t>Option prices are influenced by the underlying price, strike price, time to expiry, volatility, and interest rates. ________________</w:t>
      </w:r>
    </w:p>
    <w:p>
      <w:r>
        <w:t>———————————————————————————————————</w:t>
      </w:r>
    </w:p>
    <w:p>
      <w:pPr>
        <w:pStyle w:val="Heading2"/>
      </w:pPr>
      <w:r>
        <w:t>Question 107</w:t>
      </w:r>
    </w:p>
    <w:p>
      <w:r>
        <w:rPr>
          <w:b/>
        </w:rPr>
        <w:t>What is Indexation?</w:t>
      </w:r>
    </w:p>
    <w:p>
      <w:pPr>
        <w:pStyle w:val="ListBullet"/>
      </w:pPr>
      <w:r>
        <w:t>Reduction of short and long term capital gains tax by using an index-based calculation</w:t>
      </w:r>
    </w:p>
    <w:p>
      <w:pPr>
        <w:pStyle w:val="ListBullet"/>
      </w:pPr>
      <w:r>
        <w:t>Benchmarking the index fund against a suitable index like Sensex / Nifty</w:t>
      </w:r>
    </w:p>
    <w:p>
      <w:pPr>
        <w:pStyle w:val="ListBullet"/>
      </w:pPr>
      <w:r>
        <w:rPr>
          <w:b/>
        </w:rPr>
        <w:t>✓ Adjusting the cost of acquisition upwards to reflect the impact of inflation</w:t>
      </w:r>
    </w:p>
    <w:p>
      <w:pPr>
        <w:pStyle w:val="ListBullet"/>
      </w:pPr>
      <w:r>
        <w:t>Adjusting the cost of acquisition downward to reflect the impact of inflation</w:t>
      </w:r>
    </w:p>
    <w:p>
      <w:r>
        <w:rPr>
          <w:b/>
        </w:rPr>
        <w:t xml:space="preserve">Correct Answer: </w:t>
      </w:r>
      <w:r>
        <w:rPr>
          <w:b/>
        </w:rPr>
        <w:t>Adjusting the cost of acquisition upwards to reflect the impact of inflation</w:t>
      </w:r>
    </w:p>
    <w:p>
      <w:r>
        <w:rPr>
          <w:b/>
        </w:rPr>
        <w:t xml:space="preserve">Explanation: </w:t>
      </w:r>
      <w:r>
        <w:t>Indexation involves adjusting the cost of acquisition of an asset upwards based on inflation (measured using the cost inflation index), which reduces the capital gains tax payable on long-term capital gains.</w:t>
      </w:r>
    </w:p>
    <w:p>
      <w:r>
        <w:t>———————————————————————————————————</w:t>
      </w:r>
    </w:p>
    <w:p>
      <w:pPr>
        <w:pStyle w:val="Heading2"/>
      </w:pPr>
      <w:r>
        <w:t>Question 108</w:t>
      </w:r>
    </w:p>
    <w:p>
      <w:r>
        <w:rPr>
          <w:b/>
        </w:rPr>
        <w:t>What happens to the unmatched portion of an IOC (Immediate or Cancel) order?</w:t>
      </w:r>
    </w:p>
    <w:p>
      <w:pPr>
        <w:pStyle w:val="ListBullet"/>
      </w:pPr>
      <w:r>
        <w:t>It remains in the order book</w:t>
      </w:r>
    </w:p>
    <w:p>
      <w:pPr>
        <w:pStyle w:val="ListBullet"/>
      </w:pPr>
      <w:r>
        <w:t>It is executed later</w:t>
      </w:r>
    </w:p>
    <w:p>
      <w:pPr>
        <w:pStyle w:val="ListBullet"/>
      </w:pPr>
      <w:r>
        <w:rPr>
          <w:b/>
        </w:rPr>
        <w:t>✓ It is canceled</w:t>
      </w:r>
    </w:p>
    <w:p>
      <w:pPr>
        <w:pStyle w:val="ListBullet"/>
      </w:pPr>
      <w:r>
        <w:t>It is routed to the next day's trading</w:t>
      </w:r>
    </w:p>
    <w:p>
      <w:r>
        <w:rPr>
          <w:b/>
        </w:rPr>
        <w:t xml:space="preserve">Correct Answer: </w:t>
      </w:r>
      <w:r>
        <w:rPr>
          <w:b/>
        </w:rPr>
        <w:t>It is canceled</w:t>
      </w:r>
    </w:p>
    <w:p>
      <w:r>
        <w:rPr>
          <w:b/>
        </w:rPr>
        <w:t xml:space="preserve">Explanation: </w:t>
      </w:r>
      <w:r>
        <w:t>Any unexecuted portion of an IOC order is canceled immediately. ________________</w:t>
      </w:r>
    </w:p>
    <w:p>
      <w:r>
        <w:t>———————————————————————————————————</w:t>
      </w:r>
    </w:p>
    <w:p>
      <w:pPr>
        <w:pStyle w:val="Heading2"/>
      </w:pPr>
      <w:r>
        <w:t>Question 109</w:t>
      </w:r>
    </w:p>
    <w:p>
      <w:r>
        <w:rPr>
          <w:b/>
        </w:rPr>
        <w:t>The extent to which an option is in-the-money is known as its ________.</w:t>
      </w:r>
    </w:p>
    <w:p>
      <w:pPr>
        <w:pStyle w:val="ListBullet"/>
      </w:pPr>
      <w:r>
        <w:rPr>
          <w:b/>
        </w:rPr>
        <w:t>✓ Intrinsic Value</w:t>
      </w:r>
    </w:p>
    <w:p>
      <w:pPr>
        <w:pStyle w:val="ListBullet"/>
      </w:pPr>
      <w:r>
        <w:t>Time Value</w:t>
      </w:r>
    </w:p>
    <w:p>
      <w:pPr>
        <w:pStyle w:val="ListBullet"/>
      </w:pPr>
      <w:r>
        <w:t>Premium Value</w:t>
      </w:r>
    </w:p>
    <w:p>
      <w:pPr>
        <w:pStyle w:val="ListBullet"/>
      </w:pPr>
      <w:r>
        <w:t>Notional Value</w:t>
      </w:r>
    </w:p>
    <w:p>
      <w:r>
        <w:rPr>
          <w:b/>
        </w:rPr>
        <w:t xml:space="preserve">Correct Answer: </w:t>
      </w:r>
      <w:r>
        <w:rPr>
          <w:b/>
        </w:rPr>
        <w:t>Intrinsic Value</w:t>
      </w:r>
    </w:p>
    <w:p>
      <w:r>
        <w:rPr>
          <w:b/>
        </w:rPr>
        <w:t xml:space="preserve">Explanation: </w:t>
      </w:r>
      <w:r>
        <w:t>Intrinsic value represents the immediate exercise value of an option. ________________</w:t>
      </w:r>
    </w:p>
    <w:p>
      <w:r>
        <w:t>———————————————————————————————————</w:t>
      </w:r>
    </w:p>
    <w:p>
      <w:pPr>
        <w:pStyle w:val="Heading2"/>
      </w:pPr>
      <w:r>
        <w:t>Question 110</w:t>
      </w:r>
    </w:p>
    <w:p>
      <w:r>
        <w:rPr>
          <w:b/>
        </w:rPr>
        <w:t>A mutual fund has the policy of imposing an exit load of 2% for redemption up to one year and 1% for redemptions beyond one year. If an investor redeems 2000 units at an NAV of Rs 40 at the end of six months from the date of investment, what will be the redemption amount receivable by the investor?</w:t>
      </w:r>
    </w:p>
    <w:p>
      <w:pPr>
        <w:pStyle w:val="ListBullet"/>
      </w:pPr>
      <w:r>
        <w:t>Rs. 76500</w:t>
      </w:r>
    </w:p>
    <w:p>
      <w:pPr>
        <w:pStyle w:val="ListBullet"/>
      </w:pPr>
      <w:r>
        <w:t>Rs. 79200</w:t>
      </w:r>
    </w:p>
    <w:p>
      <w:pPr>
        <w:pStyle w:val="ListBullet"/>
      </w:pPr>
      <w:r>
        <w:t>Rs. 80000</w:t>
      </w:r>
    </w:p>
    <w:p>
      <w:pPr>
        <w:pStyle w:val="ListBullet"/>
      </w:pPr>
      <w:r>
        <w:rPr>
          <w:b/>
        </w:rPr>
        <w:t>✓ Rs. 78400</w:t>
      </w:r>
    </w:p>
    <w:p>
      <w:r>
        <w:rPr>
          <w:b/>
        </w:rPr>
        <w:t xml:space="preserve">Correct Answer: </w:t>
      </w:r>
      <w:r>
        <w:rPr>
          <w:b/>
        </w:rPr>
        <w:t>Rs. 78400</w:t>
      </w:r>
    </w:p>
    <w:p>
      <w:r>
        <w:rPr>
          <w:b/>
        </w:rPr>
        <w:t xml:space="preserve">Explanation: </w:t>
      </w:r>
      <w:r>
        <w:t>The investor is redeeming within six months, so a 2% exit load applies. Total redemption amount: 2000 units × Rs 40 = Rs 80,000. Exit load: 2% of Rs 80,000 = Rs 1,600. Net redemption amount: Rs 80,000 - Rs 1,600 = Rs 78,400</w:t>
      </w:r>
    </w:p>
    <w:p>
      <w:r>
        <w:t>———————————————————————————————————</w:t>
      </w:r>
    </w:p>
    <w:p>
      <w:pPr>
        <w:pStyle w:val="Heading2"/>
      </w:pPr>
      <w:r>
        <w:t>Question 111</w:t>
      </w:r>
    </w:p>
    <w:p>
      <w:r>
        <w:rPr>
          <w:b/>
        </w:rPr>
        <w:t>Losses incurred on derivative transactions on a recognized stock exchange can be carried forward for ____ years.</w:t>
      </w:r>
    </w:p>
    <w:p>
      <w:pPr>
        <w:pStyle w:val="ListBullet"/>
      </w:pPr>
      <w:r>
        <w:t>5</w:t>
      </w:r>
    </w:p>
    <w:p>
      <w:pPr>
        <w:pStyle w:val="ListBullet"/>
      </w:pPr>
      <w:r>
        <w:rPr>
          <w:b/>
        </w:rPr>
        <w:t>✓ 8</w:t>
      </w:r>
    </w:p>
    <w:p>
      <w:pPr>
        <w:pStyle w:val="ListBullet"/>
      </w:pPr>
      <w:r>
        <w:t>10</w:t>
      </w:r>
    </w:p>
    <w:p>
      <w:pPr>
        <w:pStyle w:val="ListBullet"/>
      </w:pPr>
      <w:r>
        <w:t>15</w:t>
      </w:r>
    </w:p>
    <w:p>
      <w:r>
        <w:rPr>
          <w:b/>
        </w:rPr>
        <w:t xml:space="preserve">Correct Answer: </w:t>
      </w:r>
      <w:r>
        <w:rPr>
          <w:b/>
        </w:rPr>
        <w:t>8</w:t>
      </w:r>
    </w:p>
    <w:p>
      <w:r>
        <w:rPr>
          <w:b/>
        </w:rPr>
        <w:t xml:space="preserve">Explanation: </w:t>
      </w:r>
      <w:r>
        <w:t>Business losses from derivative trading can be carried forward for up to eight assessment years. ________________</w:t>
      </w:r>
    </w:p>
    <w:p>
      <w:r>
        <w:t>———————————————————————————————————</w:t>
      </w:r>
    </w:p>
    <w:p>
      <w:pPr>
        <w:pStyle w:val="Heading2"/>
      </w:pPr>
      <w:r>
        <w:t>Question 112</w:t>
      </w:r>
    </w:p>
    <w:p>
      <w:r>
        <w:rPr>
          <w:b/>
        </w:rPr>
        <w:t>Mr. A is an existing investor in a mutual fund scheme and he is now investing Rs. 5000 in the direct plan of the scheme. What will be his net investment in the scheme after considering the transaction charges?</w:t>
      </w:r>
    </w:p>
    <w:p>
      <w:pPr>
        <w:pStyle w:val="ListBullet"/>
      </w:pPr>
      <w:r>
        <w:t>Rs. 4950</w:t>
      </w:r>
    </w:p>
    <w:p>
      <w:pPr>
        <w:pStyle w:val="ListBullet"/>
      </w:pPr>
      <w:r>
        <w:t>Rs. 4900</w:t>
      </w:r>
    </w:p>
    <w:p>
      <w:pPr>
        <w:pStyle w:val="ListBullet"/>
      </w:pPr>
      <w:r>
        <w:t>Rs. 4875</w:t>
      </w:r>
    </w:p>
    <w:p>
      <w:pPr>
        <w:pStyle w:val="ListBullet"/>
      </w:pPr>
      <w:r>
        <w:rPr>
          <w:b/>
        </w:rPr>
        <w:t>✓ Rs. 5000</w:t>
      </w:r>
    </w:p>
    <w:p>
      <w:r>
        <w:rPr>
          <w:b/>
        </w:rPr>
        <w:t xml:space="preserve">Correct Answer: </w:t>
      </w:r>
      <w:r>
        <w:rPr>
          <w:b/>
        </w:rPr>
        <w:t>Rs. 5000</w:t>
      </w:r>
    </w:p>
    <w:p>
      <w:r>
        <w:rPr>
          <w:b/>
        </w:rPr>
        <w:t xml:space="preserve">Explanation: </w:t>
      </w:r>
      <w:r>
        <w:t>In a Direct Plan, there are no transaction charges. Therefore, Mr. A’s net investment will be the full amount of Rs. 5000.</w:t>
      </w:r>
    </w:p>
    <w:p>
      <w:r>
        <w:t>———————————————————————————————————</w:t>
      </w:r>
    </w:p>
    <w:p>
      <w:pPr>
        <w:pStyle w:val="Heading2"/>
      </w:pPr>
      <w:r>
        <w:t>Question 113</w:t>
      </w:r>
    </w:p>
    <w:p>
      <w:r>
        <w:rPr>
          <w:b/>
        </w:rPr>
        <w:t>SEBI's guidelines specify derivatives trading through ________.</w:t>
      </w:r>
    </w:p>
    <w:p>
      <w:pPr>
        <w:pStyle w:val="ListBullet"/>
      </w:pPr>
      <w:r>
        <w:rPr>
          <w:b/>
        </w:rPr>
        <w:t>✓ Online screen-based system</w:t>
      </w:r>
    </w:p>
    <w:p>
      <w:pPr>
        <w:pStyle w:val="ListBullet"/>
      </w:pPr>
      <w:r>
        <w:t>Kerb trading</w:t>
      </w:r>
    </w:p>
    <w:p>
      <w:pPr>
        <w:pStyle w:val="ListBullet"/>
      </w:pPr>
      <w:r>
        <w:t>Public auctions</w:t>
      </w:r>
    </w:p>
    <w:p>
      <w:pPr>
        <w:pStyle w:val="ListBullet"/>
      </w:pPr>
      <w:r>
        <w:t>Open outcry</w:t>
      </w:r>
    </w:p>
    <w:p>
      <w:r>
        <w:rPr>
          <w:b/>
        </w:rPr>
        <w:t xml:space="preserve">Correct Answer: </w:t>
      </w:r>
      <w:r>
        <w:rPr>
          <w:b/>
        </w:rPr>
        <w:t>Online screen-based system</w:t>
      </w:r>
    </w:p>
    <w:p>
      <w:r>
        <w:rPr>
          <w:b/>
        </w:rPr>
        <w:t xml:space="preserve">Explanation: </w:t>
      </w:r>
      <w:r>
        <w:t>SEBI mandates electronic, screen-based trading for derivatives. ________________</w:t>
      </w:r>
    </w:p>
    <w:p>
      <w:r>
        <w:t>———————————————————————————————————</w:t>
      </w:r>
    </w:p>
    <w:p>
      <w:pPr>
        <w:pStyle w:val="Heading2"/>
      </w:pPr>
      <w:r>
        <w:t>Question 114</w:t>
      </w:r>
    </w:p>
    <w:p>
      <w:r>
        <w:rPr>
          <w:b/>
        </w:rPr>
        <w:t>Identify the False statement - (A) Mutual funds units which have been purchased on a stock exchange have a compulsory lock-in period (B) Mutual funds units can be bought on stock exchanges but they cannot be sold there</w:t>
      </w:r>
    </w:p>
    <w:p>
      <w:pPr>
        <w:pStyle w:val="ListBullet"/>
      </w:pPr>
      <w:r>
        <w:t>Only A is false</w:t>
      </w:r>
    </w:p>
    <w:p>
      <w:pPr>
        <w:pStyle w:val="ListBullet"/>
      </w:pPr>
      <w:r>
        <w:t>Only B is false</w:t>
      </w:r>
    </w:p>
    <w:p>
      <w:pPr>
        <w:pStyle w:val="ListBullet"/>
      </w:pPr>
      <w:r>
        <w:rPr>
          <w:b/>
        </w:rPr>
        <w:t>✓ Both of the above are false</w:t>
      </w:r>
    </w:p>
    <w:p>
      <w:r>
        <w:rPr>
          <w:b/>
        </w:rPr>
        <w:t xml:space="preserve">Correct Answer: </w:t>
      </w:r>
      <w:r>
        <w:rPr>
          <w:b/>
        </w:rPr>
        <w:t>Both of the above are false</w:t>
      </w:r>
    </w:p>
    <w:p>
      <w:r>
        <w:rPr>
          <w:b/>
        </w:rPr>
        <w:t xml:space="preserve">Explanation: </w:t>
      </w:r>
      <w:r>
        <w:t>Mutual fund units can be bought and sold on the stock exchange. There is no compulsory lock-in period for mutual fund units purchased on the exchange, except for certain funds like ELSS (Equity Linked Savings Schemes).</w:t>
      </w:r>
    </w:p>
    <w:p>
      <w:r>
        <w:t>———————————————————————————————————</w:t>
      </w:r>
    </w:p>
    <w:p>
      <w:pPr>
        <w:pStyle w:val="Heading2"/>
      </w:pPr>
      <w:r>
        <w:t>Question 115</w:t>
      </w:r>
    </w:p>
    <w:p>
      <w:r>
        <w:rPr>
          <w:b/>
        </w:rPr>
        <w:t>The payment an option buyer makes to obtain the right from the seller is known as ________.</w:t>
      </w:r>
    </w:p>
    <w:p>
      <w:pPr>
        <w:pStyle w:val="ListBullet"/>
      </w:pPr>
      <w:r>
        <w:t>Strike Price</w:t>
      </w:r>
    </w:p>
    <w:p>
      <w:pPr>
        <w:pStyle w:val="ListBullet"/>
      </w:pPr>
      <w:r>
        <w:t>Market Price</w:t>
      </w:r>
    </w:p>
    <w:p>
      <w:pPr>
        <w:pStyle w:val="ListBullet"/>
      </w:pPr>
      <w:r>
        <w:t>Agreed Price</w:t>
      </w:r>
    </w:p>
    <w:p>
      <w:pPr>
        <w:pStyle w:val="ListBullet"/>
      </w:pPr>
      <w:r>
        <w:rPr>
          <w:b/>
        </w:rPr>
        <w:t>✓ Premium</w:t>
      </w:r>
    </w:p>
    <w:p>
      <w:r>
        <w:rPr>
          <w:b/>
        </w:rPr>
        <w:t xml:space="preserve">Correct Answer: </w:t>
      </w:r>
      <w:r>
        <w:rPr>
          <w:b/>
        </w:rPr>
        <w:t>Premium</w:t>
      </w:r>
    </w:p>
    <w:p>
      <w:r>
        <w:rPr>
          <w:b/>
        </w:rPr>
        <w:t xml:space="preserve">Explanation: </w:t>
      </w:r>
      <w:r>
        <w:t>The premium is the price paid by the option buyer to the option seller. ________________</w:t>
      </w:r>
    </w:p>
    <w:p>
      <w:r>
        <w:t>———————————————————————————————————</w:t>
      </w:r>
    </w:p>
    <w:p>
      <w:pPr>
        <w:pStyle w:val="Heading2"/>
      </w:pPr>
      <w:r>
        <w:t>Question 116</w:t>
      </w:r>
    </w:p>
    <w:p>
      <w:r>
        <w:rPr>
          <w:b/>
        </w:rPr>
        <w:t>An option is ________, if exercising it results in a negative cash flow for the buyer.</w:t>
      </w:r>
    </w:p>
    <w:p>
      <w:pPr>
        <w:pStyle w:val="ListBullet"/>
      </w:pPr>
      <w:r>
        <w:t>In-the-money</w:t>
      </w:r>
    </w:p>
    <w:p>
      <w:pPr>
        <w:pStyle w:val="ListBullet"/>
      </w:pPr>
      <w:r>
        <w:rPr>
          <w:b/>
        </w:rPr>
        <w:t>✓ Out-of-the-money</w:t>
      </w:r>
    </w:p>
    <w:p>
      <w:pPr>
        <w:pStyle w:val="ListBullet"/>
      </w:pPr>
      <w:r>
        <w:t>At-the-money</w:t>
      </w:r>
    </w:p>
    <w:p>
      <w:pPr>
        <w:pStyle w:val="ListBullet"/>
      </w:pPr>
      <w:r>
        <w:t>None of the above</w:t>
      </w:r>
    </w:p>
    <w:p>
      <w:r>
        <w:rPr>
          <w:b/>
        </w:rPr>
        <w:t xml:space="preserve">Correct Answer: </w:t>
      </w:r>
      <w:r>
        <w:rPr>
          <w:b/>
        </w:rPr>
        <w:t>Out-of-the-money</w:t>
      </w:r>
    </w:p>
    <w:p>
      <w:r>
        <w:rPr>
          <w:b/>
        </w:rPr>
        <w:t xml:space="preserve">Explanation: </w:t>
      </w:r>
      <w:r>
        <w:t>Exercising an out-of-the-money option would not be beneficial to the buyer. ________________</w:t>
      </w:r>
    </w:p>
    <w:p>
      <w:r>
        <w:t>———————————————————————————————————</w:t>
      </w:r>
    </w:p>
    <w:p>
      <w:pPr>
        <w:pStyle w:val="Heading2"/>
      </w:pPr>
      <w:r>
        <w:t>Question 117</w:t>
      </w:r>
    </w:p>
    <w:p>
      <w:r>
        <w:rPr>
          <w:b/>
        </w:rPr>
        <w:t>A derivatives market would primarily have which of the following participants?</w:t>
      </w:r>
    </w:p>
    <w:p>
      <w:pPr>
        <w:pStyle w:val="ListBullet"/>
      </w:pPr>
      <w:r>
        <w:t>Speculators</w:t>
      </w:r>
    </w:p>
    <w:p>
      <w:pPr>
        <w:pStyle w:val="ListBullet"/>
      </w:pPr>
      <w:r>
        <w:t>Long-term investors</w:t>
      </w:r>
    </w:p>
    <w:p>
      <w:pPr>
        <w:pStyle w:val="ListBullet"/>
      </w:pPr>
      <w:r>
        <w:t>Hedgers</w:t>
      </w:r>
    </w:p>
    <w:p>
      <w:pPr>
        <w:pStyle w:val="ListBullet"/>
      </w:pPr>
      <w:r>
        <w:rPr>
          <w:b/>
        </w:rPr>
        <w:t>✓ Both Speculators and Hedgers</w:t>
      </w:r>
    </w:p>
    <w:p>
      <w:r>
        <w:rPr>
          <w:b/>
        </w:rPr>
        <w:t xml:space="preserve">Correct Answer: </w:t>
      </w:r>
      <w:r>
        <w:rPr>
          <w:b/>
        </w:rPr>
        <w:t>Both Speculators and Hedgers</w:t>
      </w:r>
    </w:p>
    <w:p>
      <w:r>
        <w:rPr>
          <w:b/>
        </w:rPr>
        <w:t xml:space="preserve">Explanation: </w:t>
      </w:r>
      <w:r>
        <w:t>Hedgers manage risk, while speculators seek to profit from price movements. ________________</w:t>
      </w:r>
    </w:p>
    <w:p>
      <w:r>
        <w:t>———————————————————————————————————</w:t>
      </w:r>
    </w:p>
    <w:p>
      <w:pPr>
        <w:pStyle w:val="Heading2"/>
      </w:pPr>
      <w:r>
        <w:t>Question 118</w:t>
      </w:r>
    </w:p>
    <w:p>
      <w:r>
        <w:rPr>
          <w:b/>
        </w:rPr>
        <w:t>Redemption proceeds have to be paid to the mutual fund unit holders within the time specified by _____ from time to time.</w:t>
      </w:r>
    </w:p>
    <w:p>
      <w:pPr>
        <w:pStyle w:val="ListBullet"/>
      </w:pPr>
      <w:r>
        <w:t>AMFI</w:t>
      </w:r>
    </w:p>
    <w:p>
      <w:pPr>
        <w:pStyle w:val="ListBullet"/>
      </w:pPr>
      <w:r>
        <w:rPr>
          <w:b/>
        </w:rPr>
        <w:t>✓ SEBI</w:t>
      </w:r>
    </w:p>
    <w:p>
      <w:pPr>
        <w:pStyle w:val="ListBullet"/>
      </w:pPr>
      <w:r>
        <w:t>Registrar of Companies</w:t>
      </w:r>
    </w:p>
    <w:p>
      <w:pPr>
        <w:pStyle w:val="ListBullet"/>
      </w:pPr>
      <w:r>
        <w:t>Ministry of Finance</w:t>
      </w:r>
    </w:p>
    <w:p>
      <w:r>
        <w:rPr>
          <w:b/>
        </w:rPr>
        <w:t xml:space="preserve">Correct Answer: </w:t>
      </w:r>
      <w:r>
        <w:rPr>
          <w:b/>
        </w:rPr>
        <w:t>SEBI</w:t>
      </w:r>
    </w:p>
    <w:p>
      <w:r>
        <w:rPr>
          <w:b/>
        </w:rPr>
        <w:t xml:space="preserve">Explanation: </w:t>
      </w:r>
      <w:r>
        <w:t>The guidelines for redemption proceeds are set by SEBI (Securities and Exchange Board of India) under the SEBI (Mutual Funds) Regulations, 1996. These specify the timeline within which the mutual fund must pay redemption proceeds to investors.</w:t>
      </w:r>
    </w:p>
    <w:p>
      <w:r>
        <w:t>———————————————————————————————————</w:t>
      </w:r>
    </w:p>
    <w:p>
      <w:pPr>
        <w:pStyle w:val="Heading2"/>
      </w:pPr>
      <w:r>
        <w:t>Question 119</w:t>
      </w:r>
    </w:p>
    <w:p>
      <w:r>
        <w:rPr>
          <w:b/>
        </w:rPr>
        <w:t>An existing bond fund will tend to lose value when market interest rates _______.</w:t>
      </w:r>
    </w:p>
    <w:p>
      <w:pPr>
        <w:pStyle w:val="ListBullet"/>
      </w:pPr>
      <w:r>
        <w:rPr>
          <w:b/>
        </w:rPr>
        <w:t>✓ Rise</w:t>
      </w:r>
    </w:p>
    <w:p>
      <w:pPr>
        <w:pStyle w:val="ListBullet"/>
      </w:pPr>
      <w:r>
        <w:t>Fall</w:t>
      </w:r>
    </w:p>
    <w:p>
      <w:pPr>
        <w:pStyle w:val="ListBullet"/>
      </w:pPr>
      <w:r>
        <w:t>Remain constant</w:t>
      </w:r>
    </w:p>
    <w:p>
      <w:pPr>
        <w:pStyle w:val="ListBullet"/>
      </w:pPr>
      <w:r>
        <w:t>Are equal to yields</w:t>
      </w:r>
    </w:p>
    <w:p>
      <w:r>
        <w:rPr>
          <w:b/>
        </w:rPr>
        <w:t xml:space="preserve">Correct Answer: </w:t>
      </w:r>
      <w:r>
        <w:rPr>
          <w:b/>
        </w:rPr>
        <w:t>Rise</w:t>
      </w:r>
    </w:p>
    <w:p>
      <w:r>
        <w:rPr>
          <w:b/>
        </w:rPr>
        <w:t xml:space="preserve">Explanation: </w:t>
      </w:r>
      <w:r>
        <w:t>Bond prices are inversely related to interest rates. When market interest rates rise, the price of existing bonds falls because new bonds are issued at higher yields, making the older bonds less attractive.</w:t>
      </w:r>
    </w:p>
    <w:p>
      <w:r>
        <w:t>———————————————————————————————————</w:t>
      </w:r>
    </w:p>
    <w:p>
      <w:pPr>
        <w:pStyle w:val="Heading2"/>
      </w:pPr>
      <w:r>
        <w:t>Question 120</w:t>
      </w:r>
    </w:p>
    <w:p>
      <w:r>
        <w:rPr>
          <w:b/>
        </w:rPr>
        <w:t>Counterparty risk can also be called ________.</w:t>
      </w:r>
    </w:p>
    <w:p>
      <w:pPr>
        <w:pStyle w:val="ListBullet"/>
      </w:pPr>
      <w:r>
        <w:t>Credit Risk</w:t>
      </w:r>
    </w:p>
    <w:p>
      <w:pPr>
        <w:pStyle w:val="ListBullet"/>
      </w:pPr>
      <w:r>
        <w:t>Default Risk</w:t>
      </w:r>
    </w:p>
    <w:p>
      <w:pPr>
        <w:pStyle w:val="ListBullet"/>
      </w:pPr>
      <w:r>
        <w:rPr>
          <w:b/>
        </w:rPr>
        <w:t>✓ Both A and B</w:t>
      </w:r>
    </w:p>
    <w:p>
      <w:pPr>
        <w:pStyle w:val="ListBullet"/>
      </w:pPr>
      <w:r>
        <w:t>Both A and B are incorrect</w:t>
      </w:r>
    </w:p>
    <w:p>
      <w:r>
        <w:rPr>
          <w:b/>
        </w:rPr>
        <w:t xml:space="preserve">Correct Answer: </w:t>
      </w:r>
      <w:r>
        <w:rPr>
          <w:b/>
        </w:rPr>
        <w:t>Both A and B</w:t>
      </w:r>
    </w:p>
    <w:p>
      <w:r>
        <w:rPr>
          <w:b/>
        </w:rPr>
        <w:t xml:space="preserve">Explanation: </w:t>
      </w:r>
      <w:r>
        <w:t>Counterparty risk is the possibility that the other party defaults on its contractual obligations. ________________</w:t>
      </w:r>
    </w:p>
    <w:p>
      <w:r>
        <w:t>———————————————————————————————————</w:t>
      </w:r>
    </w:p>
    <w:p>
      <w:pPr>
        <w:pStyle w:val="Heading2"/>
      </w:pPr>
      <w:r>
        <w:t>Question 121</w:t>
      </w:r>
    </w:p>
    <w:p>
      <w:r>
        <w:rPr>
          <w:b/>
        </w:rPr>
        <w:t>The NAV applicable for purchase in a gilt fund of Rs. 50 Lakhs if the cheque is received after 2 pm will be _____.</w:t>
      </w:r>
    </w:p>
    <w:p>
      <w:pPr>
        <w:pStyle w:val="ListBullet"/>
      </w:pPr>
      <w:r>
        <w:t>Same day NAV</w:t>
      </w:r>
    </w:p>
    <w:p>
      <w:pPr>
        <w:pStyle w:val="ListBullet"/>
      </w:pPr>
      <w:r>
        <w:t>Closing NAV of day immediately preceding the date of application</w:t>
      </w:r>
    </w:p>
    <w:p>
      <w:pPr>
        <w:pStyle w:val="ListBullet"/>
      </w:pPr>
      <w:r>
        <w:t>Closing NAV of the next business day</w:t>
      </w:r>
    </w:p>
    <w:p>
      <w:pPr>
        <w:pStyle w:val="ListBullet"/>
      </w:pPr>
      <w:r>
        <w:rPr>
          <w:b/>
        </w:rPr>
        <w:t>✓ NAV of the business day on which the funds are available for utilization</w:t>
      </w:r>
    </w:p>
    <w:p>
      <w:r>
        <w:rPr>
          <w:b/>
        </w:rPr>
        <w:t xml:space="preserve">Correct Answer: </w:t>
      </w:r>
      <w:r>
        <w:rPr>
          <w:b/>
        </w:rPr>
        <w:t>NAV of the business day on which the funds are available for utilization</w:t>
      </w:r>
    </w:p>
    <w:p>
      <w:r>
        <w:rPr>
          <w:b/>
        </w:rPr>
        <w:t xml:space="preserve">Explanation: </w:t>
      </w:r>
      <w:r>
        <w:t>As per SEBI's updated guidelines, for mutual funds (including gilt funds), the NAV applicable is based on when the funds are available for utilization, rather than when the application is received, regardless of the cut-off time. This applies to both debt and equity funds (excluding liquid and overnight funds).</w:t>
      </w:r>
    </w:p>
    <w:p>
      <w:r>
        <w:t>———————————————————————————————————</w:t>
      </w:r>
    </w:p>
    <w:p>
      <w:pPr>
        <w:pStyle w:val="Heading2"/>
      </w:pPr>
      <w:r>
        <w:t>Question 122</w:t>
      </w:r>
    </w:p>
    <w:p>
      <w:r>
        <w:rPr>
          <w:b/>
        </w:rPr>
        <w:t>Condensed financial information for schemes launched in the last 3 financial years is mentioned in the ______________.</w:t>
      </w:r>
    </w:p>
    <w:p>
      <w:pPr>
        <w:pStyle w:val="ListBullet"/>
      </w:pPr>
      <w:r>
        <w:rPr>
          <w:b/>
        </w:rPr>
        <w:t>✓ Scheme Information Document (SID)</w:t>
      </w:r>
    </w:p>
    <w:p>
      <w:pPr>
        <w:pStyle w:val="ListBullet"/>
      </w:pPr>
      <w:r>
        <w:t>Statement of Additional Information (SAI)</w:t>
      </w:r>
    </w:p>
    <w:p>
      <w:pPr>
        <w:pStyle w:val="ListBullet"/>
      </w:pPr>
      <w:r>
        <w:t>Prospectus</w:t>
      </w:r>
    </w:p>
    <w:p>
      <w:pPr>
        <w:pStyle w:val="ListBullet"/>
      </w:pPr>
      <w:r>
        <w:t>None of the above</w:t>
      </w:r>
    </w:p>
    <w:p>
      <w:r>
        <w:rPr>
          <w:b/>
        </w:rPr>
        <w:t xml:space="preserve">Correct Answer: </w:t>
      </w:r>
      <w:r>
        <w:rPr>
          <w:b/>
        </w:rPr>
        <w:t>Scheme Information Document (SID)</w:t>
      </w:r>
    </w:p>
    <w:p>
      <w:r>
        <w:rPr>
          <w:b/>
        </w:rPr>
        <w:t xml:space="preserve">Explanation: </w:t>
      </w:r>
      <w:r>
        <w:t>The Scheme Information Document (SID) is a detailed offer document that provides all the essential information about a specific mutual fund scheme.</w:t>
      </w:r>
    </w:p>
    <w:p>
      <w:r>
        <w:t>———————————————————————————————————</w:t>
      </w:r>
    </w:p>
    <w:p>
      <w:pPr>
        <w:pStyle w:val="Heading2"/>
      </w:pPr>
      <w:r>
        <w:t>Question 123</w:t>
      </w:r>
    </w:p>
    <w:p>
      <w:r>
        <w:rPr>
          <w:b/>
        </w:rPr>
        <w:t>Which certification examination is mandated by SEBI for becoming a mutual fund distributor in India?</w:t>
      </w:r>
    </w:p>
    <w:p>
      <w:pPr>
        <w:pStyle w:val="ListBullet"/>
      </w:pPr>
      <w:r>
        <w:t>NCFM Series VA Mutual Fund Distributors</w:t>
      </w:r>
    </w:p>
    <w:p>
      <w:pPr>
        <w:pStyle w:val="ListBullet"/>
      </w:pPr>
      <w:r>
        <w:rPr>
          <w:b/>
        </w:rPr>
        <w:t>✓ NISM Series VA Mutual Fund Distributors</w:t>
      </w:r>
    </w:p>
    <w:p>
      <w:pPr>
        <w:pStyle w:val="ListBullet"/>
      </w:pPr>
      <w:r>
        <w:t>AMFI VA Mutual Fund Distributors</w:t>
      </w:r>
    </w:p>
    <w:p>
      <w:pPr>
        <w:pStyle w:val="ListBullet"/>
      </w:pPr>
      <w:r>
        <w:t>SEBI VA Mutual Fund Distributors</w:t>
      </w:r>
    </w:p>
    <w:p>
      <w:r>
        <w:rPr>
          <w:b/>
        </w:rPr>
        <w:t xml:space="preserve">Correct Answer: </w:t>
      </w:r>
      <w:r>
        <w:rPr>
          <w:b/>
        </w:rPr>
        <w:t>NISM Series VA Mutual Fund Distributors</w:t>
      </w:r>
    </w:p>
    <w:p>
      <w:r>
        <w:rPr>
          <w:b/>
        </w:rPr>
        <w:t xml:space="preserve">Explanation: </w:t>
      </w:r>
      <w:r>
        <w:t>To become a mutual fund distributor in India, one must pass the NISM Series VA Mutual Fund Distributors certification exam, which is mandated by SEBI. The certification ensures that distributors are well-versed in the functioning of mutual funds.</w:t>
      </w:r>
    </w:p>
    <w:p>
      <w:r>
        <w:t>———————————————————————————————————</w:t>
      </w:r>
    </w:p>
    <w:p>
      <w:pPr>
        <w:pStyle w:val="Heading2"/>
      </w:pPr>
      <w:r>
        <w:t>Question 124</w:t>
      </w:r>
    </w:p>
    <w:p>
      <w:r>
        <w:rPr>
          <w:b/>
        </w:rPr>
        <w:t>Assuming no other changes, what happens to the price of a put option when the underlying asset becomes more volatile?</w:t>
      </w:r>
    </w:p>
    <w:p>
      <w:pPr>
        <w:pStyle w:val="ListBullet"/>
      </w:pPr>
      <w:r>
        <w:rPr>
          <w:b/>
        </w:rPr>
        <w:t>✓ The price of the put option will increase</w:t>
      </w:r>
    </w:p>
    <w:p>
      <w:pPr>
        <w:pStyle w:val="ListBullet"/>
      </w:pPr>
      <w:r>
        <w:t>The price of the put option will decrease</w:t>
      </w:r>
    </w:p>
    <w:p>
      <w:pPr>
        <w:pStyle w:val="ListBullet"/>
      </w:pPr>
      <w:r>
        <w:t>No change</w:t>
      </w:r>
    </w:p>
    <w:p>
      <w:pPr>
        <w:pStyle w:val="ListBullet"/>
      </w:pPr>
      <w:r>
        <w:t>Cannot be determined</w:t>
      </w:r>
    </w:p>
    <w:p>
      <w:r>
        <w:rPr>
          <w:b/>
        </w:rPr>
        <w:t xml:space="preserve">Correct Answer: </w:t>
      </w:r>
      <w:r>
        <w:rPr>
          <w:b/>
        </w:rPr>
        <w:t>The price of the put option will increase</w:t>
      </w:r>
    </w:p>
    <w:p>
      <w:r>
        <w:rPr>
          <w:b/>
        </w:rPr>
        <w:t xml:space="preserve">Explanation: </w:t>
      </w:r>
      <w:r>
        <w:t>Higher volatility increases the value of both call and put options. ________________</w:t>
      </w:r>
    </w:p>
    <w:p>
      <w:r>
        <w:t>———————————————————————————————————</w:t>
      </w:r>
    </w:p>
    <w:p>
      <w:pPr>
        <w:pStyle w:val="Heading2"/>
      </w:pPr>
      <w:r>
        <w:t>Question 125</w:t>
      </w:r>
    </w:p>
    <w:p>
      <w:r>
        <w:rPr>
          <w:b/>
        </w:rPr>
        <w:t>SEBI Advertisement Code for Mutual Funds mentions the various guidelines to be followed by __________.</w:t>
      </w:r>
    </w:p>
    <w:p>
      <w:pPr>
        <w:pStyle w:val="ListBullet"/>
      </w:pPr>
      <w:r>
        <w:t>The investors who are interpreting the performance of their investments</w:t>
      </w:r>
    </w:p>
    <w:p>
      <w:pPr>
        <w:pStyle w:val="ListBullet"/>
      </w:pPr>
      <w:r>
        <w:rPr>
          <w:b/>
        </w:rPr>
        <w:t>✓ The AMC’s while it is advertising the performance of their funds</w:t>
      </w:r>
    </w:p>
    <w:p>
      <w:pPr>
        <w:pStyle w:val="ListBullet"/>
      </w:pPr>
      <w:r>
        <w:t>The distributors while advertising their various services</w:t>
      </w:r>
    </w:p>
    <w:p>
      <w:pPr>
        <w:pStyle w:val="ListBullet"/>
      </w:pPr>
      <w:r>
        <w:t>The fund managers while monitoring the performance of the schemes they manage</w:t>
      </w:r>
    </w:p>
    <w:p>
      <w:r>
        <w:rPr>
          <w:b/>
        </w:rPr>
        <w:t xml:space="preserve">Correct Answer: </w:t>
      </w:r>
      <w:r>
        <w:rPr>
          <w:b/>
        </w:rPr>
        <w:t>The AMC’s while it is advertising the performance of their funds</w:t>
      </w:r>
    </w:p>
    <w:p>
      <w:r>
        <w:rPr>
          <w:b/>
        </w:rPr>
        <w:t xml:space="preserve">Explanation: </w:t>
      </w:r>
      <w:r>
        <w:t>SEBI has set guidelines for Asset Management Companies (AMCs) to follow while advertising the performance of their mutual fund schemes. These guidelines ensure transparency, accuracy, and prevent misleading information. For example, performance advertisements should be given in terms of CAGR over specific time periods.</w:t>
      </w:r>
    </w:p>
    <w:p>
      <w:r>
        <w:t>———————————————————————————————————</w:t>
      </w:r>
    </w:p>
    <w:p>
      <w:pPr>
        <w:pStyle w:val="Heading2"/>
      </w:pPr>
      <w:r>
        <w:t>Question 126</w:t>
      </w:r>
    </w:p>
    <w:p>
      <w:r>
        <w:rPr>
          <w:b/>
        </w:rPr>
        <w:t>On which of the following factors does returns from an international fund depend on?</w:t>
      </w:r>
    </w:p>
    <w:p>
      <w:pPr>
        <w:pStyle w:val="ListBullet"/>
      </w:pPr>
      <w:r>
        <w:t>Asset Class performance</w:t>
      </w:r>
    </w:p>
    <w:p>
      <w:pPr>
        <w:pStyle w:val="ListBullet"/>
      </w:pPr>
      <w:r>
        <w:t>Foreign currency exchange rates</w:t>
      </w:r>
    </w:p>
    <w:p>
      <w:pPr>
        <w:pStyle w:val="ListBullet"/>
      </w:pPr>
      <w:r>
        <w:rPr>
          <w:b/>
        </w:rPr>
        <w:t>✓ Both 1 and 2</w:t>
      </w:r>
    </w:p>
    <w:p>
      <w:r>
        <w:rPr>
          <w:b/>
        </w:rPr>
        <w:t xml:space="preserve">Correct Answer: </w:t>
      </w:r>
      <w:r>
        <w:rPr>
          <w:b/>
        </w:rPr>
        <w:t>Both 1 and 2</w:t>
      </w:r>
    </w:p>
    <w:p>
      <w:r>
        <w:rPr>
          <w:b/>
        </w:rPr>
        <w:t xml:space="preserve">Explanation: </w:t>
      </w:r>
      <w:r>
        <w:t>Returns from an international fund depend both on the performance of the underlying asset class (e.g., equities) and on foreign currency exchange rates. A change in the value of the local currency (e.g., INR) relative to the foreign currency (e.g., USD) can significantly affect returns.</w:t>
      </w:r>
    </w:p>
    <w:p>
      <w:r>
        <w:t>———————————————————————————————————</w:t>
      </w:r>
    </w:p>
    <w:p>
      <w:pPr>
        <w:pStyle w:val="Heading2"/>
      </w:pPr>
      <w:r>
        <w:t>Question 127</w:t>
      </w:r>
    </w:p>
    <w:p>
      <w:r>
        <w:rPr>
          <w:b/>
        </w:rPr>
        <w:t>Rising Sun Mutual Fund holds shares of AAA Ltd in its portfolio. When the NAV of the scheme is calculated on 10th April, then each share of AAA Ltd will be valued at ______.</w:t>
      </w:r>
    </w:p>
    <w:p>
      <w:pPr>
        <w:pStyle w:val="ListBullet"/>
      </w:pPr>
      <w:r>
        <w:t>Average traded price of AAA LtD) on 10th April across all stock exchanges</w:t>
      </w:r>
    </w:p>
    <w:p>
      <w:pPr>
        <w:pStyle w:val="ListBullet"/>
      </w:pPr>
      <w:r>
        <w:t>Opening price of AAA LtD) on 10th April at BSE / NSE</w:t>
      </w:r>
    </w:p>
    <w:p>
      <w:pPr>
        <w:pStyle w:val="ListBullet"/>
      </w:pPr>
      <w:r>
        <w:rPr>
          <w:b/>
        </w:rPr>
        <w:t>✓ Closing price of AAA LtD) on 10th April at BSE / NSE</w:t>
      </w:r>
    </w:p>
    <w:p>
      <w:pPr>
        <w:pStyle w:val="ListBullet"/>
      </w:pPr>
      <w:r>
        <w:t>Average traded price of AAA LtD) on 10th April at BSE / NSE</w:t>
      </w:r>
    </w:p>
    <w:p>
      <w:r>
        <w:rPr>
          <w:b/>
        </w:rPr>
        <w:t xml:space="preserve">Correct Answer: </w:t>
      </w:r>
      <w:r>
        <w:rPr>
          <w:b/>
        </w:rPr>
        <w:t>Closing price of AAA LtD) on 10th April at BSE / NSE</w:t>
      </w:r>
    </w:p>
    <w:p>
      <w:r>
        <w:rPr>
          <w:b/>
        </w:rPr>
        <w:t xml:space="preserve">Explanation: </w:t>
      </w:r>
      <w:r>
        <w:t>As per SEBI's valuation rules, equity securities held in mutual funds are valued at the closing price of the stock on the relevant stock exchange (typically BSE or NSE) on the date the NAV is calculated.</w:t>
      </w:r>
    </w:p>
    <w:p>
      <w:r>
        <w:t>———————————————————————————————————</w:t>
      </w:r>
    </w:p>
    <w:p>
      <w:pPr>
        <w:pStyle w:val="Heading2"/>
      </w:pPr>
      <w:r>
        <w:t>Question 128</w:t>
      </w:r>
    </w:p>
    <w:p>
      <w:r>
        <w:rPr>
          <w:b/>
        </w:rPr>
        <w:t>How can risks be controlled in the derivatives segment by the stock exchange?</w:t>
      </w:r>
    </w:p>
    <w:p>
      <w:pPr>
        <w:pStyle w:val="ListBullet"/>
      </w:pPr>
      <w:r>
        <w:t>Margin system</w:t>
      </w:r>
    </w:p>
    <w:p>
      <w:pPr>
        <w:pStyle w:val="ListBullet"/>
      </w:pPr>
      <w:r>
        <w:t>Control systems and audits</w:t>
      </w:r>
    </w:p>
    <w:p>
      <w:pPr>
        <w:pStyle w:val="ListBullet"/>
      </w:pPr>
      <w:r>
        <w:t>Periodic evaluation</w:t>
      </w:r>
    </w:p>
    <w:p>
      <w:pPr>
        <w:pStyle w:val="ListBullet"/>
      </w:pPr>
      <w:r>
        <w:rPr>
          <w:b/>
        </w:rPr>
        <w:t>✓ All of the above</w:t>
      </w:r>
    </w:p>
    <w:p>
      <w:r>
        <w:rPr>
          <w:b/>
        </w:rPr>
        <w:t xml:space="preserve">Correct Answer: </w:t>
      </w:r>
      <w:r>
        <w:rPr>
          <w:b/>
        </w:rPr>
        <w:t>All of the above</w:t>
      </w:r>
    </w:p>
    <w:p>
      <w:r>
        <w:rPr>
          <w:b/>
        </w:rPr>
        <w:t xml:space="preserve">Explanation: </w:t>
      </w:r>
      <w:r>
        <w:t>Exchanges use multiple risk management measures, including margins, audits, and regular monitoring. ________________</w:t>
      </w:r>
    </w:p>
    <w:p>
      <w:r>
        <w:t>———————————————————————————————————</w:t>
      </w:r>
    </w:p>
    <w:p>
      <w:pPr>
        <w:pStyle w:val="Heading2"/>
      </w:pPr>
      <w:r>
        <w:t>Question 129</w:t>
      </w:r>
    </w:p>
    <w:p>
      <w:r>
        <w:rPr>
          <w:b/>
        </w:rPr>
        <w:t>A penalty or suspension of a stock broker from derivatives trading under SEBI regulations can happen if the broker ______.</w:t>
      </w:r>
    </w:p>
    <w:p>
      <w:pPr>
        <w:pStyle w:val="ListBullet"/>
      </w:pPr>
      <w:r>
        <w:t>Fails to resolve investor complaints</w:t>
      </w:r>
    </w:p>
    <w:p>
      <w:pPr>
        <w:pStyle w:val="ListBullet"/>
      </w:pPr>
      <w:r>
        <w:t>Engages in manipulation or rigging</w:t>
      </w:r>
    </w:p>
    <w:p>
      <w:pPr>
        <w:pStyle w:val="ListBullet"/>
      </w:pPr>
      <w:r>
        <w:t>Breaches the code of conduct</w:t>
      </w:r>
    </w:p>
    <w:p>
      <w:pPr>
        <w:pStyle w:val="ListBullet"/>
      </w:pPr>
      <w:r>
        <w:rPr>
          <w:b/>
        </w:rPr>
        <w:t>✓ All of the above</w:t>
      </w:r>
    </w:p>
    <w:p>
      <w:r>
        <w:rPr>
          <w:b/>
        </w:rPr>
        <w:t xml:space="preserve">Correct Answer: </w:t>
      </w:r>
      <w:r>
        <w:rPr>
          <w:b/>
        </w:rPr>
        <w:t>All of the above</w:t>
      </w:r>
    </w:p>
    <w:p>
      <w:r>
        <w:rPr>
          <w:b/>
        </w:rPr>
        <w:t xml:space="preserve">Explanation: </w:t>
      </w:r>
      <w:r>
        <w:t>SEBI may impose disciplinary action for any of these violations.</w:t>
      </w:r>
    </w:p>
    <w:p>
      <w:r>
        <w:t>———————————————————————————————————</w:t>
      </w:r>
    </w:p>
    <w:p>
      <w:pPr>
        <w:pStyle w:val="Heading2"/>
      </w:pPr>
      <w:r>
        <w:t>Question 130</w:t>
      </w:r>
    </w:p>
    <w:p>
      <w:r>
        <w:rPr>
          <w:b/>
        </w:rPr>
        <w:t>For net worth calculation, which of the following are NOT considered?</w:t>
      </w:r>
    </w:p>
    <w:p>
      <w:pPr>
        <w:pStyle w:val="ListBullet"/>
      </w:pPr>
      <w:r>
        <w:t>Fixed assets</w:t>
      </w:r>
    </w:p>
    <w:p>
      <w:pPr>
        <w:pStyle w:val="ListBullet"/>
      </w:pPr>
      <w:r>
        <w:t>Pledged securities</w:t>
      </w:r>
    </w:p>
    <w:p>
      <w:pPr>
        <w:pStyle w:val="ListBullet"/>
      </w:pPr>
      <w:r>
        <w:t>Membership card</w:t>
      </w:r>
    </w:p>
    <w:p>
      <w:pPr>
        <w:pStyle w:val="ListBullet"/>
      </w:pPr>
      <w:r>
        <w:rPr>
          <w:b/>
        </w:rPr>
        <w:t>✓ All of the above</w:t>
      </w:r>
    </w:p>
    <w:p>
      <w:r>
        <w:rPr>
          <w:b/>
        </w:rPr>
        <w:t xml:space="preserve">Correct Answer: </w:t>
      </w:r>
      <w:r>
        <w:rPr>
          <w:b/>
        </w:rPr>
        <w:t>All of the above</w:t>
      </w:r>
    </w:p>
    <w:p>
      <w:r>
        <w:rPr>
          <w:b/>
        </w:rPr>
        <w:t xml:space="preserve">Explanation: </w:t>
      </w:r>
      <w:r>
        <w:t>These items are excluded while computing net worth for regulatory purposes. ________________</w:t>
      </w:r>
    </w:p>
    <w:p>
      <w:r>
        <w:t>———————————————————————————————————</w:t>
      </w:r>
    </w:p>
    <w:p>
      <w:pPr>
        <w:pStyle w:val="Heading2"/>
      </w:pPr>
      <w:r>
        <w:t>Question 131</w:t>
      </w:r>
    </w:p>
    <w:p>
      <w:r>
        <w:rPr>
          <w:b/>
        </w:rPr>
        <w:t>Calculate the Average holding period if the portfolio turnover ratio is 25 percent.</w:t>
      </w:r>
    </w:p>
    <w:p>
      <w:pPr>
        <w:pStyle w:val="ListBullet"/>
      </w:pPr>
      <w:r>
        <w:t>25 months</w:t>
      </w:r>
    </w:p>
    <w:p>
      <w:pPr>
        <w:pStyle w:val="ListBullet"/>
      </w:pPr>
      <w:r>
        <w:t>48 days</w:t>
      </w:r>
    </w:p>
    <w:p>
      <w:pPr>
        <w:pStyle w:val="ListBullet"/>
      </w:pPr>
      <w:r>
        <w:t>40 months</w:t>
      </w:r>
    </w:p>
    <w:p>
      <w:pPr>
        <w:pStyle w:val="ListBullet"/>
      </w:pPr>
      <w:r>
        <w:rPr>
          <w:b/>
        </w:rPr>
        <w:t>✓ 4 Years</w:t>
      </w:r>
    </w:p>
    <w:p>
      <w:r>
        <w:rPr>
          <w:b/>
        </w:rPr>
        <w:t xml:space="preserve">Correct Answer: </w:t>
      </w:r>
      <w:r>
        <w:rPr>
          <w:b/>
        </w:rPr>
        <w:t>4 Years</w:t>
      </w:r>
    </w:p>
    <w:p>
      <w:r>
        <w:rPr>
          <w:b/>
        </w:rPr>
        <w:t xml:space="preserve">Explanation: </w:t>
      </w:r>
      <w:r>
        <w:t>The formula for Average Holding Period is: \[ \text{Average Holding Period} = \frac{12 \text{ months}}{\text{Portfolio Turnover Ratio}} \] With a portfolio turnover ratio of 25% (or 0.25), the average holding period would be: \[ \frac{12}{0.25} = 48 \text{ months} = 4 \text{ years} \]</w:t>
      </w:r>
    </w:p>
    <w:p>
      <w:r>
        <w:t>———————————————————————————————————</w:t>
      </w:r>
    </w:p>
    <w:p>
      <w:pPr>
        <w:pStyle w:val="Heading2"/>
      </w:pPr>
      <w:r>
        <w:t>Question 132</w:t>
      </w:r>
    </w:p>
    <w:p>
      <w:r>
        <w:rPr>
          <w:b/>
        </w:rPr>
        <w:t>Mr. Raj goes long futures at Rs. 58, and the underlying settles at Rs. 56. What is the result?</w:t>
      </w:r>
    </w:p>
    <w:p>
      <w:pPr>
        <w:pStyle w:val="ListBullet"/>
      </w:pPr>
      <w:r>
        <w:t>No profit or loss</w:t>
      </w:r>
    </w:p>
    <w:p>
      <w:pPr>
        <w:pStyle w:val="ListBullet"/>
      </w:pPr>
      <w:r>
        <w:t>Profit of Rs. 2</w:t>
      </w:r>
    </w:p>
    <w:p>
      <w:pPr>
        <w:pStyle w:val="ListBullet"/>
      </w:pPr>
      <w:r>
        <w:rPr>
          <w:b/>
        </w:rPr>
        <w:t>✓ Loss of Rs. 2</w:t>
      </w:r>
    </w:p>
    <w:p>
      <w:pPr>
        <w:pStyle w:val="ListBullet"/>
      </w:pPr>
      <w:r>
        <w:t>None of the above</w:t>
      </w:r>
    </w:p>
    <w:p>
      <w:r>
        <w:rPr>
          <w:b/>
        </w:rPr>
        <w:t xml:space="preserve">Correct Answer: </w:t>
      </w:r>
      <w:r>
        <w:rPr>
          <w:b/>
        </w:rPr>
        <w:t>Loss of Rs. 2</w:t>
      </w:r>
    </w:p>
    <w:p>
      <w:r>
        <w:rPr>
          <w:b/>
        </w:rPr>
        <w:t xml:space="preserve">Explanation: </w:t>
      </w:r>
      <w:r>
        <w:t>A long futures position incurs a loss when the settlement price is below the purchase price. ________________</w:t>
      </w:r>
    </w:p>
    <w:p>
      <w:r>
        <w:t>———————————————————————————————————</w:t>
      </w:r>
    </w:p>
    <w:p>
      <w:pPr>
        <w:pStyle w:val="Heading2"/>
      </w:pPr>
      <w:r>
        <w:t>Question 133</w:t>
      </w:r>
    </w:p>
    <w:p>
      <w:r>
        <w:rPr>
          <w:b/>
        </w:rPr>
        <w:t>The impact of time decay on an option's price is measured by ______.</w:t>
      </w:r>
    </w:p>
    <w:p>
      <w:pPr>
        <w:pStyle w:val="ListBullet"/>
      </w:pPr>
      <w:r>
        <w:rPr>
          <w:b/>
        </w:rPr>
        <w:t>✓ Theta</w:t>
      </w:r>
    </w:p>
    <w:p>
      <w:pPr>
        <w:pStyle w:val="ListBullet"/>
      </w:pPr>
      <w:r>
        <w:t>Gamma</w:t>
      </w:r>
    </w:p>
    <w:p>
      <w:pPr>
        <w:pStyle w:val="ListBullet"/>
      </w:pPr>
      <w:r>
        <w:t>Rho</w:t>
      </w:r>
    </w:p>
    <w:p>
      <w:pPr>
        <w:pStyle w:val="ListBullet"/>
      </w:pPr>
      <w:r>
        <w:t>Delta</w:t>
      </w:r>
    </w:p>
    <w:p>
      <w:r>
        <w:rPr>
          <w:b/>
        </w:rPr>
        <w:t xml:space="preserve">Correct Answer: </w:t>
      </w:r>
      <w:r>
        <w:rPr>
          <w:b/>
        </w:rPr>
        <w:t>Theta</w:t>
      </w:r>
    </w:p>
    <w:p>
      <w:r>
        <w:rPr>
          <w:b/>
        </w:rPr>
        <w:t xml:space="preserve">Explanation: </w:t>
      </w:r>
      <w:r>
        <w:t>Theta measures the reduction in an option's value due to the passage of time. ________________</w:t>
      </w:r>
    </w:p>
    <w:p>
      <w:r>
        <w:t>———————————————————————————————————</w:t>
      </w:r>
    </w:p>
    <w:p>
      <w:pPr>
        <w:pStyle w:val="Heading2"/>
      </w:pPr>
      <w:r>
        <w:t>Question 134</w:t>
      </w:r>
    </w:p>
    <w:p>
      <w:r>
        <w:rPr>
          <w:b/>
        </w:rPr>
        <w:t>Mr. Sunny buys a call option (strike ₹40.25, premium ₹0.20) and sells a call option (strike ₹39.50, premium ₹0.60). What is his net profit or loss if the underlying price at expiry is ₹39.50?</w:t>
      </w:r>
    </w:p>
    <w:p>
      <w:pPr>
        <w:pStyle w:val="ListBullet"/>
      </w:pPr>
      <w:r>
        <w:t>Rs. -0.60</w:t>
      </w:r>
    </w:p>
    <w:p>
      <w:pPr>
        <w:pStyle w:val="ListBullet"/>
      </w:pPr>
      <w:r>
        <w:t>Rs. 0.20</w:t>
      </w:r>
    </w:p>
    <w:p>
      <w:pPr>
        <w:pStyle w:val="ListBullet"/>
      </w:pPr>
      <w:r>
        <w:rPr>
          <w:b/>
        </w:rPr>
        <w:t>✓ Rs. 0.40</w:t>
      </w:r>
    </w:p>
    <w:p>
      <w:pPr>
        <w:pStyle w:val="ListBullet"/>
      </w:pPr>
      <w:r>
        <w:t>Rs. 0</w:t>
      </w:r>
    </w:p>
    <w:p>
      <w:r>
        <w:rPr>
          <w:b/>
        </w:rPr>
        <w:t xml:space="preserve">Correct Answer: </w:t>
      </w:r>
      <w:r>
        <w:rPr>
          <w:b/>
        </w:rPr>
        <w:t>Rs. 0.40</w:t>
      </w:r>
    </w:p>
    <w:p>
      <w:r>
        <w:rPr>
          <w:b/>
        </w:rPr>
        <w:t xml:space="preserve">Explanation: </w:t>
      </w:r>
      <w:r>
        <w:t>Both options expire worthless, so the trader keeps the net premium received of Rs. 0.40. ________________</w:t>
      </w:r>
    </w:p>
    <w:p>
      <w:r>
        <w:t>———————————————————————————————————</w:t>
      </w:r>
    </w:p>
    <w:p>
      <w:pPr>
        <w:pStyle w:val="Heading2"/>
      </w:pPr>
      <w:r>
        <w:t>Question 135</w:t>
      </w:r>
    </w:p>
    <w:p>
      <w:r>
        <w:rPr>
          <w:b/>
        </w:rPr>
        <w:t>Which of these documents is not required to be submitted for investing in mutual funds by a charitable organization?</w:t>
      </w:r>
    </w:p>
    <w:p>
      <w:pPr>
        <w:pStyle w:val="ListBullet"/>
      </w:pPr>
      <w:r>
        <w:t>List of authorized signatories</w:t>
      </w:r>
    </w:p>
    <w:p>
      <w:pPr>
        <w:pStyle w:val="ListBullet"/>
      </w:pPr>
      <w:r>
        <w:t>Trust deed</w:t>
      </w:r>
    </w:p>
    <w:p>
      <w:pPr>
        <w:pStyle w:val="ListBullet"/>
      </w:pPr>
      <w:r>
        <w:t>Board resolution</w:t>
      </w:r>
    </w:p>
    <w:p>
      <w:pPr>
        <w:pStyle w:val="ListBullet"/>
      </w:pPr>
      <w:r>
        <w:rPr>
          <w:b/>
        </w:rPr>
        <w:t>✓ Memorandum and Articles of Association</w:t>
      </w:r>
    </w:p>
    <w:p>
      <w:r>
        <w:rPr>
          <w:b/>
        </w:rPr>
        <w:t xml:space="preserve">Correct Answer: </w:t>
      </w:r>
      <w:r>
        <w:rPr>
          <w:b/>
        </w:rPr>
        <w:t>Memorandum and Articles of Association</w:t>
      </w:r>
    </w:p>
    <w:p>
      <w:r>
        <w:rPr>
          <w:b/>
        </w:rPr>
        <w:t xml:space="preserve">Explanation: </w:t>
      </w:r>
      <w:r>
        <w:t>A charitable organization, such as a trust does not have a Memorandum and Articles of Association. Instead, it will provide a Trust Deed along with other necessary documents like the list of authorized signatories and board resolutions.</w:t>
      </w:r>
    </w:p>
    <w:p>
      <w:r>
        <w:t>———————————————————————————————————</w:t>
      </w:r>
    </w:p>
    <w:p>
      <w:pPr>
        <w:pStyle w:val="Heading2"/>
      </w:pPr>
      <w:r>
        <w:t>Question 136</w:t>
      </w:r>
    </w:p>
    <w:p>
      <w:r>
        <w:rPr>
          <w:b/>
        </w:rPr>
        <w:t>Performance of a portfolio is influenced by _______.</w:t>
      </w:r>
    </w:p>
    <w:p>
      <w:pPr>
        <w:pStyle w:val="ListBullet"/>
      </w:pPr>
      <w:r>
        <w:t>Stock Selection</w:t>
      </w:r>
    </w:p>
    <w:p>
      <w:pPr>
        <w:pStyle w:val="ListBullet"/>
      </w:pPr>
      <w:r>
        <w:t>Investment Policy</w:t>
      </w:r>
    </w:p>
    <w:p>
      <w:pPr>
        <w:pStyle w:val="ListBullet"/>
      </w:pPr>
      <w:r>
        <w:t>Asset Allocation Strategy</w:t>
      </w:r>
    </w:p>
    <w:p>
      <w:pPr>
        <w:pStyle w:val="ListBullet"/>
      </w:pPr>
      <w:r>
        <w:rPr>
          <w:b/>
        </w:rPr>
        <w:t>✓ All of the above</w:t>
      </w:r>
    </w:p>
    <w:p>
      <w:r>
        <w:rPr>
          <w:b/>
        </w:rPr>
        <w:t xml:space="preserve">Correct Answer: </w:t>
      </w:r>
      <w:r>
        <w:rPr>
          <w:b/>
        </w:rPr>
        <w:t>All of the above</w:t>
      </w:r>
    </w:p>
    <w:p>
      <w:r>
        <w:rPr>
          <w:b/>
        </w:rPr>
        <w:t xml:space="preserve">Explanation: </w:t>
      </w:r>
      <w:r>
        <w:t>The performance of a portfolio is influenced by several factors including stock selection, investment policy, and asset allocation strategy. Stock selection determines individual asset performance, the investment policy sets the broader goals and objectives, and asset allocation divides investments among various asset classes to balance risk and return.</w:t>
      </w:r>
    </w:p>
    <w:p>
      <w:r>
        <w:t>———————————————————————————————————</w:t>
      </w:r>
    </w:p>
    <w:p>
      <w:pPr>
        <w:pStyle w:val="Heading2"/>
      </w:pPr>
      <w:r>
        <w:t>Question 137</w:t>
      </w:r>
    </w:p>
    <w:p>
      <w:r>
        <w:rPr>
          <w:b/>
        </w:rPr>
        <w:t>A person interested in speculating or hedging long-term interest rates should choose:</w:t>
      </w:r>
    </w:p>
    <w:p>
      <w:pPr>
        <w:pStyle w:val="ListBullet"/>
      </w:pPr>
      <w:r>
        <w:t>Treasury Bill futures</w:t>
      </w:r>
    </w:p>
    <w:p>
      <w:pPr>
        <w:pStyle w:val="ListBullet"/>
      </w:pPr>
      <w:r>
        <w:rPr>
          <w:b/>
        </w:rPr>
        <w:t>✓ Government Bond futures</w:t>
      </w:r>
    </w:p>
    <w:p>
      <w:pPr>
        <w:pStyle w:val="ListBullet"/>
      </w:pPr>
      <w:r>
        <w:t>Both 1 and 2</w:t>
      </w:r>
    </w:p>
    <w:p>
      <w:pPr>
        <w:pStyle w:val="ListBullet"/>
      </w:pPr>
      <w:r>
        <w:t>None of the above</w:t>
      </w:r>
    </w:p>
    <w:p>
      <w:r>
        <w:rPr>
          <w:b/>
        </w:rPr>
        <w:t xml:space="preserve">Correct Answer: </w:t>
      </w:r>
      <w:r>
        <w:rPr>
          <w:b/>
        </w:rPr>
        <w:t>Government Bond futures</w:t>
      </w:r>
    </w:p>
    <w:p>
      <w:r>
        <w:rPr>
          <w:b/>
        </w:rPr>
        <w:t xml:space="preserve">Explanation: </w:t>
      </w:r>
      <w:r>
        <w:t>Government Bond futures are more suitable for long-term interest rate exposure. ________________</w:t>
      </w:r>
    </w:p>
    <w:p>
      <w:r>
        <w:t>———————————————————————————————————</w:t>
      </w:r>
    </w:p>
    <w:p>
      <w:pPr>
        <w:pStyle w:val="Heading2"/>
      </w:pPr>
      <w:r>
        <w:t>Question 138</w:t>
      </w:r>
    </w:p>
    <w:p>
      <w:r>
        <w:rPr>
          <w:b/>
        </w:rPr>
        <w:t>Why is the Clearing Corporation important?</w:t>
      </w:r>
    </w:p>
    <w:p>
      <w:pPr>
        <w:pStyle w:val="ListBullet"/>
      </w:pPr>
      <w:r>
        <w:t>It deals with stock exchanges only</w:t>
      </w:r>
    </w:p>
    <w:p>
      <w:pPr>
        <w:pStyle w:val="ListBullet"/>
      </w:pPr>
      <w:r>
        <w:rPr>
          <w:b/>
        </w:rPr>
        <w:t>✓ It guarantees settlement for all trades</w:t>
      </w:r>
    </w:p>
    <w:p>
      <w:pPr>
        <w:pStyle w:val="ListBullet"/>
      </w:pPr>
      <w:r>
        <w:t>It only handles bonds</w:t>
      </w:r>
    </w:p>
    <w:p>
      <w:pPr>
        <w:pStyle w:val="ListBullet"/>
      </w:pPr>
      <w:r>
        <w:t>It manages client accounts</w:t>
      </w:r>
    </w:p>
    <w:p>
      <w:r>
        <w:rPr>
          <w:b/>
        </w:rPr>
        <w:t xml:space="preserve">Correct Answer: </w:t>
      </w:r>
      <w:r>
        <w:rPr>
          <w:b/>
        </w:rPr>
        <w:t>It guarantees settlement for all trades</w:t>
      </w:r>
    </w:p>
    <w:p>
      <w:r>
        <w:rPr>
          <w:b/>
        </w:rPr>
        <w:t xml:space="preserve">Explanation: </w:t>
      </w:r>
      <w:r>
        <w:t>The Clearing Corporation acts as the central counterparty and guarantees settlement. ________________</w:t>
      </w:r>
    </w:p>
    <w:p>
      <w:r>
        <w:t>———————————————————————————————————</w:t>
      </w:r>
    </w:p>
    <w:p>
      <w:pPr>
        <w:pStyle w:val="Heading2"/>
      </w:pPr>
      <w:r>
        <w:t>Question 139</w:t>
      </w:r>
    </w:p>
    <w:p>
      <w:r>
        <w:rPr>
          <w:b/>
        </w:rPr>
        <w:t>Which risk is mitigated by the Delivery versus Payment (DvP) mode of settlement?</w:t>
      </w:r>
    </w:p>
    <w:p>
      <w:pPr>
        <w:pStyle w:val="ListBullet"/>
      </w:pPr>
      <w:r>
        <w:rPr>
          <w:b/>
        </w:rPr>
        <w:t>✓ Settlement Risk</w:t>
      </w:r>
    </w:p>
    <w:p>
      <w:pPr>
        <w:pStyle w:val="ListBullet"/>
      </w:pPr>
      <w:r>
        <w:t>Counterparty Risk</w:t>
      </w:r>
    </w:p>
    <w:p>
      <w:pPr>
        <w:pStyle w:val="ListBullet"/>
      </w:pPr>
      <w:r>
        <w:t>Credit Risk</w:t>
      </w:r>
    </w:p>
    <w:p>
      <w:pPr>
        <w:pStyle w:val="ListBullet"/>
      </w:pPr>
      <w:r>
        <w:t>All of the above</w:t>
      </w:r>
    </w:p>
    <w:p>
      <w:r>
        <w:rPr>
          <w:b/>
        </w:rPr>
        <w:t xml:space="preserve">Correct Answer: </w:t>
      </w:r>
      <w:r>
        <w:rPr>
          <w:b/>
        </w:rPr>
        <w:t>Settlement Risk</w:t>
      </w:r>
    </w:p>
    <w:p>
      <w:r>
        <w:rPr>
          <w:b/>
        </w:rPr>
        <w:t xml:space="preserve">Explanation: </w:t>
      </w:r>
      <w:r>
        <w:t>DvP ensures simultaneous exchange of securities and funds, reducing settlement risk. ________________</w:t>
      </w:r>
    </w:p>
    <w:p>
      <w:r>
        <w:t>———————————————————————————————————</w:t>
      </w:r>
    </w:p>
    <w:p>
      <w:pPr>
        <w:pStyle w:val="Heading2"/>
      </w:pPr>
      <w:r>
        <w:t>Question 140</w:t>
      </w:r>
    </w:p>
    <w:p>
      <w:r>
        <w:rPr>
          <w:b/>
        </w:rPr>
        <w:t>When a dividend is paid, the NAV of the units ______ to that extent.</w:t>
      </w:r>
    </w:p>
    <w:p>
      <w:pPr>
        <w:pStyle w:val="ListBullet"/>
      </w:pPr>
      <w:r>
        <w:t>rises</w:t>
      </w:r>
    </w:p>
    <w:p>
      <w:pPr>
        <w:pStyle w:val="ListBullet"/>
      </w:pPr>
      <w:r>
        <w:rPr>
          <w:b/>
        </w:rPr>
        <w:t>✓ falls</w:t>
      </w:r>
    </w:p>
    <w:p>
      <w:pPr>
        <w:pStyle w:val="ListBullet"/>
      </w:pPr>
      <w:r>
        <w:t>There is no change</w:t>
      </w:r>
    </w:p>
    <w:p>
      <w:r>
        <w:rPr>
          <w:b/>
        </w:rPr>
        <w:t xml:space="preserve">Correct Answer: </w:t>
      </w:r>
      <w:r>
        <w:rPr>
          <w:b/>
        </w:rPr>
        <w:t>falls</w:t>
      </w:r>
    </w:p>
    <w:p>
      <w:r>
        <w:rPr>
          <w:b/>
        </w:rPr>
        <w:t xml:space="preserve">Explanation: </w:t>
      </w:r>
      <w:r>
        <w:t>When a mutual fund distributes a dividend, the NAV falls by the dividend amount. This is because the fund’s total assets decrease as the dividend is paid out. The NAV post-dividend is known as the ex-dividend NAV.</w:t>
      </w:r>
    </w:p>
    <w:p>
      <w:r>
        <w:t>———————————————————————————————————</w:t>
      </w:r>
    </w:p>
    <w:p>
      <w:pPr>
        <w:pStyle w:val="Heading2"/>
      </w:pPr>
      <w:r>
        <w:t>Question 141</w:t>
      </w:r>
    </w:p>
    <w:p>
      <w:r>
        <w:rPr>
          <w:b/>
        </w:rPr>
        <w:t>Mr. Suresh invests Rs 30000 in an equity funD) The face value of this scheme is Rs 10 and the NAV is Rs 12. The exit load is 2%. How many units will be allotted to Mr. Suresh?</w:t>
      </w:r>
    </w:p>
    <w:p>
      <w:pPr>
        <w:pStyle w:val="ListBullet"/>
      </w:pPr>
      <w:r>
        <w:t>3000</w:t>
      </w:r>
    </w:p>
    <w:p>
      <w:pPr>
        <w:pStyle w:val="ListBullet"/>
      </w:pPr>
      <w:r>
        <w:t>2142.8571</w:t>
      </w:r>
    </w:p>
    <w:p>
      <w:pPr>
        <w:pStyle w:val="ListBullet"/>
      </w:pPr>
      <w:r>
        <w:rPr>
          <w:b/>
        </w:rPr>
        <w:t>✓ 2500</w:t>
      </w:r>
    </w:p>
    <w:p>
      <w:pPr>
        <w:pStyle w:val="ListBullet"/>
      </w:pPr>
      <w:r>
        <w:t>2411.1574</w:t>
      </w:r>
    </w:p>
    <w:p>
      <w:r>
        <w:rPr>
          <w:b/>
        </w:rPr>
        <w:t xml:space="preserve">Correct Answer: </w:t>
      </w:r>
      <w:r>
        <w:rPr>
          <w:b/>
        </w:rPr>
        <w:t>2500</w:t>
      </w:r>
    </w:p>
    <w:p>
      <w:r>
        <w:rPr>
          <w:b/>
        </w:rPr>
        <w:t xml:space="preserve">Explanation: </w:t>
      </w:r>
      <w:r>
        <w:t>The exit load applies only when redeeming units, not when purchasing them. Therefore, the units will be allotted based on the NAV of Rs 12. Units allotted = Rs 30,000 ÷ Rs 12 = 2500 units.</w:t>
      </w:r>
    </w:p>
    <w:p>
      <w:r>
        <w:t>———————————————————————————————————</w:t>
      </w:r>
    </w:p>
    <w:p>
      <w:pPr>
        <w:pStyle w:val="Heading2"/>
      </w:pPr>
      <w:r>
        <w:t>Question 142</w:t>
      </w:r>
    </w:p>
    <w:p>
      <w:r>
        <w:rPr>
          <w:b/>
        </w:rPr>
        <w:t>A mutual fund manager is planning to invest in Indian pharma companies as these companies are setting up new manufacturing capacities. Identify the investment style of the fund manager.</w:t>
      </w:r>
    </w:p>
    <w:p>
      <w:pPr>
        <w:pStyle w:val="ListBullet"/>
      </w:pPr>
      <w:r>
        <w:t>Value investment style</w:t>
      </w:r>
    </w:p>
    <w:p>
      <w:pPr>
        <w:pStyle w:val="ListBullet"/>
      </w:pPr>
      <w:r>
        <w:t>Cyclical investment style</w:t>
      </w:r>
    </w:p>
    <w:p>
      <w:pPr>
        <w:pStyle w:val="ListBullet"/>
      </w:pPr>
      <w:r>
        <w:t>Target investment style</w:t>
      </w:r>
    </w:p>
    <w:p>
      <w:pPr>
        <w:pStyle w:val="ListBullet"/>
      </w:pPr>
      <w:r>
        <w:rPr>
          <w:b/>
        </w:rPr>
        <w:t>✓ Growth investment style</w:t>
      </w:r>
    </w:p>
    <w:p>
      <w:r>
        <w:rPr>
          <w:b/>
        </w:rPr>
        <w:t xml:space="preserve">Correct Answer: </w:t>
      </w:r>
      <w:r>
        <w:rPr>
          <w:b/>
        </w:rPr>
        <w:t>Growth investment style</w:t>
      </w:r>
    </w:p>
    <w:p>
      <w:r>
        <w:rPr>
          <w:b/>
        </w:rPr>
        <w:t xml:space="preserve">Explanation: </w:t>
      </w:r>
      <w:r>
        <w:t>Growth investing involves selecting stocks of companies that are expected to grow at an above-average rate compared to other companies in the market. The pharma companies with new manufacturing capacities are likely to experience growth, which aligns with this style.</w:t>
      </w:r>
    </w:p>
    <w:p>
      <w:r>
        <w:t>———————————————————————————————————</w:t>
      </w:r>
    </w:p>
    <w:p>
      <w:pPr>
        <w:pStyle w:val="Heading2"/>
      </w:pPr>
      <w:r>
        <w:t>Question 143</w:t>
      </w:r>
    </w:p>
    <w:p>
      <w:r>
        <w:rPr>
          <w:b/>
        </w:rPr>
        <w:t>A board resolution for investing in a mutual fund scheme is compulsorily required by _______.</w:t>
      </w:r>
    </w:p>
    <w:p>
      <w:pPr>
        <w:pStyle w:val="ListBullet"/>
      </w:pPr>
      <w:r>
        <w:t>Non-Resident Indians (NRIs)</w:t>
      </w:r>
    </w:p>
    <w:p>
      <w:pPr>
        <w:pStyle w:val="ListBullet"/>
      </w:pPr>
      <w:r>
        <w:t>Hindu Undivided Family (HUF)</w:t>
      </w:r>
    </w:p>
    <w:p>
      <w:pPr>
        <w:pStyle w:val="ListBullet"/>
      </w:pPr>
      <w:r>
        <w:rPr>
          <w:b/>
        </w:rPr>
        <w:t>✓ Institutional Investors</w:t>
      </w:r>
    </w:p>
    <w:p>
      <w:pPr>
        <w:pStyle w:val="ListBullet"/>
      </w:pPr>
      <w:r>
        <w:t>Minors</w:t>
      </w:r>
    </w:p>
    <w:p>
      <w:r>
        <w:rPr>
          <w:b/>
        </w:rPr>
        <w:t xml:space="preserve">Correct Answer: </w:t>
      </w:r>
      <w:r>
        <w:rPr>
          <w:b/>
        </w:rPr>
        <w:t>Institutional Investors</w:t>
      </w:r>
    </w:p>
    <w:p>
      <w:r>
        <w:rPr>
          <w:b/>
        </w:rPr>
        <w:t xml:space="preserve">Explanation: </w:t>
      </w:r>
      <w:r>
        <w:t>Institutional investors (e.g., corporate investors, banks, etc.) require a board resolution to authorize investments in mutual funds or other securities, as opposed to individuals or minors who don't need such formal documentation.</w:t>
      </w:r>
    </w:p>
    <w:p>
      <w:r>
        <w:t>———————————————————————————————————</w:t>
      </w:r>
    </w:p>
    <w:p>
      <w:pPr>
        <w:pStyle w:val="Heading2"/>
      </w:pPr>
      <w:r>
        <w:t>Question 144</w:t>
      </w:r>
    </w:p>
    <w:p>
      <w:r>
        <w:rPr>
          <w:b/>
        </w:rPr>
        <w:t>Identify the true statement(s) - (A) The nominee is the beneficial owner of the mutual fund units (B) Nomination does not create any title or beneficial interest in the units in favour of the nominee after the death of the unit-holder</w:t>
      </w:r>
    </w:p>
    <w:p>
      <w:pPr>
        <w:pStyle w:val="ListBullet"/>
      </w:pPr>
      <w:r>
        <w:t>Only A is true</w:t>
      </w:r>
    </w:p>
    <w:p>
      <w:pPr>
        <w:pStyle w:val="ListBullet"/>
      </w:pPr>
      <w:r>
        <w:rPr>
          <w:b/>
        </w:rPr>
        <w:t>✓ Only B is true</w:t>
      </w:r>
    </w:p>
    <w:p>
      <w:pPr>
        <w:pStyle w:val="ListBullet"/>
      </w:pPr>
      <w:r>
        <w:t>Both A and B are true</w:t>
      </w:r>
    </w:p>
    <w:p>
      <w:pPr>
        <w:pStyle w:val="ListBullet"/>
      </w:pPr>
      <w:r>
        <w:t>None of the above</w:t>
      </w:r>
    </w:p>
    <w:p>
      <w:r>
        <w:rPr>
          <w:b/>
        </w:rPr>
        <w:t xml:space="preserve">Correct Answer: </w:t>
      </w:r>
      <w:r>
        <w:rPr>
          <w:b/>
        </w:rPr>
        <w:t>Only B is true</w:t>
      </w:r>
    </w:p>
    <w:p>
      <w:r>
        <w:rPr>
          <w:b/>
        </w:rPr>
        <w:t xml:space="preserve">Explanation: </w:t>
      </w:r>
      <w:r>
        <w:t>Nomination allows the nominee to receive the units upon the death of the unit-holder, but it does not create ownership rights in the units for the nominee. The nominee holds the units in trust for the legal heirs.</w:t>
      </w:r>
    </w:p>
    <w:p>
      <w:r>
        <w:t>———————————————————————————————————</w:t>
      </w:r>
    </w:p>
    <w:p>
      <w:pPr>
        <w:pStyle w:val="Heading2"/>
      </w:pPr>
      <w:r>
        <w:t>Question 145</w:t>
      </w:r>
    </w:p>
    <w:p>
      <w:r>
        <w:rPr>
          <w:b/>
        </w:rPr>
        <w:t>What does 'Asset Allocation' mean?</w:t>
      </w:r>
    </w:p>
    <w:p>
      <w:pPr>
        <w:pStyle w:val="ListBullet"/>
      </w:pPr>
      <w:r>
        <w:t>Allocating a portfolio to cash</w:t>
      </w:r>
    </w:p>
    <w:p>
      <w:pPr>
        <w:pStyle w:val="ListBullet"/>
      </w:pPr>
      <w:r>
        <w:t>Allocating various mutual funds to investors</w:t>
      </w:r>
    </w:p>
    <w:p>
      <w:pPr>
        <w:pStyle w:val="ListBullet"/>
      </w:pPr>
      <w:r>
        <w:t>Allocating units to unit holders</w:t>
      </w:r>
    </w:p>
    <w:p>
      <w:pPr>
        <w:pStyle w:val="ListBullet"/>
      </w:pPr>
      <w:r>
        <w:rPr>
          <w:b/>
        </w:rPr>
        <w:t>✓ Allocating a portfolio to different asset classes</w:t>
      </w:r>
    </w:p>
    <w:p>
      <w:r>
        <w:rPr>
          <w:b/>
        </w:rPr>
        <w:t xml:space="preserve">Correct Answer: </w:t>
      </w:r>
      <w:r>
        <w:rPr>
          <w:b/>
        </w:rPr>
        <w:t>Allocating a portfolio to different asset classes</w:t>
      </w:r>
    </w:p>
    <w:p>
      <w:r>
        <w:rPr>
          <w:b/>
        </w:rPr>
        <w:t xml:space="preserve">Explanation: </w:t>
      </w:r>
      <w:r>
        <w:t>Asset allocation refers to the process of dividing an investment portfolio across different asset classes (e.g., equities, bonds, real estate) to achieve the desired balance of risk and return.</w:t>
      </w:r>
    </w:p>
    <w:p>
      <w:r>
        <w:t>———————————————————————————————————</w:t>
      </w:r>
    </w:p>
    <w:p>
      <w:pPr>
        <w:pStyle w:val="Heading2"/>
      </w:pPr>
      <w:r>
        <w:t>Question 146</w:t>
      </w:r>
    </w:p>
    <w:p>
      <w:r>
        <w:rPr>
          <w:b/>
        </w:rPr>
        <w:t>When the term structure curve shifts in anti-clockwise direction, the shift is _______.</w:t>
      </w:r>
    </w:p>
    <w:p>
      <w:pPr>
        <w:pStyle w:val="ListBullet"/>
      </w:pPr>
      <w:r>
        <w:t>Parallel</w:t>
      </w:r>
    </w:p>
    <w:p>
      <w:pPr>
        <w:pStyle w:val="ListBullet"/>
      </w:pPr>
      <w:r>
        <w:rPr>
          <w:b/>
        </w:rPr>
        <w:t>✓ Steepening</w:t>
      </w:r>
    </w:p>
    <w:p>
      <w:pPr>
        <w:pStyle w:val="ListBullet"/>
      </w:pPr>
      <w:r>
        <w:t>Flattening</w:t>
      </w:r>
    </w:p>
    <w:p>
      <w:pPr>
        <w:pStyle w:val="ListBullet"/>
      </w:pPr>
      <w:r>
        <w:t>Vertical</w:t>
      </w:r>
    </w:p>
    <w:p>
      <w:r>
        <w:rPr>
          <w:b/>
        </w:rPr>
        <w:t xml:space="preserve">Correct Answer: </w:t>
      </w:r>
      <w:r>
        <w:rPr>
          <w:b/>
        </w:rPr>
        <w:t>Steepening</w:t>
      </w:r>
    </w:p>
    <w:p>
      <w:r>
        <w:rPr>
          <w:b/>
        </w:rPr>
        <w:t xml:space="preserve">Explanation: </w:t>
      </w:r>
      <w:r>
        <w:t>A steepening shift occurs when long-term rates rise more than short-term rates. ________________</w:t>
      </w:r>
    </w:p>
    <w:p>
      <w:r>
        <w:t>———————————————————————————————————</w:t>
      </w:r>
    </w:p>
    <w:p>
      <w:pPr>
        <w:pStyle w:val="Heading2"/>
      </w:pPr>
      <w:r>
        <w:t>Question 147</w:t>
      </w:r>
    </w:p>
    <w:p>
      <w:r>
        <w:rPr>
          <w:b/>
        </w:rPr>
        <w:t>What will be the shape of the term structure if the difference between long-term rate and short-term rate is zero?</w:t>
      </w:r>
    </w:p>
    <w:p>
      <w:pPr>
        <w:pStyle w:val="ListBullet"/>
      </w:pPr>
      <w:r>
        <w:t>Normal</w:t>
      </w:r>
    </w:p>
    <w:p>
      <w:pPr>
        <w:pStyle w:val="ListBullet"/>
      </w:pPr>
      <w:r>
        <w:rPr>
          <w:b/>
        </w:rPr>
        <w:t>✓ Flat</w:t>
      </w:r>
    </w:p>
    <w:p>
      <w:pPr>
        <w:pStyle w:val="ListBullet"/>
      </w:pPr>
      <w:r>
        <w:t>Inverted</w:t>
      </w:r>
    </w:p>
    <w:p>
      <w:pPr>
        <w:pStyle w:val="ListBullet"/>
      </w:pPr>
      <w:r>
        <w:t>Abnormal</w:t>
      </w:r>
    </w:p>
    <w:p>
      <w:r>
        <w:rPr>
          <w:b/>
        </w:rPr>
        <w:t xml:space="preserve">Correct Answer: </w:t>
      </w:r>
      <w:r>
        <w:rPr>
          <w:b/>
        </w:rPr>
        <w:t>Flat</w:t>
      </w:r>
    </w:p>
    <w:p>
      <w:r>
        <w:rPr>
          <w:b/>
        </w:rPr>
        <w:t xml:space="preserve">Explanation: </w:t>
      </w:r>
      <w:r>
        <w:t>When short-term and long-term interest rates are equal, the yield curve is flat. ________________</w:t>
      </w:r>
    </w:p>
    <w:p>
      <w:r>
        <w:t>———————————————————————————————————</w:t>
      </w:r>
    </w:p>
    <w:p>
      <w:pPr>
        <w:pStyle w:val="Heading2"/>
      </w:pPr>
      <w:r>
        <w:t>Question 148</w:t>
      </w:r>
    </w:p>
    <w:p>
      <w:r>
        <w:rPr>
          <w:b/>
        </w:rPr>
        <w:t>The price of a bond is Rs.100. The Yield to Maturity (YTM) is 8% and the Modified Duration is 4. If the YTM changes by 2%, the bond price will change by ______.</w:t>
      </w:r>
    </w:p>
    <w:p>
      <w:pPr>
        <w:pStyle w:val="ListBullet"/>
      </w:pPr>
      <w:r>
        <w:t>10%</w:t>
      </w:r>
    </w:p>
    <w:p>
      <w:pPr>
        <w:pStyle w:val="ListBullet"/>
      </w:pPr>
      <w:r>
        <w:rPr>
          <w:b/>
        </w:rPr>
        <w:t>✓ Rs.8</w:t>
      </w:r>
    </w:p>
    <w:p>
      <w:pPr>
        <w:pStyle w:val="ListBullet"/>
      </w:pPr>
      <w:r>
        <w:t>2%</w:t>
      </w:r>
    </w:p>
    <w:p>
      <w:pPr>
        <w:pStyle w:val="ListBullet"/>
      </w:pPr>
      <w:r>
        <w:t>Rs.4</w:t>
      </w:r>
    </w:p>
    <w:p>
      <w:r>
        <w:rPr>
          <w:b/>
        </w:rPr>
        <w:t xml:space="preserve">Correct Answer: </w:t>
      </w:r>
      <w:r>
        <w:rPr>
          <w:b/>
        </w:rPr>
        <w:t>Rs.8</w:t>
      </w:r>
    </w:p>
    <w:p>
      <w:r>
        <w:rPr>
          <w:b/>
        </w:rPr>
        <w:t xml:space="preserve">Explanation: </w:t>
      </w:r>
      <w:r>
        <w:t>Price change = 100 × 4 × 2% = Rs.8. ________________</w:t>
      </w:r>
    </w:p>
    <w:p>
      <w:r>
        <w:t>———————————————————————————————————</w:t>
      </w:r>
    </w:p>
    <w:p>
      <w:pPr>
        <w:pStyle w:val="Heading2"/>
      </w:pPr>
      <w:r>
        <w:t>Question 149</w:t>
      </w:r>
    </w:p>
    <w:p>
      <w:r>
        <w:rPr>
          <w:b/>
        </w:rPr>
        <w:t>For a 6-Year cash settled Interest Rate Futures contract, the underlying shall be a coupon-bearing Government of India security of face value Rs.100 and residual maturity between 4 and 8 years on expiry ONLY.</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This statement is not universally true because the underlying may be an actual or notional government security. ________________</w:t>
      </w:r>
    </w:p>
    <w:p>
      <w:r>
        <w:t>———————————————————————————————————</w:t>
      </w:r>
    </w:p>
    <w:p>
      <w:pPr>
        <w:pStyle w:val="Heading2"/>
      </w:pPr>
      <w:r>
        <w:t>Question 150</w:t>
      </w:r>
    </w:p>
    <w:p>
      <w:r>
        <w:rPr>
          <w:b/>
        </w:rPr>
        <w:t>As the Unit Certificates are non-transferable, they do not offer any real transactional convenience for the Unit-holder - State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Unit certificates are non-transferable, hence they don’t provide much transactional convenience. The statement in the question is true.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