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Question Bank – Offline Study</w:t>
      </w:r>
    </w:p>
    <w:p>
      <w:pPr>
        <w:jc w:val="center"/>
      </w:pPr>
      <w:r>
        <w:rPr>
          <w:b/>
        </w:rPr>
        <w:t>150 Questions • Options • Correct Answers • Explanations</w:t>
      </w:r>
    </w:p>
    <w:p>
      <w:pPr>
        <w:pStyle w:val="Heading2"/>
      </w:pPr>
      <w:r>
        <w:t>Question 1</w:t>
      </w:r>
    </w:p>
    <w:p>
      <w:r>
        <w:rPr>
          <w:b/>
        </w:rPr>
        <w:t>______ are the quarterly months for interest rate derivatives expiry.</w:t>
      </w:r>
    </w:p>
    <w:p>
      <w:pPr>
        <w:pStyle w:val="ListBullet"/>
      </w:pPr>
      <w:r>
        <w:rPr>
          <w:b w:val="0"/>
        </w:rPr>
        <w:t>January, February, March</w:t>
      </w:r>
    </w:p>
    <w:p>
      <w:pPr>
        <w:pStyle w:val="ListBullet"/>
      </w:pPr>
      <w:r>
        <w:rPr>
          <w:b w:val="0"/>
        </w:rPr>
        <w:t>July, August, September</w:t>
      </w:r>
    </w:p>
    <w:p>
      <w:pPr>
        <w:pStyle w:val="ListBullet"/>
      </w:pPr>
      <w:r>
        <w:rPr>
          <w:b w:val="0"/>
        </w:rPr>
        <w:t>Both 1 and 2</w:t>
      </w:r>
    </w:p>
    <w:p>
      <w:pPr>
        <w:pStyle w:val="ListBullet"/>
      </w:pPr>
      <w:r>
        <w:rPr>
          <w:b/>
        </w:rPr>
        <w:t>✓ None of the above</w:t>
      </w:r>
    </w:p>
    <w:p>
      <w:r>
        <w:rPr>
          <w:b/>
        </w:rPr>
        <w:t xml:space="preserve">Correct Answer: </w:t>
      </w:r>
      <w:r>
        <w:rPr>
          <w:b/>
        </w:rPr>
        <w:t>None of the above</w:t>
      </w:r>
    </w:p>
    <w:p>
      <w:r>
        <w:rPr>
          <w:b/>
        </w:rPr>
        <w:t xml:space="preserve">Explanation: </w:t>
      </w:r>
      <w:r>
        <w:t>The quarterly expiry months are March, June, September, and December. ________________</w:t>
      </w:r>
    </w:p>
    <w:p>
      <w:r>
        <w:t>———————————————————————————————————</w:t>
      </w:r>
    </w:p>
    <w:p>
      <w:pPr>
        <w:pStyle w:val="Heading2"/>
      </w:pPr>
      <w:r>
        <w:t>Question 2</w:t>
      </w:r>
    </w:p>
    <w:p>
      <w:r>
        <w:rPr>
          <w:b/>
        </w:rPr>
        <w:t>When distributors are empanelled, how should mutual funds categorize customer relationships and transactions?</w:t>
      </w:r>
    </w:p>
    <w:p>
      <w:pPr>
        <w:pStyle w:val="ListBullet"/>
      </w:pPr>
      <w:r>
        <w:rPr>
          <w:b w:val="0"/>
        </w:rPr>
        <w:t>Advisory, Sale</w:t>
      </w:r>
    </w:p>
    <w:p>
      <w:pPr>
        <w:pStyle w:val="ListBullet"/>
      </w:pPr>
      <w:r>
        <w:rPr>
          <w:b/>
        </w:rPr>
        <w:t>✓ Advisory, Execution</w:t>
      </w:r>
    </w:p>
    <w:p>
      <w:pPr>
        <w:pStyle w:val="ListBullet"/>
      </w:pPr>
      <w:r>
        <w:rPr>
          <w:b w:val="0"/>
        </w:rPr>
        <w:t>Financial Planning, Distribution</w:t>
      </w:r>
    </w:p>
    <w:p>
      <w:pPr>
        <w:pStyle w:val="ListBullet"/>
      </w:pPr>
      <w:r>
        <w:rPr>
          <w:b w:val="0"/>
        </w:rPr>
        <w:t>Priority Sale, Retail Sale</w:t>
      </w:r>
    </w:p>
    <w:p>
      <w:r>
        <w:rPr>
          <w:b/>
        </w:rPr>
        <w:t xml:space="preserve">Correct Answer: </w:t>
      </w:r>
      <w:r>
        <w:rPr>
          <w:b/>
        </w:rPr>
        <w:t>Advisory, Execution</w:t>
      </w:r>
    </w:p>
    <w:p>
      <w:r>
        <w:rPr>
          <w:b/>
        </w:rPr>
        <w:t xml:space="preserve">Explanation: </w:t>
      </w:r>
      <w:r>
        <w:t>Mutual funds categorize relationships as: Advisory: Distributor offers advice while distributing the product. Execution: For transactions where no advice is given.</w:t>
      </w:r>
    </w:p>
    <w:p>
      <w:r>
        <w:t>———————————————————————————————————</w:t>
      </w:r>
    </w:p>
    <w:p>
      <w:pPr>
        <w:pStyle w:val="Heading2"/>
      </w:pPr>
      <w:r>
        <w:t>Question 3</w:t>
      </w:r>
    </w:p>
    <w:p>
      <w:r>
        <w:rPr>
          <w:b/>
        </w:rPr>
        <w:t>Which of these statement(s) is/are FALSE with respect to Benchmarks? (A) Portfolio concentration is an important factor while selecting a benchmark for an equity mutual fund (B) Choice of investment universe is not an important factor while selecting an appropriate benchmark for debt mutual funds</w:t>
      </w:r>
    </w:p>
    <w:p>
      <w:pPr>
        <w:pStyle w:val="ListBullet"/>
      </w:pPr>
      <w:r>
        <w:rPr>
          <w:b w:val="0"/>
        </w:rPr>
        <w:t>Only A is false</w:t>
      </w:r>
    </w:p>
    <w:p>
      <w:pPr>
        <w:pStyle w:val="ListBullet"/>
      </w:pPr>
      <w:r>
        <w:rPr>
          <w:b/>
        </w:rPr>
        <w:t>✓ Only B is false</w:t>
      </w:r>
    </w:p>
    <w:p>
      <w:pPr>
        <w:pStyle w:val="ListBullet"/>
      </w:pPr>
      <w:r>
        <w:rPr>
          <w:b w:val="0"/>
        </w:rPr>
        <w:t>Both A and B are false</w:t>
      </w:r>
    </w:p>
    <w:p>
      <w:pPr>
        <w:pStyle w:val="ListBullet"/>
      </w:pPr>
      <w:r>
        <w:rPr>
          <w:b w:val="0"/>
        </w:rPr>
        <w:t>Neither A nor B are false</w:t>
      </w:r>
    </w:p>
    <w:p>
      <w:r>
        <w:rPr>
          <w:b/>
        </w:rPr>
        <w:t xml:space="preserve">Correct Answer: </w:t>
      </w:r>
      <w:r>
        <w:rPr>
          <w:b/>
        </w:rPr>
        <w:t>Only B is false</w:t>
      </w:r>
    </w:p>
    <w:p>
      <w:r>
        <w:rPr>
          <w:b/>
        </w:rPr>
        <w:t xml:space="preserve">Explanation: </w:t>
      </w:r>
      <w:r>
        <w:t>The choice of investment universe is important when selecting a benchmark for debt mutual funds. For example, liquid funds use benchmarks like the NSE MIBOR, while long-term debt funds may use different indices based on their duration and investment strategy.</w:t>
      </w:r>
    </w:p>
    <w:p>
      <w:r>
        <w:t>———————————————————————————————————</w:t>
      </w:r>
    </w:p>
    <w:p>
      <w:pPr>
        <w:pStyle w:val="Heading2"/>
      </w:pPr>
      <w:r>
        <w:t>Question 4</w:t>
      </w:r>
    </w:p>
    <w:p>
      <w:r>
        <w:rPr>
          <w:b/>
        </w:rPr>
        <w:t>Identify the FALSE statement/s. (1) Arbitrage funds have lower risk as compared to Equity Funds (2) The main objective of an Arbitrage Fund is to provide capital appreciation (3) Arbitrage funds can invest in both Futures and cash markets</w:t>
      </w:r>
    </w:p>
    <w:p>
      <w:pPr>
        <w:pStyle w:val="ListBullet"/>
      </w:pPr>
      <w:r>
        <w:rPr>
          <w:b w:val="0"/>
        </w:rPr>
        <w:t>Only 1 is false</w:t>
      </w:r>
    </w:p>
    <w:p>
      <w:pPr>
        <w:pStyle w:val="ListBullet"/>
      </w:pPr>
      <w:r>
        <w:rPr>
          <w:b/>
        </w:rPr>
        <w:t>✓ Only 2 is false</w:t>
      </w:r>
    </w:p>
    <w:p>
      <w:pPr>
        <w:pStyle w:val="ListBullet"/>
      </w:pPr>
      <w:r>
        <w:rPr>
          <w:b w:val="0"/>
        </w:rPr>
        <w:t>Both 2 and 3 are false</w:t>
      </w:r>
    </w:p>
    <w:p>
      <w:pPr>
        <w:pStyle w:val="ListBullet"/>
      </w:pPr>
      <w:r>
        <w:rPr>
          <w:b w:val="0"/>
        </w:rPr>
        <w:t>Both 1 and 3 are false</w:t>
      </w:r>
    </w:p>
    <w:p>
      <w:r>
        <w:rPr>
          <w:b/>
        </w:rPr>
        <w:t xml:space="preserve">Correct Answer: </w:t>
      </w:r>
      <w:r>
        <w:rPr>
          <w:b/>
        </w:rPr>
        <w:t>Only 2 is false</w:t>
      </w:r>
    </w:p>
    <w:p>
      <w:r>
        <w:rPr>
          <w:b/>
        </w:rPr>
        <w:t xml:space="preserve">Explanation: </w:t>
      </w:r>
      <w:r>
        <w:t>Arbitrage funds aim to provide returns similar to debt funds by exploiting price differences between the cash and futures markets, and do not focus on capital appreciation.</w:t>
      </w:r>
    </w:p>
    <w:p>
      <w:r>
        <w:t>———————————————————————————————————</w:t>
      </w:r>
    </w:p>
    <w:p>
      <w:pPr>
        <w:pStyle w:val="Heading2"/>
      </w:pPr>
      <w:r>
        <w:t>Question 5</w:t>
      </w:r>
    </w:p>
    <w:p>
      <w:r>
        <w:rPr>
          <w:b/>
        </w:rPr>
        <w:t>In which of the following cases is the transaction charge to be paid to the mutual fund distributor, deducted from the gross investment of the investor?</w:t>
      </w:r>
    </w:p>
    <w:p>
      <w:pPr>
        <w:pStyle w:val="ListBullet"/>
      </w:pPr>
      <w:r>
        <w:rPr>
          <w:b w:val="0"/>
        </w:rPr>
        <w:t>When the investor purchases mutual fund units worth Rs 5000 through a mutual fund distributor</w:t>
      </w:r>
    </w:p>
    <w:p>
      <w:pPr>
        <w:pStyle w:val="ListBullet"/>
      </w:pPr>
      <w:r>
        <w:rPr>
          <w:b/>
        </w:rPr>
        <w:t>✓ When the investor purchases mutual fund units worth Rs 10000 through a mutual fund distributor</w:t>
      </w:r>
    </w:p>
    <w:p>
      <w:pPr>
        <w:pStyle w:val="ListBullet"/>
      </w:pPr>
      <w:r>
        <w:rPr>
          <w:b w:val="0"/>
        </w:rPr>
        <w:t>When the investor purchases mutual fund units worth Rs 5000 through the website of the mutual fund</w:t>
      </w:r>
    </w:p>
    <w:p>
      <w:pPr>
        <w:pStyle w:val="ListBullet"/>
      </w:pPr>
      <w:r>
        <w:rPr>
          <w:b w:val="0"/>
        </w:rPr>
        <w:t>When the investor purchases mutual fund units worth Rs 10000 through the website of the mutual fund</w:t>
      </w:r>
    </w:p>
    <w:p>
      <w:r>
        <w:rPr>
          <w:b/>
        </w:rPr>
        <w:t xml:space="preserve">Correct Answer: </w:t>
      </w:r>
      <w:r>
        <w:rPr>
          <w:b/>
        </w:rPr>
        <w:t>When the investor purchases mutual fund units worth Rs 10000 through a mutual fund distributor</w:t>
      </w:r>
    </w:p>
    <w:p>
      <w:r>
        <w:rPr>
          <w:b/>
        </w:rPr>
        <w:t xml:space="preserve">Explanation: </w:t>
      </w:r>
      <w:r>
        <w:t>A transaction charge is applicable when an investor buys mutual fund units worth Rs 10,000 or more through a distributor. Direct investments made through the website do not attract such charges.</w:t>
      </w:r>
    </w:p>
    <w:p>
      <w:r>
        <w:t>———————————————————————————————————</w:t>
      </w:r>
    </w:p>
    <w:p>
      <w:pPr>
        <w:pStyle w:val="Heading2"/>
      </w:pPr>
      <w:r>
        <w:t>Question 6</w:t>
      </w:r>
    </w:p>
    <w:p>
      <w:r>
        <w:rPr>
          <w:b/>
        </w:rPr>
        <w:t>Identify the false statement(s): (A) Share certificate is a physical asset (B) Debenture is a physical asset as the paper on which it is printed has value</w:t>
      </w:r>
    </w:p>
    <w:p>
      <w:pPr>
        <w:pStyle w:val="ListBullet"/>
      </w:pPr>
      <w:r>
        <w:rPr>
          <w:b w:val="0"/>
        </w:rPr>
        <w:t>Only statement A is false</w:t>
      </w:r>
    </w:p>
    <w:p>
      <w:pPr>
        <w:pStyle w:val="ListBullet"/>
      </w:pPr>
      <w:r>
        <w:rPr>
          <w:b w:val="0"/>
        </w:rPr>
        <w:t>Only statement B is false</w:t>
      </w:r>
    </w:p>
    <w:p>
      <w:pPr>
        <w:pStyle w:val="ListBullet"/>
      </w:pPr>
      <w:r>
        <w:rPr>
          <w:b/>
        </w:rPr>
        <w:t>✓ Both statements A and B are false</w:t>
      </w:r>
    </w:p>
    <w:p>
      <w:r>
        <w:rPr>
          <w:b/>
        </w:rPr>
        <w:t xml:space="preserve">Correct Answer: </w:t>
      </w:r>
      <w:r>
        <w:rPr>
          <w:b/>
        </w:rPr>
        <w:t>Both statements A and B are false</w:t>
      </w:r>
    </w:p>
    <w:p>
      <w:r>
        <w:rPr>
          <w:b/>
        </w:rPr>
        <w:t xml:space="preserve">Explanation: </w:t>
      </w:r>
      <w:r>
        <w:t>Shares and debentures are financial assets, not physical assets. Physical assets include items like gold, real estate, and art, but shares and debentures are financial instruments representing ownership or debt, not physical possessions.</w:t>
      </w:r>
    </w:p>
    <w:p>
      <w:r>
        <w:t>———————————————————————————————————</w:t>
      </w:r>
    </w:p>
    <w:p>
      <w:pPr>
        <w:pStyle w:val="Heading2"/>
      </w:pPr>
      <w:r>
        <w:t>Question 7</w:t>
      </w:r>
    </w:p>
    <w:p>
      <w:r>
        <w:rPr>
          <w:b/>
        </w:rPr>
        <w:t>Which of these funds has the highest risk?</w:t>
      </w:r>
    </w:p>
    <w:p>
      <w:pPr>
        <w:pStyle w:val="ListBullet"/>
      </w:pPr>
      <w:r>
        <w:rPr>
          <w:b w:val="0"/>
        </w:rPr>
        <w:t>Index Funds</w:t>
      </w:r>
    </w:p>
    <w:p>
      <w:pPr>
        <w:pStyle w:val="ListBullet"/>
      </w:pPr>
      <w:r>
        <w:rPr>
          <w:b/>
        </w:rPr>
        <w:t>✓ Diversified Equity Fund</w:t>
      </w:r>
    </w:p>
    <w:p>
      <w:pPr>
        <w:pStyle w:val="ListBullet"/>
      </w:pPr>
      <w:r>
        <w:rPr>
          <w:b w:val="0"/>
        </w:rPr>
        <w:t>Long Duration Funds</w:t>
      </w:r>
    </w:p>
    <w:p>
      <w:pPr>
        <w:pStyle w:val="ListBullet"/>
      </w:pPr>
      <w:r>
        <w:rPr>
          <w:b w:val="0"/>
        </w:rPr>
        <w:t>Gilt Funds</w:t>
      </w:r>
    </w:p>
    <w:p>
      <w:r>
        <w:rPr>
          <w:b/>
        </w:rPr>
        <w:t xml:space="preserve">Correct Answer: </w:t>
      </w:r>
      <w:r>
        <w:rPr>
          <w:b/>
        </w:rPr>
        <w:t>Diversified Equity Fund</w:t>
      </w:r>
    </w:p>
    <w:p>
      <w:r>
        <w:rPr>
          <w:b/>
        </w:rPr>
        <w:t xml:space="preserve">Explanation: </w:t>
      </w:r>
      <w:r>
        <w:t>Equity funds are inherently riskier than debt-oriented funds such as gilt funds and long duration funds, which primarily face interest rate risk. Within equity categories, index funds invest in large-cap companies from benchmark indices, making them relatively more stable. In contrast, diversified equity funds invest across large, mid, and small-cap stocks, where mid and small-cap exposure increases volatility and risk. Hence, diversified equity funds carry the highest risk among the given options.</w:t>
      </w:r>
    </w:p>
    <w:p>
      <w:r>
        <w:t>———————————————————————————————————</w:t>
      </w:r>
    </w:p>
    <w:p>
      <w:pPr>
        <w:pStyle w:val="Heading2"/>
      </w:pPr>
      <w:r>
        <w:t>Question 8</w:t>
      </w:r>
    </w:p>
    <w:p>
      <w:r>
        <w:rPr>
          <w:b/>
        </w:rPr>
        <w:t>What is the maximum permissible limit of investment a single investor can have in a scheme?</w:t>
      </w:r>
    </w:p>
    <w:p>
      <w:pPr>
        <w:pStyle w:val="ListBullet"/>
      </w:pPr>
      <w:r>
        <w:rPr>
          <w:b w:val="0"/>
        </w:rPr>
        <w:t>5% of the corpus</w:t>
      </w:r>
    </w:p>
    <w:p>
      <w:pPr>
        <w:pStyle w:val="ListBullet"/>
      </w:pPr>
      <w:r>
        <w:rPr>
          <w:b w:val="0"/>
        </w:rPr>
        <w:t>10% of the corpus</w:t>
      </w:r>
    </w:p>
    <w:p>
      <w:pPr>
        <w:pStyle w:val="ListBullet"/>
      </w:pPr>
      <w:r>
        <w:rPr>
          <w:b w:val="0"/>
        </w:rPr>
        <w:t>20% of the corpus</w:t>
      </w:r>
    </w:p>
    <w:p>
      <w:pPr>
        <w:pStyle w:val="ListBullet"/>
      </w:pPr>
      <w:r>
        <w:rPr>
          <w:b/>
        </w:rPr>
        <w:t>✓ 25% of the corpus</w:t>
      </w:r>
    </w:p>
    <w:p>
      <w:r>
        <w:rPr>
          <w:b/>
        </w:rPr>
        <w:t xml:space="preserve">Correct Answer: </w:t>
      </w:r>
      <w:r>
        <w:rPr>
          <w:b/>
        </w:rPr>
        <w:t>25% of the corpus</w:t>
      </w:r>
    </w:p>
    <w:p>
      <w:r>
        <w:rPr>
          <w:b/>
        </w:rPr>
        <w:t xml:space="preserve">Explanation: </w:t>
      </w:r>
      <w:r>
        <w:t>SEBI regulations state that no single investor can hold more than 25% of the corpus of a mutual fund scheme, and a scheme must have at least 20 investors.</w:t>
      </w:r>
    </w:p>
    <w:p>
      <w:r>
        <w:t>———————————————————————————————————</w:t>
      </w:r>
    </w:p>
    <w:p>
      <w:pPr>
        <w:pStyle w:val="Heading2"/>
      </w:pPr>
      <w:r>
        <w:t>Question 9</w:t>
      </w:r>
    </w:p>
    <w:p>
      <w:r>
        <w:rPr>
          <w:b/>
        </w:rPr>
        <w:t>Ultra-short-term debt scheme invests in debt and money market instruments with Macaulay duration between __________.</w:t>
      </w:r>
    </w:p>
    <w:p>
      <w:pPr>
        <w:pStyle w:val="ListBullet"/>
      </w:pPr>
      <w:r>
        <w:rPr>
          <w:b w:val="0"/>
        </w:rPr>
        <w:t>1 to 3 months</w:t>
      </w:r>
    </w:p>
    <w:p>
      <w:pPr>
        <w:pStyle w:val="ListBullet"/>
      </w:pPr>
      <w:r>
        <w:rPr>
          <w:b/>
        </w:rPr>
        <w:t>✓ 3 to 6 months</w:t>
      </w:r>
    </w:p>
    <w:p>
      <w:pPr>
        <w:pStyle w:val="ListBullet"/>
      </w:pPr>
      <w:r>
        <w:rPr>
          <w:b w:val="0"/>
        </w:rPr>
        <w:t>6 to 12 months</w:t>
      </w:r>
    </w:p>
    <w:p>
      <w:pPr>
        <w:pStyle w:val="ListBullet"/>
      </w:pPr>
      <w:r>
        <w:rPr>
          <w:b w:val="0"/>
        </w:rPr>
        <w:t>1 year to 3 years</w:t>
      </w:r>
    </w:p>
    <w:p>
      <w:r>
        <w:rPr>
          <w:b/>
        </w:rPr>
        <w:t xml:space="preserve">Correct Answer: </w:t>
      </w:r>
      <w:r>
        <w:rPr>
          <w:b/>
        </w:rPr>
        <w:t>3 to 6 months</w:t>
      </w:r>
    </w:p>
    <w:p>
      <w:r>
        <w:rPr>
          <w:b/>
        </w:rPr>
        <w:t xml:space="preserve">Explanation: </w:t>
      </w:r>
      <w:r>
        <w:t>Ultra-short-term debt schemes invest in instruments with a Macaulay duration between 3 and 6 months. This duration is used to assess the interest rate sensitivity of the fund.</w:t>
      </w:r>
    </w:p>
    <w:p>
      <w:r>
        <w:t>———————————————————————————————————</w:t>
      </w:r>
    </w:p>
    <w:p>
      <w:pPr>
        <w:pStyle w:val="Heading2"/>
      </w:pPr>
      <w:r>
        <w:t>Question 10</w:t>
      </w:r>
    </w:p>
    <w:p>
      <w:r>
        <w:rPr>
          <w:b/>
        </w:rPr>
        <w:t>The settlement guarantee for exchange-traded derivatives is provided by ______.</w:t>
      </w:r>
    </w:p>
    <w:p>
      <w:pPr>
        <w:pStyle w:val="ListBullet"/>
      </w:pPr>
      <w:r>
        <w:rPr>
          <w:b w:val="0"/>
        </w:rPr>
        <w:t>SEBI</w:t>
      </w:r>
    </w:p>
    <w:p>
      <w:pPr>
        <w:pStyle w:val="ListBullet"/>
      </w:pPr>
      <w:r>
        <w:rPr>
          <w:b/>
        </w:rPr>
        <w:t>✓ Clearing Corporation</w:t>
      </w:r>
    </w:p>
    <w:p>
      <w:pPr>
        <w:pStyle w:val="ListBullet"/>
      </w:pPr>
      <w:r>
        <w:rPr>
          <w:b w:val="0"/>
        </w:rPr>
        <w:t>Exchange</w:t>
      </w:r>
    </w:p>
    <w:p>
      <w:pPr>
        <w:pStyle w:val="ListBullet"/>
      </w:pPr>
      <w:r>
        <w:rPr>
          <w:b w:val="0"/>
        </w:rPr>
        <w:t>RBI</w:t>
      </w:r>
    </w:p>
    <w:p>
      <w:r>
        <w:rPr>
          <w:b/>
        </w:rPr>
        <w:t xml:space="preserve">Correct Answer: </w:t>
      </w:r>
      <w:r>
        <w:rPr>
          <w:b/>
        </w:rPr>
        <w:t>Clearing Corporation</w:t>
      </w:r>
    </w:p>
    <w:p>
      <w:r>
        <w:rPr>
          <w:b/>
        </w:rPr>
        <w:t xml:space="preserve">Explanation: </w:t>
      </w:r>
      <w:r>
        <w:t>The Clearing Corporation guarantees settlement and manages counterparty risk. ________________</w:t>
      </w:r>
    </w:p>
    <w:p>
      <w:r>
        <w:t>———————————————————————————————————</w:t>
      </w:r>
    </w:p>
    <w:p>
      <w:pPr>
        <w:pStyle w:val="Heading2"/>
      </w:pPr>
      <w:r>
        <w:t>Question 11</w:t>
      </w:r>
    </w:p>
    <w:p>
      <w:r>
        <w:rPr>
          <w:b/>
        </w:rPr>
        <w:t>If an investor in a Multicap Fund wants to know the industry-wise allocation of the funds then which document should he refer to?</w:t>
      </w:r>
    </w:p>
    <w:p>
      <w:pPr>
        <w:pStyle w:val="ListBullet"/>
      </w:pPr>
      <w:r>
        <w:rPr>
          <w:b/>
        </w:rPr>
        <w:t>✓ Fund Factsheet</w:t>
      </w:r>
    </w:p>
    <w:p>
      <w:pPr>
        <w:pStyle w:val="ListBullet"/>
      </w:pPr>
      <w:r>
        <w:rPr>
          <w:b w:val="0"/>
        </w:rPr>
        <w:t>SID and SAI</w:t>
      </w:r>
    </w:p>
    <w:p>
      <w:pPr>
        <w:pStyle w:val="ListBullet"/>
      </w:pPr>
      <w:r>
        <w:rPr>
          <w:b w:val="0"/>
        </w:rPr>
        <w:t>Investment management agreement</w:t>
      </w:r>
    </w:p>
    <w:p>
      <w:pPr>
        <w:pStyle w:val="ListBullet"/>
      </w:pPr>
      <w:r>
        <w:rPr>
          <w:b w:val="0"/>
        </w:rPr>
        <w:t>Annual accounts of the AMC</w:t>
      </w:r>
    </w:p>
    <w:p>
      <w:r>
        <w:rPr>
          <w:b/>
        </w:rPr>
        <w:t xml:space="preserve">Correct Answer: </w:t>
      </w:r>
      <w:r>
        <w:rPr>
          <w:b/>
        </w:rPr>
        <w:t>Fund Factsheet</w:t>
      </w:r>
    </w:p>
    <w:p>
      <w:r>
        <w:rPr>
          <w:b/>
        </w:rPr>
        <w:t xml:space="preserve">Explanation: </w:t>
      </w:r>
      <w:r>
        <w:t>The monthly Fund Factsheet provides details on the industry and sector-wise allocation of the fund’s portfolio.</w:t>
      </w:r>
    </w:p>
    <w:p>
      <w:r>
        <w:t>———————————————————————————————————</w:t>
      </w:r>
    </w:p>
    <w:p>
      <w:pPr>
        <w:pStyle w:val="Heading2"/>
      </w:pPr>
      <w:r>
        <w:t>Question 12</w:t>
      </w:r>
    </w:p>
    <w:p>
      <w:r>
        <w:rPr>
          <w:b/>
        </w:rPr>
        <w:t>Which of these investors is allowed to do a nomination?</w:t>
      </w:r>
    </w:p>
    <w:p>
      <w:pPr>
        <w:pStyle w:val="ListBullet"/>
      </w:pPr>
      <w:r>
        <w:rPr>
          <w:b w:val="0"/>
        </w:rPr>
        <w:t>Only SIP investors</w:t>
      </w:r>
    </w:p>
    <w:p>
      <w:pPr>
        <w:pStyle w:val="ListBullet"/>
      </w:pPr>
      <w:r>
        <w:rPr>
          <w:b w:val="0"/>
        </w:rPr>
        <w:t>Only Equity Mutual Fund investors</w:t>
      </w:r>
    </w:p>
    <w:p>
      <w:pPr>
        <w:pStyle w:val="ListBullet"/>
      </w:pPr>
      <w:r>
        <w:rPr>
          <w:b w:val="0"/>
        </w:rPr>
        <w:t>Only Institutional Investors</w:t>
      </w:r>
    </w:p>
    <w:p>
      <w:pPr>
        <w:pStyle w:val="ListBullet"/>
      </w:pPr>
      <w:r>
        <w:rPr>
          <w:b/>
        </w:rPr>
        <w:t>✓ Only Individual Investors</w:t>
      </w:r>
    </w:p>
    <w:p>
      <w:r>
        <w:rPr>
          <w:b/>
        </w:rPr>
        <w:t xml:space="preserve">Correct Answer: </w:t>
      </w:r>
      <w:r>
        <w:rPr>
          <w:b/>
        </w:rPr>
        <w:t>Only Individual Investors</w:t>
      </w:r>
    </w:p>
    <w:p>
      <w:r>
        <w:rPr>
          <w:b/>
        </w:rPr>
        <w:t xml:space="preserve">Explanation: </w:t>
      </w:r>
      <w:r>
        <w:t>Only individual investors can make a nomination for mutual fund investments, as institutional investors cannot assign a nominee.</w:t>
      </w:r>
    </w:p>
    <w:p>
      <w:r>
        <w:t>———————————————————————————————————</w:t>
      </w:r>
    </w:p>
    <w:p>
      <w:pPr>
        <w:pStyle w:val="Heading2"/>
      </w:pPr>
      <w:r>
        <w:t>Question 13</w:t>
      </w:r>
    </w:p>
    <w:p>
      <w:r>
        <w:rPr>
          <w:b/>
        </w:rPr>
        <w:t>While empaneling mutual fund distributors, an AMC has to do a due diligence to satisfy the 'Fit and Proper' criteria for eligible distributors. Which of the following form a part of this due diligence process?</w:t>
      </w:r>
    </w:p>
    <w:p>
      <w:pPr>
        <w:pStyle w:val="ListBullet"/>
      </w:pPr>
      <w:r>
        <w:rPr>
          <w:b w:val="0"/>
        </w:rPr>
        <w:t>The eligible distributor should have the requisite Employee to Customer ratio as prescribed by SEBI</w:t>
      </w:r>
    </w:p>
    <w:p>
      <w:pPr>
        <w:pStyle w:val="ListBullet"/>
      </w:pPr>
      <w:r>
        <w:rPr>
          <w:b w:val="0"/>
        </w:rPr>
        <w:t>The eligible distributor should have strict internal controls to limit investors' exposure to an asset class or fund house</w:t>
      </w:r>
    </w:p>
    <w:p>
      <w:pPr>
        <w:pStyle w:val="ListBullet"/>
      </w:pPr>
      <w:r>
        <w:rPr>
          <w:b/>
        </w:rPr>
        <w:t>✓ Adequate controls to delink sales functions from customer risk and investment objective evaluation</w:t>
      </w:r>
    </w:p>
    <w:p>
      <w:pPr>
        <w:pStyle w:val="ListBullet"/>
      </w:pPr>
      <w:r>
        <w:rPr>
          <w:b w:val="0"/>
        </w:rPr>
        <w:t>All of the above</w:t>
      </w:r>
    </w:p>
    <w:p>
      <w:r>
        <w:rPr>
          <w:b/>
        </w:rPr>
        <w:t xml:space="preserve">Correct Answer: </w:t>
      </w:r>
      <w:r>
        <w:rPr>
          <w:b/>
        </w:rPr>
        <w:t>Adequate controls to delink sales functions from customer risk and investment objective evaluation</w:t>
      </w:r>
    </w:p>
    <w:p>
      <w:r>
        <w:rPr>
          <w:b/>
        </w:rPr>
        <w:t xml:space="preserve">Explanation: </w:t>
      </w:r>
      <w:r>
        <w:t>The due diligence process includes assessing business model, experience, regulatory record, and organizational controls. It ensures sales functions are separated from risk and investment evaluation processes.</w:t>
      </w:r>
    </w:p>
    <w:p>
      <w:r>
        <w:t>———————————————————————————————————</w:t>
      </w:r>
    </w:p>
    <w:p>
      <w:pPr>
        <w:pStyle w:val="Heading2"/>
      </w:pPr>
      <w:r>
        <w:t>Question 14</w:t>
      </w:r>
    </w:p>
    <w:p>
      <w:r>
        <w:rPr>
          <w:b/>
        </w:rPr>
        <w:t>As per SEBI rules, commissions cannot be paid to ______.</w:t>
      </w:r>
    </w:p>
    <w:p>
      <w:pPr>
        <w:pStyle w:val="ListBullet"/>
      </w:pPr>
      <w:r>
        <w:rPr>
          <w:b w:val="0"/>
        </w:rPr>
        <w:t>Brokers of the stock exchange</w:t>
      </w:r>
    </w:p>
    <w:p>
      <w:pPr>
        <w:pStyle w:val="ListBullet"/>
      </w:pPr>
      <w:r>
        <w:rPr>
          <w:b w:val="0"/>
        </w:rPr>
        <w:t>Banks</w:t>
      </w:r>
    </w:p>
    <w:p>
      <w:pPr>
        <w:pStyle w:val="ListBullet"/>
      </w:pPr>
      <w:r>
        <w:rPr>
          <w:b w:val="0"/>
        </w:rPr>
        <w:t>Sponsor distributors</w:t>
      </w:r>
    </w:p>
    <w:p>
      <w:pPr>
        <w:pStyle w:val="ListBullet"/>
      </w:pPr>
      <w:r>
        <w:rPr>
          <w:b/>
        </w:rPr>
        <w:t>✓ Investors</w:t>
      </w:r>
    </w:p>
    <w:p>
      <w:r>
        <w:rPr>
          <w:b/>
        </w:rPr>
        <w:t xml:space="preserve">Correct Answer: </w:t>
      </w:r>
      <w:r>
        <w:rPr>
          <w:b/>
        </w:rPr>
        <w:t>Investors</w:t>
      </w:r>
    </w:p>
    <w:p>
      <w:r>
        <w:rPr>
          <w:b/>
        </w:rPr>
        <w:t xml:space="preserve">Explanation: </w:t>
      </w:r>
      <w:r>
        <w:t>SEBI rules prohibit the payment of commissions or rebates to investors. Distributors are not allowed to offer commissions or gifts to investors to influence their investment decisions.</w:t>
      </w:r>
    </w:p>
    <w:p>
      <w:r>
        <w:t>———————————————————————————————————</w:t>
      </w:r>
    </w:p>
    <w:p>
      <w:pPr>
        <w:pStyle w:val="Heading2"/>
      </w:pPr>
      <w:r>
        <w:t>Question 15</w:t>
      </w:r>
    </w:p>
    <w:p>
      <w:r>
        <w:rPr>
          <w:b/>
        </w:rPr>
        <w:t>Identify the TRUE statement.</w:t>
      </w:r>
    </w:p>
    <w:p>
      <w:pPr>
        <w:pStyle w:val="ListBullet"/>
      </w:pPr>
      <w:r>
        <w:rPr>
          <w:b w:val="0"/>
        </w:rPr>
        <w:t>While calculating scheme returns for an investor, if there is an entry load, then the initial value of the Net Asset Value (NAV) is taken as NAV minus Entry Load</w:t>
      </w:r>
    </w:p>
    <w:p>
      <w:pPr>
        <w:pStyle w:val="ListBullet"/>
      </w:pPr>
      <w:r>
        <w:rPr>
          <w:b/>
        </w:rPr>
        <w:t>✓ While calculating scheme returns for an investor, if there is an exit load, then the later value of the Net Asset Value (NAV) is taken as NAV minus Exit Load</w:t>
      </w:r>
    </w:p>
    <w:p>
      <w:r>
        <w:rPr>
          <w:b/>
        </w:rPr>
        <w:t xml:space="preserve">Correct Answer: </w:t>
      </w:r>
      <w:r>
        <w:rPr>
          <w:b/>
        </w:rPr>
        <w:t>While calculating scheme returns for an investor, if there is an exit load, then the later value of the Net Asset Value (NAV) is taken as NAV minus Exit Load</w:t>
      </w:r>
    </w:p>
    <w:p>
      <w:r>
        <w:rPr>
          <w:b/>
        </w:rPr>
        <w:t xml:space="preserve">Explanation: </w:t>
      </w:r>
      <w:r>
        <w:t>When calculating scheme returns, the entry load is added to the NAV (as it increases the purchase cost), while the exit load is subtracted from the NAV (as it reduces the redemption amount).</w:t>
      </w:r>
    </w:p>
    <w:p>
      <w:r>
        <w:t>———————————————————————————————————</w:t>
      </w:r>
    </w:p>
    <w:p>
      <w:pPr>
        <w:pStyle w:val="Heading2"/>
      </w:pPr>
      <w:r>
        <w:t>Question 16</w:t>
      </w:r>
    </w:p>
    <w:p>
      <w:r>
        <w:rPr>
          <w:b/>
        </w:rPr>
        <w:t>Identify the document which authorizes a company to invest in a specific mutual fund?</w:t>
      </w:r>
    </w:p>
    <w:p>
      <w:pPr>
        <w:pStyle w:val="ListBullet"/>
      </w:pPr>
      <w:r>
        <w:rPr>
          <w:b w:val="0"/>
        </w:rPr>
        <w:t>Resolution passed in the shareholders meeting</w:t>
      </w:r>
    </w:p>
    <w:p>
      <w:pPr>
        <w:pStyle w:val="ListBullet"/>
      </w:pPr>
      <w:r>
        <w:rPr>
          <w:b/>
        </w:rPr>
        <w:t>✓ Specific Board resolution</w:t>
      </w:r>
    </w:p>
    <w:p>
      <w:pPr>
        <w:pStyle w:val="ListBullet"/>
      </w:pPr>
      <w:r>
        <w:rPr>
          <w:b w:val="0"/>
        </w:rPr>
        <w:t>As per the Companies Act, a company can invest in any mutual fund scheme as long it is beneficial to the interest of the shareholders, without any special authorisation</w:t>
      </w:r>
    </w:p>
    <w:p>
      <w:pPr>
        <w:pStyle w:val="ListBullet"/>
      </w:pPr>
      <w:r>
        <w:rPr>
          <w:b w:val="0"/>
        </w:rPr>
        <w:t>As per the Companies Act, a company cannot invest in mutual funds</w:t>
      </w:r>
    </w:p>
    <w:p>
      <w:r>
        <w:rPr>
          <w:b/>
        </w:rPr>
        <w:t xml:space="preserve">Correct Answer: </w:t>
      </w:r>
      <w:r>
        <w:rPr>
          <w:b/>
        </w:rPr>
        <w:t>Specific Board resolution</w:t>
      </w:r>
    </w:p>
    <w:p>
      <w:r>
        <w:rPr>
          <w:b/>
        </w:rPr>
        <w:t xml:space="preserve">Explanation: </w:t>
      </w:r>
      <w:r>
        <w:t>A company must pass a specific Board resolution authorizing the investment in a mutual fund, as companies require formal approval from their board before making such decisions.</w:t>
      </w:r>
    </w:p>
    <w:p>
      <w:r>
        <w:t>———————————————————————————————————</w:t>
      </w:r>
    </w:p>
    <w:p>
      <w:pPr>
        <w:pStyle w:val="Heading2"/>
      </w:pPr>
      <w:r>
        <w:t>Question 17</w:t>
      </w:r>
    </w:p>
    <w:p>
      <w:r>
        <w:rPr>
          <w:b/>
        </w:rPr>
        <w:t>SEBI has to approve the Scheme Related Documents in ______ .</w:t>
      </w:r>
    </w:p>
    <w:p>
      <w:pPr>
        <w:pStyle w:val="ListBullet"/>
      </w:pPr>
      <w:r>
        <w:rPr>
          <w:b w:val="0"/>
        </w:rPr>
        <w:t>7 days</w:t>
      </w:r>
    </w:p>
    <w:p>
      <w:pPr>
        <w:pStyle w:val="ListBullet"/>
      </w:pPr>
      <w:r>
        <w:rPr>
          <w:b w:val="0"/>
        </w:rPr>
        <w:t>15 days</w:t>
      </w:r>
    </w:p>
    <w:p>
      <w:pPr>
        <w:pStyle w:val="ListBullet"/>
      </w:pPr>
      <w:r>
        <w:rPr>
          <w:b w:val="0"/>
        </w:rPr>
        <w:t>1 month</w:t>
      </w:r>
    </w:p>
    <w:p>
      <w:pPr>
        <w:pStyle w:val="ListBullet"/>
      </w:pPr>
      <w:r>
        <w:rPr>
          <w:b/>
        </w:rPr>
        <w:t>✓ SEBI does not approve the Scheme Related Documents. It only gives its observations</w:t>
      </w:r>
    </w:p>
    <w:p>
      <w:r>
        <w:rPr>
          <w:b/>
        </w:rPr>
        <w:t xml:space="preserve">Correct Answer: </w:t>
      </w:r>
      <w:r>
        <w:rPr>
          <w:b/>
        </w:rPr>
        <w:t>SEBI does not approve the Scheme Related Documents. It only gives its observations</w:t>
      </w:r>
    </w:p>
    <w:p>
      <w:r>
        <w:rPr>
          <w:b/>
        </w:rPr>
        <w:t xml:space="preserve">Explanation: </w:t>
      </w:r>
      <w:r>
        <w:t>SEBI does not approve mutual fund scheme documents but reviews them and provides observations. The mutual fund must incorporate these observations into the final documents.</w:t>
      </w:r>
    </w:p>
    <w:p>
      <w:r>
        <w:t>———————————————————————————————————</w:t>
      </w:r>
    </w:p>
    <w:p>
      <w:pPr>
        <w:pStyle w:val="Heading2"/>
      </w:pPr>
      <w:r>
        <w:t>Question 18</w:t>
      </w:r>
    </w:p>
    <w:p>
      <w:r>
        <w:rPr>
          <w:b/>
        </w:rPr>
        <w:t>What is the investment in equity and equity-related instruments in a Balanced Hybrid Fund?</w:t>
      </w:r>
    </w:p>
    <w:p>
      <w:pPr>
        <w:pStyle w:val="ListBullet"/>
      </w:pPr>
      <w:r>
        <w:rPr>
          <w:b w:val="0"/>
        </w:rPr>
        <w:t>Between 20% to 30% of total assets</w:t>
      </w:r>
    </w:p>
    <w:p>
      <w:pPr>
        <w:pStyle w:val="ListBullet"/>
      </w:pPr>
      <w:r>
        <w:rPr>
          <w:b w:val="0"/>
        </w:rPr>
        <w:t>Between 10% to 20% of total assets</w:t>
      </w:r>
    </w:p>
    <w:p>
      <w:pPr>
        <w:pStyle w:val="ListBullet"/>
      </w:pPr>
      <w:r>
        <w:rPr>
          <w:b/>
        </w:rPr>
        <w:t>✓ Between 40% to 60% of total assets</w:t>
      </w:r>
    </w:p>
    <w:p>
      <w:pPr>
        <w:pStyle w:val="ListBullet"/>
      </w:pPr>
      <w:r>
        <w:rPr>
          <w:b w:val="0"/>
        </w:rPr>
        <w:t>Between 60% to 80% of total assets</w:t>
      </w:r>
    </w:p>
    <w:p>
      <w:r>
        <w:rPr>
          <w:b/>
        </w:rPr>
        <w:t xml:space="preserve">Correct Answer: </w:t>
      </w:r>
      <w:r>
        <w:rPr>
          <w:b/>
        </w:rPr>
        <w:t>Between 40% to 60% of total assets</w:t>
      </w:r>
    </w:p>
    <w:p>
      <w:r>
        <w:rPr>
          <w:b/>
        </w:rPr>
        <w:t xml:space="preserve">Explanation: </w:t>
      </w:r>
      <w:r>
        <w:t>A Balanced Hybrid Fund invests between 40% and 60% of its total assets in equity and equity-related instruments, while the rest is allocated to debt instruments.</w:t>
      </w:r>
    </w:p>
    <w:p>
      <w:r>
        <w:t>———————————————————————————————————</w:t>
      </w:r>
    </w:p>
    <w:p>
      <w:pPr>
        <w:pStyle w:val="Heading2"/>
      </w:pPr>
      <w:r>
        <w:t>Question 19</w:t>
      </w:r>
    </w:p>
    <w:p>
      <w:r>
        <w:rPr>
          <w:b/>
        </w:rPr>
        <w:t>In which type of fund is the risk of the investor not selecting the correct sector highest?</w:t>
      </w:r>
    </w:p>
    <w:p>
      <w:pPr>
        <w:pStyle w:val="ListBullet"/>
      </w:pPr>
      <w:r>
        <w:rPr>
          <w:b w:val="0"/>
        </w:rPr>
        <w:t>Thematic Funds</w:t>
      </w:r>
    </w:p>
    <w:p>
      <w:pPr>
        <w:pStyle w:val="ListBullet"/>
      </w:pPr>
      <w:r>
        <w:rPr>
          <w:b/>
        </w:rPr>
        <w:t>✓ Sector Funds</w:t>
      </w:r>
    </w:p>
    <w:p>
      <w:pPr>
        <w:pStyle w:val="ListBullet"/>
      </w:pPr>
      <w:r>
        <w:rPr>
          <w:b w:val="0"/>
        </w:rPr>
        <w:t>Arbitrage Funds</w:t>
      </w:r>
    </w:p>
    <w:p>
      <w:pPr>
        <w:pStyle w:val="ListBullet"/>
      </w:pPr>
      <w:r>
        <w:rPr>
          <w:b w:val="0"/>
        </w:rPr>
        <w:t>Index Funds</w:t>
      </w:r>
    </w:p>
    <w:p>
      <w:r>
        <w:rPr>
          <w:b/>
        </w:rPr>
        <w:t xml:space="preserve">Correct Answer: </w:t>
      </w:r>
      <w:r>
        <w:rPr>
          <w:b/>
        </w:rPr>
        <w:t>Sector Funds</w:t>
      </w:r>
    </w:p>
    <w:p>
      <w:r>
        <w:rPr>
          <w:b/>
        </w:rPr>
        <w:t xml:space="preserve">Explanation: </w:t>
      </w:r>
      <w:r>
        <w:t>Sector Fund → invests a highly concentrated portion (typically at least 80%) of their assets into a single, specific industry (e.g., technology, banking, or pharmaceuticals). This focused approach means the fund's performance is almost entirely dependent on the performance of that one sector</w:t>
      </w:r>
    </w:p>
    <w:p>
      <w:r>
        <w:t>———————————————————————————————————</w:t>
      </w:r>
    </w:p>
    <w:p>
      <w:pPr>
        <w:pStyle w:val="Heading2"/>
      </w:pPr>
      <w:r>
        <w:t>Question 20</w:t>
      </w:r>
    </w:p>
    <w:p>
      <w:r>
        <w:rPr>
          <w:b/>
        </w:rPr>
        <w:t>What does a higher portfolio turnover imply?</w:t>
      </w:r>
    </w:p>
    <w:p>
      <w:pPr>
        <w:pStyle w:val="ListBullet"/>
      </w:pPr>
      <w:r>
        <w:rPr>
          <w:b/>
        </w:rPr>
        <w:t>✓ It implies higher transaction costs</w:t>
      </w:r>
    </w:p>
    <w:p>
      <w:pPr>
        <w:pStyle w:val="ListBullet"/>
      </w:pPr>
      <w:r>
        <w:rPr>
          <w:b w:val="0"/>
        </w:rPr>
        <w:t>It implies higher capital gains</w:t>
      </w:r>
    </w:p>
    <w:p>
      <w:pPr>
        <w:pStyle w:val="ListBullet"/>
      </w:pPr>
      <w:r>
        <w:rPr>
          <w:b w:val="0"/>
        </w:rPr>
        <w:t>It implies lower capital gains</w:t>
      </w:r>
    </w:p>
    <w:p>
      <w:pPr>
        <w:pStyle w:val="ListBullet"/>
      </w:pPr>
      <w:r>
        <w:rPr>
          <w:b w:val="0"/>
        </w:rPr>
        <w:t>It implies a long-term orientation of the fund</w:t>
      </w:r>
    </w:p>
    <w:p>
      <w:r>
        <w:rPr>
          <w:b/>
        </w:rPr>
        <w:t xml:space="preserve">Correct Answer: </w:t>
      </w:r>
      <w:r>
        <w:rPr>
          <w:b/>
        </w:rPr>
        <w:t>It implies higher transaction costs</w:t>
      </w:r>
    </w:p>
    <w:p>
      <w:r>
        <w:rPr>
          <w:b/>
        </w:rPr>
        <w:t xml:space="preserve">Explanation: </w:t>
      </w:r>
      <w:r>
        <w:t>Higher portfolio turnover means more frequent buying and selling of securities, leading to higher transaction costs for the mutual fund.</w:t>
      </w:r>
    </w:p>
    <w:p>
      <w:r>
        <w:t>———————————————————————————————————</w:t>
      </w:r>
    </w:p>
    <w:p>
      <w:pPr>
        <w:pStyle w:val="Heading2"/>
      </w:pPr>
      <w:r>
        <w:t>Question 21</w:t>
      </w:r>
    </w:p>
    <w:p>
      <w:r>
        <w:rPr>
          <w:b/>
        </w:rPr>
        <w:t>Who applies to SEBI for the registration of a Mutual Fund?</w:t>
      </w:r>
    </w:p>
    <w:p>
      <w:pPr>
        <w:pStyle w:val="ListBullet"/>
      </w:pPr>
      <w:r>
        <w:rPr>
          <w:b w:val="0"/>
        </w:rPr>
        <w:t>The Asset Management Company (AMC)</w:t>
      </w:r>
    </w:p>
    <w:p>
      <w:pPr>
        <w:pStyle w:val="ListBullet"/>
      </w:pPr>
      <w:r>
        <w:rPr>
          <w:b w:val="0"/>
        </w:rPr>
        <w:t>Board of Trustees</w:t>
      </w:r>
    </w:p>
    <w:p>
      <w:pPr>
        <w:pStyle w:val="ListBullet"/>
      </w:pPr>
      <w:r>
        <w:rPr>
          <w:b/>
        </w:rPr>
        <w:t>✓ The Sponsors</w:t>
      </w:r>
    </w:p>
    <w:p>
      <w:pPr>
        <w:pStyle w:val="ListBullet"/>
      </w:pPr>
      <w:r>
        <w:rPr>
          <w:b w:val="0"/>
        </w:rPr>
        <w:t>Chief Fund Manager</w:t>
      </w:r>
    </w:p>
    <w:p>
      <w:r>
        <w:rPr>
          <w:b/>
        </w:rPr>
        <w:t xml:space="preserve">Correct Answer: </w:t>
      </w:r>
      <w:r>
        <w:rPr>
          <w:b/>
        </w:rPr>
        <w:t>The Sponsors</w:t>
      </w:r>
    </w:p>
    <w:p>
      <w:r>
        <w:rPr>
          <w:b/>
        </w:rPr>
        <w:t xml:space="preserve">Explanation: </w:t>
      </w:r>
      <w:r>
        <w:t>The sponsors of the mutual fund are responsible for applying to SEBI for the registration of the mutual fund.</w:t>
      </w:r>
    </w:p>
    <w:p>
      <w:r>
        <w:t>———————————————————————————————————</w:t>
      </w:r>
    </w:p>
    <w:p>
      <w:pPr>
        <w:pStyle w:val="Heading2"/>
      </w:pPr>
      <w:r>
        <w:t>Question 22</w:t>
      </w:r>
    </w:p>
    <w:p>
      <w:r>
        <w:rPr>
          <w:b/>
        </w:rPr>
        <w:t>True or False - Gilt schemes have more risks than liquid schemes as their NAV fluctuates more due to changes in the yield market.</w:t>
      </w:r>
    </w:p>
    <w:p>
      <w:pPr>
        <w:pStyle w:val="ListBullet"/>
      </w:pPr>
      <w:r>
        <w:rPr>
          <w:b/>
        </w:rPr>
        <w:t>✓ True</w:t>
      </w:r>
    </w:p>
    <w:p>
      <w:pPr>
        <w:pStyle w:val="ListBullet"/>
      </w:pPr>
      <w:r>
        <w:rPr>
          <w:b w:val="0"/>
        </w:rPr>
        <w:t>False</w:t>
      </w:r>
    </w:p>
    <w:p>
      <w:r>
        <w:rPr>
          <w:b/>
        </w:rPr>
        <w:t xml:space="preserve">Correct Answer: </w:t>
      </w:r>
      <w:r>
        <w:rPr>
          <w:b/>
        </w:rPr>
        <w:t>True</w:t>
      </w:r>
    </w:p>
    <w:p>
      <w:r>
        <w:rPr>
          <w:b/>
        </w:rPr>
        <w:t xml:space="preserve">Explanation: </w:t>
      </w:r>
      <w:r>
        <w:t>Gilt schemes, which invest in long-term government securities, are more sensitive to yield changes, leading to greater NAV fluctuations compared to liquid schemes.</w:t>
      </w:r>
    </w:p>
    <w:p>
      <w:r>
        <w:t>———————————————————————————————————</w:t>
      </w:r>
    </w:p>
    <w:p>
      <w:pPr>
        <w:pStyle w:val="Heading2"/>
      </w:pPr>
      <w:r>
        <w:t>Question 23</w:t>
      </w:r>
    </w:p>
    <w:p>
      <w:r>
        <w:rPr>
          <w:b/>
        </w:rPr>
        <w:t>Mr. Anand has Rs. 5 lakhs to invest but may need money in the short term. In which of these funds should he NOT invest?</w:t>
      </w:r>
    </w:p>
    <w:p>
      <w:pPr>
        <w:pStyle w:val="ListBullet"/>
      </w:pPr>
      <w:r>
        <w:rPr>
          <w:b w:val="0"/>
        </w:rPr>
        <w:t>Liquid Fund</w:t>
      </w:r>
    </w:p>
    <w:p>
      <w:pPr>
        <w:pStyle w:val="ListBullet"/>
      </w:pPr>
      <w:r>
        <w:rPr>
          <w:b w:val="0"/>
        </w:rPr>
        <w:t>Money-market fund</w:t>
      </w:r>
    </w:p>
    <w:p>
      <w:pPr>
        <w:pStyle w:val="ListBullet"/>
      </w:pPr>
      <w:r>
        <w:rPr>
          <w:b/>
        </w:rPr>
        <w:t>✓ Index fund</w:t>
      </w:r>
    </w:p>
    <w:p>
      <w:pPr>
        <w:pStyle w:val="ListBullet"/>
      </w:pPr>
      <w:r>
        <w:rPr>
          <w:b w:val="0"/>
        </w:rPr>
        <w:t>Overnight fund</w:t>
      </w:r>
    </w:p>
    <w:p>
      <w:r>
        <w:rPr>
          <w:b/>
        </w:rPr>
        <w:t xml:space="preserve">Correct Answer: </w:t>
      </w:r>
      <w:r>
        <w:rPr>
          <w:b/>
        </w:rPr>
        <w:t>Index fund</w:t>
      </w:r>
    </w:p>
    <w:p>
      <w:r>
        <w:rPr>
          <w:b/>
        </w:rPr>
        <w:t xml:space="preserve">Explanation: </w:t>
      </w:r>
      <w:r>
        <w:t>For short-term needs, Mr. Anand should invest in debt funds like liquid funds or overnight funds. Index funds, being equity funds, may have stock market risks that could result in losses in the short term.</w:t>
      </w:r>
    </w:p>
    <w:p>
      <w:r>
        <w:t>———————————————————————————————————</w:t>
      </w:r>
    </w:p>
    <w:p>
      <w:pPr>
        <w:pStyle w:val="Heading2"/>
      </w:pPr>
      <w:r>
        <w:t>Question 24</w:t>
      </w:r>
    </w:p>
    <w:p>
      <w:r>
        <w:rPr>
          <w:b/>
        </w:rPr>
        <w:t>True or False - Thematic funds will always have a wider exposure than Sector funds.</w:t>
      </w:r>
    </w:p>
    <w:p>
      <w:pPr>
        <w:pStyle w:val="ListBullet"/>
      </w:pPr>
      <w:r>
        <w:rPr>
          <w:b/>
        </w:rPr>
        <w:t>✓ True</w:t>
      </w:r>
    </w:p>
    <w:p>
      <w:pPr>
        <w:pStyle w:val="ListBullet"/>
      </w:pPr>
      <w:r>
        <w:rPr>
          <w:b w:val="0"/>
        </w:rPr>
        <w:t>False</w:t>
      </w:r>
    </w:p>
    <w:p>
      <w:r>
        <w:rPr>
          <w:b/>
        </w:rPr>
        <w:t xml:space="preserve">Correct Answer: </w:t>
      </w:r>
      <w:r>
        <w:rPr>
          <w:b/>
        </w:rPr>
        <w:t>True</w:t>
      </w:r>
    </w:p>
    <w:p>
      <w:r>
        <w:rPr>
          <w:b/>
        </w:rPr>
        <w:t xml:space="preserve">Explanation: </w:t>
      </w:r>
      <w:r>
        <w:t>Thematic funds have broader exposure because they follow an investment theme (e.g., infrastructure), investing in multiple sectors. In contrast, sector funds focus only on a specific sector, like banking.</w:t>
      </w:r>
    </w:p>
    <w:p>
      <w:r>
        <w:t>———————————————————————————————————</w:t>
      </w:r>
    </w:p>
    <w:p>
      <w:pPr>
        <w:pStyle w:val="Heading2"/>
      </w:pPr>
      <w:r>
        <w:t>Question 25</w:t>
      </w:r>
    </w:p>
    <w:p>
      <w:r>
        <w:rPr>
          <w:b/>
        </w:rPr>
        <w:t>Can Indian mutual funds invest directly in Real Estate?</w:t>
      </w:r>
    </w:p>
    <w:p>
      <w:pPr>
        <w:pStyle w:val="ListBullet"/>
      </w:pPr>
      <w:r>
        <w:rPr>
          <w:b w:val="0"/>
        </w:rPr>
        <w:t>Yes</w:t>
      </w:r>
    </w:p>
    <w:p>
      <w:pPr>
        <w:pStyle w:val="ListBullet"/>
      </w:pPr>
      <w:r>
        <w:rPr>
          <w:b/>
        </w:rPr>
        <w:t>✓ No</w:t>
      </w:r>
    </w:p>
    <w:p>
      <w:r>
        <w:rPr>
          <w:b/>
        </w:rPr>
        <w:t xml:space="preserve">Correct Answer: </w:t>
      </w:r>
      <w:r>
        <w:rPr>
          <w:b/>
        </w:rPr>
        <w:t>No</w:t>
      </w:r>
    </w:p>
    <w:p>
      <w:r>
        <w:rPr>
          <w:b/>
        </w:rPr>
        <w:t xml:space="preserve">Explanation: </w:t>
      </w:r>
      <w:r>
        <w:t>Mutual funds cannot directly invest in real estate (physical property). They are allowed to invest in REITs (Real Estate Investment Trusts), which are listed securities.</w:t>
      </w:r>
    </w:p>
    <w:p>
      <w:r>
        <w:t>———————————————————————————————————</w:t>
      </w:r>
    </w:p>
    <w:p>
      <w:pPr>
        <w:pStyle w:val="Heading2"/>
      </w:pPr>
      <w:r>
        <w:t>Question 26</w:t>
      </w:r>
    </w:p>
    <w:p>
      <w:r>
        <w:rPr>
          <w:b/>
        </w:rPr>
        <w:t>Identify the TRUE statement with respect to a Gilt Fund?</w:t>
      </w:r>
    </w:p>
    <w:p>
      <w:pPr>
        <w:pStyle w:val="ListBullet"/>
      </w:pPr>
      <w:r>
        <w:rPr>
          <w:b w:val="0"/>
        </w:rPr>
        <w:t>The minimum investment in G-secs (as a percentage of total assets) is 70%</w:t>
      </w:r>
    </w:p>
    <w:p>
      <w:pPr>
        <w:pStyle w:val="ListBullet"/>
      </w:pPr>
      <w:r>
        <w:rPr>
          <w:b w:val="0"/>
        </w:rPr>
        <w:t>The minimum investment in G-secs (as a percentage of total assets) is 75%</w:t>
      </w:r>
    </w:p>
    <w:p>
      <w:pPr>
        <w:pStyle w:val="ListBullet"/>
      </w:pPr>
      <w:r>
        <w:rPr>
          <w:b/>
        </w:rPr>
        <w:t>✓ The minimum investment in G-secs (as a percentage of total assets) is 80%</w:t>
      </w:r>
    </w:p>
    <w:p>
      <w:pPr>
        <w:pStyle w:val="ListBullet"/>
      </w:pPr>
      <w:r>
        <w:rPr>
          <w:b w:val="0"/>
        </w:rPr>
        <w:t>The minimum investment in G-secs (as a percentage of total assets) is 85%</w:t>
      </w:r>
    </w:p>
    <w:p>
      <w:r>
        <w:rPr>
          <w:b/>
        </w:rPr>
        <w:t xml:space="preserve">Correct Answer: </w:t>
      </w:r>
      <w:r>
        <w:rPr>
          <w:b/>
        </w:rPr>
        <w:t>The minimum investment in G-secs (as a percentage of total assets) is 80%</w:t>
      </w:r>
    </w:p>
    <w:p>
      <w:r>
        <w:rPr>
          <w:b/>
        </w:rPr>
        <w:t xml:space="preserve">Explanation: </w:t>
      </w:r>
      <w:r>
        <w:t>Gilt Funds invest primarily in government securities (G-secs), and the minimum investment in these securities must be 80% of the total assets.</w:t>
      </w:r>
    </w:p>
    <w:p>
      <w:r>
        <w:t>———————————————————————————————————</w:t>
      </w:r>
    </w:p>
    <w:p>
      <w:pPr>
        <w:pStyle w:val="Heading2"/>
      </w:pPr>
      <w:r>
        <w:t>Question 27</w:t>
      </w:r>
    </w:p>
    <w:p>
      <w:r>
        <w:rPr>
          <w:b/>
        </w:rPr>
        <w:t>Mohit needs Rs. 2,00,000 in 5 years from now. The interest rate is 7%. The amount required today to be invested can be calculated by using the formula ______ .</w:t>
      </w:r>
    </w:p>
    <w:p>
      <w:pPr>
        <w:pStyle w:val="ListBullet"/>
      </w:pPr>
      <w:r>
        <w:rPr>
          <w:b/>
        </w:rPr>
        <w:t>✓ $200000 / (1+0.07)^5$</w:t>
      </w:r>
    </w:p>
    <w:p>
      <w:pPr>
        <w:pStyle w:val="ListBullet"/>
      </w:pPr>
      <w:r>
        <w:rPr>
          <w:b w:val="0"/>
        </w:rPr>
        <w:t>$200000 * (1- 0.07)^5$</w:t>
      </w:r>
    </w:p>
    <w:p>
      <w:pPr>
        <w:pStyle w:val="ListBullet"/>
      </w:pPr>
      <w:r>
        <w:rPr>
          <w:b w:val="0"/>
        </w:rPr>
        <w:t>$200000 / (1+0.07)*5$</w:t>
      </w:r>
    </w:p>
    <w:p>
      <w:pPr>
        <w:pStyle w:val="ListBullet"/>
      </w:pPr>
      <w:r>
        <w:rPr>
          <w:b w:val="0"/>
        </w:rPr>
        <w:t>$200000 * (1+0.07)*5$</w:t>
      </w:r>
    </w:p>
    <w:p>
      <w:r>
        <w:rPr>
          <w:b/>
        </w:rPr>
        <w:t xml:space="preserve">Correct Answer: </w:t>
      </w:r>
      <w:r>
        <w:rPr>
          <w:b/>
        </w:rPr>
        <w:t>$200000 / (1+0.07)^5$</w:t>
      </w:r>
    </w:p>
    <w:p>
      <w:r>
        <w:rPr>
          <w:b/>
        </w:rPr>
        <w:t xml:space="preserve">Explanation: </w:t>
      </w:r>
      <w:r>
        <w:t>The formula for calculating the Present Value (PV) is: \[ PV = \frac{FV}{(1 + r)^n} \] Where: \(FV\) is the future value, \(r\) is the interest rate, \(n\) is the number of years.</w:t>
      </w:r>
    </w:p>
    <w:p>
      <w:r>
        <w:t>———————————————————————————————————</w:t>
      </w:r>
    </w:p>
    <w:p>
      <w:pPr>
        <w:pStyle w:val="Heading2"/>
      </w:pPr>
      <w:r>
        <w:t>Question 28</w:t>
      </w:r>
    </w:p>
    <w:p>
      <w:r>
        <w:rPr>
          <w:b/>
        </w:rPr>
        <w:t>An investor gives a local cheque of Rs 3 crore for investment in a Gilt scheme at 11:30 am. What would be the applicable NAV for this investment?</w:t>
      </w:r>
    </w:p>
    <w:p>
      <w:pPr>
        <w:pStyle w:val="ListBullet"/>
      </w:pPr>
      <w:r>
        <w:rPr>
          <w:b w:val="0"/>
        </w:rPr>
        <w:t>The closing NAV of the day preceding the date of application</w:t>
      </w:r>
    </w:p>
    <w:p>
      <w:pPr>
        <w:pStyle w:val="ListBullet"/>
      </w:pPr>
      <w:r>
        <w:rPr>
          <w:b w:val="0"/>
        </w:rPr>
        <w:t>The closing NAV of the next working day</w:t>
      </w:r>
    </w:p>
    <w:p>
      <w:pPr>
        <w:pStyle w:val="ListBullet"/>
      </w:pPr>
      <w:r>
        <w:rPr>
          <w:b w:val="0"/>
        </w:rPr>
        <w:t>The closing NAV of the application day</w:t>
      </w:r>
    </w:p>
    <w:p>
      <w:pPr>
        <w:pStyle w:val="ListBullet"/>
      </w:pPr>
      <w:r>
        <w:rPr>
          <w:b/>
        </w:rPr>
        <w:t>✓ The NAV of the business day on which the funds are available for utilisation</w:t>
      </w:r>
    </w:p>
    <w:p>
      <w:r>
        <w:rPr>
          <w:b/>
        </w:rPr>
        <w:t xml:space="preserve">Correct Answer: </w:t>
      </w:r>
      <w:r>
        <w:rPr>
          <w:b/>
        </w:rPr>
        <w:t>The NAV of the business day on which the funds are available for utilisation</w:t>
      </w:r>
    </w:p>
    <w:p>
      <w:r>
        <w:rPr>
          <w:b/>
        </w:rPr>
        <w:t xml:space="preserve">Explanation: </w:t>
      </w:r>
      <w:r>
        <w:t>According to a SEBI circular, the applicable NAV is the one on the business day when the funds are available for utilization, regardless of the time of cheque receipt.</w:t>
      </w:r>
    </w:p>
    <w:p>
      <w:r>
        <w:t>———————————————————————————————————</w:t>
      </w:r>
    </w:p>
    <w:p>
      <w:pPr>
        <w:pStyle w:val="Heading2"/>
      </w:pPr>
      <w:r>
        <w:t>Question 29</w:t>
      </w:r>
    </w:p>
    <w:p>
      <w:r>
        <w:rPr>
          <w:b/>
        </w:rPr>
        <w:t>A bond issued by a company has a coupon of 7%. The interest rate in the market for bonds of similar tenor and credit quality is now 8%. An investor holding the bond will see _____.</w:t>
      </w:r>
    </w:p>
    <w:p>
      <w:pPr>
        <w:pStyle w:val="ListBullet"/>
      </w:pPr>
      <w:r>
        <w:rPr>
          <w:b w:val="0"/>
        </w:rPr>
        <w:t>The market price of the bond going up</w:t>
      </w:r>
    </w:p>
    <w:p>
      <w:pPr>
        <w:pStyle w:val="ListBullet"/>
      </w:pPr>
      <w:r>
        <w:rPr>
          <w:b/>
        </w:rPr>
        <w:t>✓ The market price of the bond going down</w:t>
      </w:r>
    </w:p>
    <w:p>
      <w:pPr>
        <w:pStyle w:val="ListBullet"/>
      </w:pPr>
      <w:r>
        <w:rPr>
          <w:b w:val="0"/>
        </w:rPr>
        <w:t>The coupon of the bond going up</w:t>
      </w:r>
    </w:p>
    <w:p>
      <w:pPr>
        <w:pStyle w:val="ListBullet"/>
      </w:pPr>
      <w:r>
        <w:rPr>
          <w:b w:val="0"/>
        </w:rPr>
        <w:t>No change in the market price</w:t>
      </w:r>
    </w:p>
    <w:p>
      <w:r>
        <w:rPr>
          <w:b/>
        </w:rPr>
        <w:t xml:space="preserve">Correct Answer: </w:t>
      </w:r>
      <w:r>
        <w:rPr>
          <w:b/>
        </w:rPr>
        <w:t>The market price of the bond going down</w:t>
      </w:r>
    </w:p>
    <w:p>
      <w:r>
        <w:rPr>
          <w:b/>
        </w:rPr>
        <w:t xml:space="preserve">Explanation: </w:t>
      </w:r>
      <w:r>
        <w:t>When market interest rates rise, the value of existing bonds with lower coupons decreases. In this case, since the coupon is lower than the current market rate, the bond's price will fall.</w:t>
      </w:r>
    </w:p>
    <w:p>
      <w:r>
        <w:t>———————————————————————————————————</w:t>
      </w:r>
    </w:p>
    <w:p>
      <w:pPr>
        <w:pStyle w:val="Heading2"/>
      </w:pPr>
      <w:r>
        <w:t>Question 30</w:t>
      </w:r>
    </w:p>
    <w:p>
      <w:r>
        <w:rPr>
          <w:b/>
        </w:rPr>
        <w:t>What exception is made for investments through Systematic Investment Plans (SIPs), if the annual investment is below Rs 50,000?</w:t>
      </w:r>
    </w:p>
    <w:p>
      <w:pPr>
        <w:pStyle w:val="ListBullet"/>
      </w:pPr>
      <w:r>
        <w:rPr>
          <w:b w:val="0"/>
        </w:rPr>
        <w:t>KYC is not required to be done</w:t>
      </w:r>
    </w:p>
    <w:p>
      <w:pPr>
        <w:pStyle w:val="ListBullet"/>
      </w:pPr>
      <w:r>
        <w:rPr>
          <w:b w:val="0"/>
        </w:rPr>
        <w:t>Photo identity is not required</w:t>
      </w:r>
    </w:p>
    <w:p>
      <w:pPr>
        <w:pStyle w:val="ListBullet"/>
      </w:pPr>
      <w:r>
        <w:rPr>
          <w:b/>
        </w:rPr>
        <w:t>✓ PAN Card is not required</w:t>
      </w:r>
    </w:p>
    <w:p>
      <w:pPr>
        <w:pStyle w:val="ListBullet"/>
      </w:pPr>
      <w:r>
        <w:rPr>
          <w:b w:val="0"/>
        </w:rPr>
        <w:t>None of the above</w:t>
      </w:r>
    </w:p>
    <w:p>
      <w:r>
        <w:rPr>
          <w:b/>
        </w:rPr>
        <w:t xml:space="preserve">Correct Answer: </w:t>
      </w:r>
      <w:r>
        <w:rPr>
          <w:b/>
        </w:rPr>
        <w:t>PAN Card is not required</w:t>
      </w:r>
    </w:p>
    <w:p>
      <w:r>
        <w:rPr>
          <w:b/>
        </w:rPr>
        <w:t xml:space="preserve">Explanation: </w:t>
      </w:r>
      <w:r>
        <w:t>For Micro-SIPs (annual investments under Rs 50,000), PAN is not required, unlike regular SIPs where PAN is mandatory.</w:t>
      </w:r>
    </w:p>
    <w:p>
      <w:r>
        <w:t>———————————————————————————————————</w:t>
      </w:r>
    </w:p>
    <w:p>
      <w:pPr>
        <w:pStyle w:val="Heading2"/>
      </w:pPr>
      <w:r>
        <w:t>Question 31</w:t>
      </w:r>
    </w:p>
    <w:p>
      <w:r>
        <w:rPr>
          <w:b/>
        </w:rPr>
        <w:t>Who should invest more in liquid funds: Mr. A, who has a small business, or Mr. B, who is a senior manager with a multinational company?</w:t>
      </w:r>
    </w:p>
    <w:p>
      <w:pPr>
        <w:pStyle w:val="ListBullet"/>
      </w:pPr>
      <w:r>
        <w:rPr>
          <w:b/>
        </w:rPr>
        <w:t>✓ Mr. A</w:t>
      </w:r>
    </w:p>
    <w:p>
      <w:pPr>
        <w:pStyle w:val="ListBullet"/>
      </w:pPr>
      <w:r>
        <w:rPr>
          <w:b w:val="0"/>
        </w:rPr>
        <w:t>Mr. B</w:t>
      </w:r>
    </w:p>
    <w:p>
      <w:r>
        <w:rPr>
          <w:b/>
        </w:rPr>
        <w:t xml:space="preserve">Correct Answer: </w:t>
      </w:r>
      <w:r>
        <w:rPr>
          <w:b/>
        </w:rPr>
        <w:t>Mr. A</w:t>
      </w:r>
    </w:p>
    <w:p>
      <w:r>
        <w:rPr>
          <w:b/>
        </w:rPr>
        <w:t xml:space="preserve">Explanation: </w:t>
      </w:r>
      <w:r>
        <w:t>Mr. A may need quick access to funds for his business, so he will allocate more to liquid funds. Mr. B, with a stable salary, doesn’t face liquidity issues and would likely invest less in liquid funds.</w:t>
      </w:r>
    </w:p>
    <w:p>
      <w:r>
        <w:t>———————————————————————————————————</w:t>
      </w:r>
    </w:p>
    <w:p>
      <w:pPr>
        <w:pStyle w:val="Heading2"/>
      </w:pPr>
      <w:r>
        <w:t>Question 32</w:t>
      </w:r>
    </w:p>
    <w:p>
      <w:r>
        <w:rPr>
          <w:b/>
        </w:rPr>
        <w:t>SEBI Complaint Redressal System (SCORES) helps an investor to ______ .</w:t>
      </w:r>
    </w:p>
    <w:p>
      <w:pPr>
        <w:pStyle w:val="ListBullet"/>
      </w:pPr>
      <w:r>
        <w:rPr>
          <w:b w:val="0"/>
        </w:rPr>
        <w:t>Lodge a complaint for a grievance</w:t>
      </w:r>
    </w:p>
    <w:p>
      <w:pPr>
        <w:pStyle w:val="ListBullet"/>
      </w:pPr>
      <w:r>
        <w:rPr>
          <w:b w:val="0"/>
        </w:rPr>
        <w:t>Make a follow-up on the complaint</w:t>
      </w:r>
    </w:p>
    <w:p>
      <w:pPr>
        <w:pStyle w:val="ListBullet"/>
      </w:pPr>
      <w:r>
        <w:rPr>
          <w:b w:val="0"/>
        </w:rPr>
        <w:t>Track the status of redressal of such complaints online</w:t>
      </w:r>
    </w:p>
    <w:p>
      <w:pPr>
        <w:pStyle w:val="ListBullet"/>
      </w:pPr>
      <w:r>
        <w:rPr>
          <w:b/>
        </w:rPr>
        <w:t>✓ All 1, 2 and 3</w:t>
      </w:r>
    </w:p>
    <w:p>
      <w:r>
        <w:rPr>
          <w:b/>
        </w:rPr>
        <w:t xml:space="preserve">Correct Answer: </w:t>
      </w:r>
      <w:r>
        <w:rPr>
          <w:b/>
        </w:rPr>
        <w:t>All 1, 2 and 3</w:t>
      </w:r>
    </w:p>
    <w:p>
      <w:r>
        <w:rPr>
          <w:b/>
        </w:rPr>
        <w:t xml:space="preserve">Explanation: </w:t>
      </w:r>
      <w:r>
        <w:t>SCORES is a web-based platform where investors can lodge complaints, follow up on them, and track the status of redressal of their grievances online.</w:t>
      </w:r>
    </w:p>
    <w:p>
      <w:r>
        <w:t>———————————————————————————————————</w:t>
      </w:r>
    </w:p>
    <w:p>
      <w:pPr>
        <w:pStyle w:val="Heading2"/>
      </w:pPr>
      <w:r>
        <w:t>Question 33</w:t>
      </w:r>
    </w:p>
    <w:p>
      <w:r>
        <w:rPr>
          <w:b/>
        </w:rPr>
        <w:t>Which of these funds has the highest risk?</w:t>
      </w:r>
    </w:p>
    <w:p>
      <w:pPr>
        <w:pStyle w:val="ListBullet"/>
      </w:pPr>
      <w:r>
        <w:rPr>
          <w:b w:val="0"/>
        </w:rPr>
        <w:t>Gilt funds</w:t>
      </w:r>
    </w:p>
    <w:p>
      <w:pPr>
        <w:pStyle w:val="ListBullet"/>
      </w:pPr>
      <w:r>
        <w:rPr>
          <w:b w:val="0"/>
        </w:rPr>
        <w:t>Index funds</w:t>
      </w:r>
    </w:p>
    <w:p>
      <w:pPr>
        <w:pStyle w:val="ListBullet"/>
      </w:pPr>
      <w:r>
        <w:rPr>
          <w:b w:val="0"/>
        </w:rPr>
        <w:t>Money market funds</w:t>
      </w:r>
    </w:p>
    <w:p>
      <w:pPr>
        <w:pStyle w:val="ListBullet"/>
      </w:pPr>
      <w:r>
        <w:rPr>
          <w:b/>
        </w:rPr>
        <w:t>✓ Sector funds</w:t>
      </w:r>
    </w:p>
    <w:p>
      <w:r>
        <w:rPr>
          <w:b/>
        </w:rPr>
        <w:t xml:space="preserve">Correct Answer: </w:t>
      </w:r>
      <w:r>
        <w:rPr>
          <w:b/>
        </w:rPr>
        <w:t>Sector funds</w:t>
      </w:r>
    </w:p>
    <w:p>
      <w:r>
        <w:rPr>
          <w:b/>
        </w:rPr>
        <w:t xml:space="preserve">Explanation: </w:t>
      </w:r>
      <w:r>
        <w:t>Sector funds invest in stocks from a single sector (e.g., Pharma, Banking). These funds carry high risk due to sector concentration, and if the sector underperforms, the fund's performance will likely suffer.</w:t>
      </w:r>
    </w:p>
    <w:p>
      <w:r>
        <w:t>———————————————————————————————————</w:t>
      </w:r>
    </w:p>
    <w:p>
      <w:pPr>
        <w:pStyle w:val="Heading2"/>
      </w:pPr>
      <w:r>
        <w:t>Question 34</w:t>
      </w:r>
    </w:p>
    <w:p>
      <w:r>
        <w:rPr>
          <w:b/>
        </w:rPr>
        <w:t>The investors of a mutual fund can terminate the AMC or wind up a scheme if _____ % or more of the unit holders agree to it.</w:t>
      </w:r>
    </w:p>
    <w:p>
      <w:pPr>
        <w:pStyle w:val="ListBullet"/>
      </w:pPr>
      <w:r>
        <w:rPr>
          <w:b w:val="0"/>
        </w:rPr>
        <w:t>50%</w:t>
      </w:r>
    </w:p>
    <w:p>
      <w:pPr>
        <w:pStyle w:val="ListBullet"/>
      </w:pPr>
      <w:r>
        <w:rPr>
          <w:b w:val="0"/>
        </w:rPr>
        <w:t>60%</w:t>
      </w:r>
    </w:p>
    <w:p>
      <w:pPr>
        <w:pStyle w:val="ListBullet"/>
      </w:pPr>
      <w:r>
        <w:rPr>
          <w:b w:val="0"/>
        </w:rPr>
        <w:t>70%</w:t>
      </w:r>
    </w:p>
    <w:p>
      <w:pPr>
        <w:pStyle w:val="ListBullet"/>
      </w:pPr>
      <w:r>
        <w:rPr>
          <w:b/>
        </w:rPr>
        <w:t>✓ 75%</w:t>
      </w:r>
    </w:p>
    <w:p>
      <w:r>
        <w:rPr>
          <w:b/>
        </w:rPr>
        <w:t xml:space="preserve">Correct Answer: </w:t>
      </w:r>
      <w:r>
        <w:rPr>
          <w:b/>
        </w:rPr>
        <w:t>75%</w:t>
      </w:r>
    </w:p>
    <w:p>
      <w:r>
        <w:rPr>
          <w:b/>
        </w:rPr>
        <w:t xml:space="preserve">Explanation: </w:t>
      </w:r>
      <w:r>
        <w:t>SEBI regulations allow mutual fund investors to terminate the appointment of the Asset Management Company (AMC) or wind up a scheme if 75% or more of the unit holders agree to it.</w:t>
      </w:r>
    </w:p>
    <w:p>
      <w:r>
        <w:t>———————————————————————————————————</w:t>
      </w:r>
    </w:p>
    <w:p>
      <w:pPr>
        <w:pStyle w:val="Heading2"/>
      </w:pPr>
      <w:r>
        <w:t>Question 35</w:t>
      </w:r>
    </w:p>
    <w:p>
      <w:r>
        <w:rPr>
          <w:b/>
        </w:rPr>
        <w:t>A synopsis of the scheme-related information documents is found in the _____.</w:t>
      </w:r>
    </w:p>
    <w:p>
      <w:pPr>
        <w:pStyle w:val="ListBullet"/>
      </w:pPr>
      <w:r>
        <w:rPr>
          <w:b w:val="0"/>
        </w:rPr>
        <w:t>Statement of Additional Information (SAI)</w:t>
      </w:r>
    </w:p>
    <w:p>
      <w:pPr>
        <w:pStyle w:val="ListBullet"/>
      </w:pPr>
      <w:r>
        <w:rPr>
          <w:b w:val="0"/>
        </w:rPr>
        <w:t>Articles of Association</w:t>
      </w:r>
    </w:p>
    <w:p>
      <w:pPr>
        <w:pStyle w:val="ListBullet"/>
      </w:pPr>
      <w:r>
        <w:rPr>
          <w:b w:val="0"/>
        </w:rPr>
        <w:t>Trust Deed</w:t>
      </w:r>
    </w:p>
    <w:p>
      <w:pPr>
        <w:pStyle w:val="ListBullet"/>
      </w:pPr>
      <w:r>
        <w:rPr>
          <w:b/>
        </w:rPr>
        <w:t>✓ Key Information Memorandum (KIM)</w:t>
      </w:r>
    </w:p>
    <w:p>
      <w:r>
        <w:rPr>
          <w:b/>
        </w:rPr>
        <w:t xml:space="preserve">Correct Answer: </w:t>
      </w:r>
      <w:r>
        <w:rPr>
          <w:b/>
        </w:rPr>
        <w:t>Key Information Memorandum (KIM)</w:t>
      </w:r>
    </w:p>
    <w:p>
      <w:r>
        <w:rPr>
          <w:b/>
        </w:rPr>
        <w:t xml:space="preserve">Explanation: </w:t>
      </w:r>
      <w:r>
        <w:t>The Key Information Memorandum (KIM) is a concise version of the Scheme Information Document (SID) and Statement of Additional Information (SAI), providing a summary of the scheme to help investors make informed decisions.</w:t>
      </w:r>
    </w:p>
    <w:p>
      <w:r>
        <w:t>———————————————————————————————————</w:t>
      </w:r>
    </w:p>
    <w:p>
      <w:pPr>
        <w:pStyle w:val="Heading2"/>
      </w:pPr>
      <w:r>
        <w:t>Question 36</w:t>
      </w:r>
    </w:p>
    <w:p>
      <w:r>
        <w:rPr>
          <w:b/>
        </w:rPr>
        <w:t>Which statement is FALSE with reference to risk appetite?</w:t>
      </w:r>
    </w:p>
    <w:p>
      <w:pPr>
        <w:pStyle w:val="ListBullet"/>
      </w:pPr>
      <w:r>
        <w:rPr>
          <w:b w:val="0"/>
        </w:rPr>
        <w:t>Risk appetite can be assessed by risk profiling</w:t>
      </w:r>
    </w:p>
    <w:p>
      <w:pPr>
        <w:pStyle w:val="ListBullet"/>
      </w:pPr>
      <w:r>
        <w:rPr>
          <w:b w:val="0"/>
        </w:rPr>
        <w:t>Preferred risk appetite is different from ideal risk appetite</w:t>
      </w:r>
    </w:p>
    <w:p>
      <w:pPr>
        <w:pStyle w:val="ListBullet"/>
      </w:pPr>
      <w:r>
        <w:rPr>
          <w:b w:val="0"/>
        </w:rPr>
        <w:t>Risk appetite indicates level of risk that investor is comfortable with</w:t>
      </w:r>
    </w:p>
    <w:p>
      <w:pPr>
        <w:pStyle w:val="ListBullet"/>
      </w:pPr>
      <w:r>
        <w:rPr>
          <w:b/>
        </w:rPr>
        <w:t>✓ People of same age will have same risk appetite</w:t>
      </w:r>
    </w:p>
    <w:p>
      <w:r>
        <w:rPr>
          <w:b/>
        </w:rPr>
        <w:t xml:space="preserve">Correct Answer: </w:t>
      </w:r>
      <w:r>
        <w:rPr>
          <w:b/>
        </w:rPr>
        <w:t>People of same age will have same risk appetite</w:t>
      </w:r>
    </w:p>
    <w:p>
      <w:r>
        <w:rPr>
          <w:b/>
        </w:rPr>
        <w:t xml:space="preserve">Explanation: </w:t>
      </w:r>
      <w:r>
        <w:t>Risk appetite is influenced by various factors, not just age. Different individuals, even within the same age group, can have different financial goals, risk tolerance, and investment preferences.</w:t>
      </w:r>
    </w:p>
    <w:p>
      <w:r>
        <w:t>———————————————————————————————————</w:t>
      </w:r>
    </w:p>
    <w:p>
      <w:pPr>
        <w:pStyle w:val="Heading2"/>
      </w:pPr>
      <w:r>
        <w:t>Question 37</w:t>
      </w:r>
    </w:p>
    <w:p>
      <w:r>
        <w:rPr>
          <w:b/>
        </w:rPr>
        <w:t>While giving the mutual fund units for re-purchase, the distributor should consider the impact of ______ and ______ on the investor's portfolio.</w:t>
      </w:r>
    </w:p>
    <w:p>
      <w:pPr>
        <w:pStyle w:val="ListBullet"/>
      </w:pPr>
      <w:r>
        <w:rPr>
          <w:b/>
        </w:rPr>
        <w:t>✓ Exit Load; Capital Gains Tax</w:t>
      </w:r>
    </w:p>
    <w:p>
      <w:pPr>
        <w:pStyle w:val="ListBullet"/>
      </w:pPr>
      <w:r>
        <w:rPr>
          <w:b w:val="0"/>
        </w:rPr>
        <w:t>Exit Load; Entry Load</w:t>
      </w:r>
    </w:p>
    <w:p>
      <w:pPr>
        <w:pStyle w:val="ListBullet"/>
      </w:pPr>
      <w:r>
        <w:rPr>
          <w:b w:val="0"/>
        </w:rPr>
        <w:t>Entry Load; Capital Gains Tax</w:t>
      </w:r>
    </w:p>
    <w:p>
      <w:pPr>
        <w:pStyle w:val="ListBullet"/>
      </w:pPr>
      <w:r>
        <w:rPr>
          <w:b w:val="0"/>
        </w:rPr>
        <w:t>Entry Load; Beta</w:t>
      </w:r>
    </w:p>
    <w:p>
      <w:r>
        <w:rPr>
          <w:b/>
        </w:rPr>
        <w:t xml:space="preserve">Correct Answer: </w:t>
      </w:r>
      <w:r>
        <w:rPr>
          <w:b/>
        </w:rPr>
        <w:t>Exit Load; Capital Gains Tax</w:t>
      </w:r>
    </w:p>
    <w:p>
      <w:r>
        <w:rPr>
          <w:b/>
        </w:rPr>
        <w:t xml:space="preserve">Explanation: </w:t>
      </w:r>
      <w:r>
        <w:t>Both exit load (charges for redeeming units) and capital gains tax (taxes on profits from sale of units) reduce the returns on an investor's portfolio. A distributor must consider these when facilitating the redemption of mutual fund units.</w:t>
      </w:r>
    </w:p>
    <w:p>
      <w:r>
        <w:t>———————————————————————————————————</w:t>
      </w:r>
    </w:p>
    <w:p>
      <w:pPr>
        <w:pStyle w:val="Heading2"/>
      </w:pPr>
      <w:r>
        <w:t>Question 38</w:t>
      </w:r>
    </w:p>
    <w:p>
      <w:r>
        <w:rPr>
          <w:b/>
        </w:rPr>
        <w:t>A Short Strangle strategy involves which of the following trades?</w:t>
      </w:r>
    </w:p>
    <w:p>
      <w:pPr>
        <w:pStyle w:val="ListBullet"/>
      </w:pPr>
      <w:r>
        <w:rPr>
          <w:b w:val="0"/>
        </w:rPr>
        <w:t>Buying a call at a lower strike and selling a call at a higher strike</w:t>
      </w:r>
    </w:p>
    <w:p>
      <w:pPr>
        <w:pStyle w:val="ListBullet"/>
      </w:pPr>
      <w:r>
        <w:rPr>
          <w:b w:val="0"/>
        </w:rPr>
        <w:t>Buying a call at a lower strike and selling a put at a higher strike</w:t>
      </w:r>
    </w:p>
    <w:p>
      <w:pPr>
        <w:pStyle w:val="ListBullet"/>
      </w:pPr>
      <w:r>
        <w:rPr>
          <w:b w:val="0"/>
        </w:rPr>
        <w:t>Buying a call at a higher strike and selling a call at a lower strike</w:t>
      </w:r>
    </w:p>
    <w:p>
      <w:pPr>
        <w:pStyle w:val="ListBullet"/>
      </w:pPr>
      <w:r>
        <w:rPr>
          <w:b/>
        </w:rPr>
        <w:t>✓ Simultaneously selling an OTM call and an OTM put with different strike prices</w:t>
      </w:r>
    </w:p>
    <w:p>
      <w:r>
        <w:rPr>
          <w:b/>
        </w:rPr>
        <w:t xml:space="preserve">Correct Answer: </w:t>
      </w:r>
      <w:r>
        <w:rPr>
          <w:b/>
        </w:rPr>
        <w:t>Simultaneously selling an OTM call and an OTM put with different strike prices</w:t>
      </w:r>
    </w:p>
    <w:p>
      <w:r>
        <w:rPr>
          <w:b/>
        </w:rPr>
        <w:t xml:space="preserve">Explanation: </w:t>
      </w:r>
      <w:r>
        <w:t>A Short Strangle profits when the underlying remains within a limited price range. ________________</w:t>
      </w:r>
    </w:p>
    <w:p>
      <w:r>
        <w:t>———————————————————————————————————</w:t>
      </w:r>
    </w:p>
    <w:p>
      <w:pPr>
        <w:pStyle w:val="Heading2"/>
      </w:pPr>
      <w:r>
        <w:t>Question 39</w:t>
      </w:r>
    </w:p>
    <w:p>
      <w:r>
        <w:rPr>
          <w:b/>
        </w:rPr>
        <w:t>Which one acts as a Self Regulatory Organisation (SRO) in the mutual fund industry?</w:t>
      </w:r>
    </w:p>
    <w:p>
      <w:pPr>
        <w:pStyle w:val="ListBullet"/>
      </w:pPr>
      <w:r>
        <w:rPr>
          <w:b w:val="0"/>
        </w:rPr>
        <w:t>SEBI</w:t>
      </w:r>
    </w:p>
    <w:p>
      <w:pPr>
        <w:pStyle w:val="ListBullet"/>
      </w:pPr>
      <w:r>
        <w:rPr>
          <w:b/>
        </w:rPr>
        <w:t>✓ AMFI</w:t>
      </w:r>
    </w:p>
    <w:p>
      <w:pPr>
        <w:pStyle w:val="ListBullet"/>
      </w:pPr>
      <w:r>
        <w:rPr>
          <w:b w:val="0"/>
        </w:rPr>
        <w:t>Trustees</w:t>
      </w:r>
    </w:p>
    <w:p>
      <w:pPr>
        <w:pStyle w:val="ListBullet"/>
      </w:pPr>
      <w:r>
        <w:rPr>
          <w:b w:val="0"/>
        </w:rPr>
        <w:t>None of the above</w:t>
      </w:r>
    </w:p>
    <w:p>
      <w:r>
        <w:rPr>
          <w:b/>
        </w:rPr>
        <w:t xml:space="preserve">Correct Answer: </w:t>
      </w:r>
      <w:r>
        <w:rPr>
          <w:b/>
        </w:rPr>
        <w:t>AMFI</w:t>
      </w:r>
    </w:p>
    <w:p>
      <w:r>
        <w:rPr>
          <w:b/>
        </w:rPr>
        <w:t xml:space="preserve">Explanation: </w:t>
      </w:r>
      <w:r>
        <w:t>AMFI functions as a self-regulatory organization within SEBI's regulatory framework.</w:t>
      </w:r>
    </w:p>
    <w:p>
      <w:r>
        <w:t>———————————————————————————————————</w:t>
      </w:r>
    </w:p>
    <w:p>
      <w:pPr>
        <w:pStyle w:val="Heading2"/>
      </w:pPr>
      <w:r>
        <w:t>Question 40</w:t>
      </w:r>
    </w:p>
    <w:p>
      <w:r>
        <w:rPr>
          <w:b/>
        </w:rPr>
        <w:t>How often should the Key Information Memorandum (KIM) be updated?</w:t>
      </w:r>
    </w:p>
    <w:p>
      <w:pPr>
        <w:pStyle w:val="ListBullet"/>
      </w:pPr>
      <w:r>
        <w:rPr>
          <w:b w:val="0"/>
        </w:rPr>
        <w:t>Every quarter</w:t>
      </w:r>
    </w:p>
    <w:p>
      <w:pPr>
        <w:pStyle w:val="ListBullet"/>
      </w:pPr>
      <w:r>
        <w:rPr>
          <w:b w:val="0"/>
        </w:rPr>
        <w:t>Twice in a year</w:t>
      </w:r>
    </w:p>
    <w:p>
      <w:pPr>
        <w:pStyle w:val="ListBullet"/>
      </w:pPr>
      <w:r>
        <w:rPr>
          <w:b/>
        </w:rPr>
        <w:t>✓ At least once a year</w:t>
      </w:r>
    </w:p>
    <w:p>
      <w:pPr>
        <w:pStyle w:val="ListBullet"/>
      </w:pPr>
      <w:r>
        <w:rPr>
          <w:b w:val="0"/>
        </w:rPr>
        <w:t>It need not be updated after it is issued once</w:t>
      </w:r>
    </w:p>
    <w:p>
      <w:r>
        <w:rPr>
          <w:b/>
        </w:rPr>
        <w:t xml:space="preserve">Correct Answer: </w:t>
      </w:r>
      <w:r>
        <w:rPr>
          <w:b/>
        </w:rPr>
        <w:t>At least once a year</w:t>
      </w:r>
    </w:p>
    <w:p>
      <w:r>
        <w:rPr>
          <w:b/>
        </w:rPr>
        <w:t xml:space="preserve">Explanation: </w:t>
      </w:r>
      <w:r>
        <w:t>As per SEBI regulations, KIM must be updated at least annually. SID &amp; SAI must also be regularly updated, but KIM is refreshed once a year with latest scheme details.</w:t>
      </w:r>
    </w:p>
    <w:p>
      <w:r>
        <w:t>———————————————————————————————————</w:t>
      </w:r>
    </w:p>
    <w:p>
      <w:pPr>
        <w:pStyle w:val="Heading2"/>
      </w:pPr>
      <w:r>
        <w:t>Question 41</w:t>
      </w:r>
    </w:p>
    <w:p>
      <w:r>
        <w:rPr>
          <w:b/>
        </w:rPr>
        <w:t>The deposit required by the exchange where interest rate derivatives are traded will be __________.</w:t>
      </w:r>
    </w:p>
    <w:p>
      <w:pPr>
        <w:pStyle w:val="ListBullet"/>
      </w:pPr>
      <w:r>
        <w:rPr>
          <w:b w:val="0"/>
        </w:rPr>
        <w:t>Same for all exchanges in India</w:t>
      </w:r>
    </w:p>
    <w:p>
      <w:pPr>
        <w:pStyle w:val="ListBullet"/>
      </w:pPr>
      <w:r>
        <w:rPr>
          <w:b w:val="0"/>
        </w:rPr>
        <w:t>Same for all Clearing Corporations in India</w:t>
      </w:r>
    </w:p>
    <w:p>
      <w:pPr>
        <w:pStyle w:val="ListBullet"/>
      </w:pPr>
      <w:r>
        <w:rPr>
          <w:b/>
        </w:rPr>
        <w:t>✓ Different from Exchange to Exchange and Clearing Corporation to Clearing Corporation</w:t>
      </w:r>
    </w:p>
    <w:p>
      <w:pPr>
        <w:pStyle w:val="ListBullet"/>
      </w:pPr>
      <w:r>
        <w:rPr>
          <w:b w:val="0"/>
        </w:rPr>
        <w:t>None of the above</w:t>
      </w:r>
    </w:p>
    <w:p>
      <w:r>
        <w:rPr>
          <w:b/>
        </w:rPr>
        <w:t xml:space="preserve">Correct Answer: </w:t>
      </w:r>
      <w:r>
        <w:rPr>
          <w:b/>
        </w:rPr>
        <w:t>Different from Exchange to Exchange and Clearing Corporation to Clearing Corporation</w:t>
      </w:r>
    </w:p>
    <w:p>
      <w:r>
        <w:rPr>
          <w:b/>
        </w:rPr>
        <w:t xml:space="preserve">Explanation: </w:t>
      </w:r>
      <w:r>
        <w:t>Deposit requirements vary across exchanges and clearing corporations. ________________</w:t>
      </w:r>
    </w:p>
    <w:p>
      <w:r>
        <w:t>———————————————————————————————————</w:t>
      </w:r>
    </w:p>
    <w:p>
      <w:pPr>
        <w:pStyle w:val="Heading2"/>
      </w:pPr>
      <w:r>
        <w:t>Question 42</w:t>
      </w:r>
    </w:p>
    <w:p>
      <w:r>
        <w:rPr>
          <w:b/>
        </w:rPr>
        <w:t>On whom is the compliance requirement under the Foreign Account Tax Compliance Act (FATCA) applicable?</w:t>
      </w:r>
    </w:p>
    <w:p>
      <w:pPr>
        <w:pStyle w:val="ListBullet"/>
      </w:pPr>
      <w:r>
        <w:rPr>
          <w:b w:val="0"/>
        </w:rPr>
        <w:t>Only on those mutual funds who have foreign institutions as their sponsors</w:t>
      </w:r>
    </w:p>
    <w:p>
      <w:pPr>
        <w:pStyle w:val="ListBullet"/>
      </w:pPr>
      <w:r>
        <w:rPr>
          <w:b w:val="0"/>
        </w:rPr>
        <w:t>Only on those mutual funds who are registered with a foreign agency</w:t>
      </w:r>
    </w:p>
    <w:p>
      <w:pPr>
        <w:pStyle w:val="ListBullet"/>
      </w:pPr>
      <w:r>
        <w:rPr>
          <w:b/>
        </w:rPr>
        <w:t>✓ All financial institutions including mutual funds</w:t>
      </w:r>
    </w:p>
    <w:p>
      <w:pPr>
        <w:pStyle w:val="ListBullet"/>
      </w:pPr>
      <w:r>
        <w:rPr>
          <w:b w:val="0"/>
        </w:rPr>
        <w:t>Only Indian mutual funds</w:t>
      </w:r>
    </w:p>
    <w:p>
      <w:r>
        <w:rPr>
          <w:b/>
        </w:rPr>
        <w:t xml:space="preserve">Correct Answer: </w:t>
      </w:r>
      <w:r>
        <w:rPr>
          <w:b/>
        </w:rPr>
        <w:t>All financial institutions including mutual funds</w:t>
      </w:r>
    </w:p>
    <w:p>
      <w:r>
        <w:rPr>
          <w:b/>
        </w:rPr>
        <w:t xml:space="preserve">Explanation: </w:t>
      </w:r>
      <w:r>
        <w:t>FATCA compliance applies to all financial institutions, including mutual funds, to report foreign accounts as part of international efforts to combat tax evasion.</w:t>
      </w:r>
    </w:p>
    <w:p>
      <w:r>
        <w:t>———————————————————————————————————</w:t>
      </w:r>
    </w:p>
    <w:p>
      <w:pPr>
        <w:pStyle w:val="Heading2"/>
      </w:pPr>
      <w:r>
        <w:t>Question 43</w:t>
      </w:r>
    </w:p>
    <w:p>
      <w:r>
        <w:rPr>
          <w:b/>
        </w:rPr>
        <w:t>As per the Principles of fair valuation of mutual funds, the valuation of the securities shall be ________.</w:t>
      </w:r>
    </w:p>
    <w:p>
      <w:pPr>
        <w:pStyle w:val="ListBullet"/>
      </w:pPr>
      <w:r>
        <w:rPr>
          <w:b w:val="0"/>
        </w:rPr>
        <w:t>done aggressively</w:t>
      </w:r>
    </w:p>
    <w:p>
      <w:pPr>
        <w:pStyle w:val="ListBullet"/>
      </w:pPr>
      <w:r>
        <w:rPr>
          <w:b w:val="0"/>
        </w:rPr>
        <w:t>done conservatively</w:t>
      </w:r>
    </w:p>
    <w:p>
      <w:pPr>
        <w:pStyle w:val="ListBullet"/>
      </w:pPr>
      <w:r>
        <w:rPr>
          <w:b w:val="0"/>
        </w:rPr>
        <w:t>always rising</w:t>
      </w:r>
    </w:p>
    <w:p>
      <w:pPr>
        <w:pStyle w:val="ListBullet"/>
      </w:pPr>
      <w:r>
        <w:rPr>
          <w:b/>
        </w:rPr>
        <w:t>✓ reflective of the realizable value of the securities</w:t>
      </w:r>
    </w:p>
    <w:p>
      <w:r>
        <w:rPr>
          <w:b/>
        </w:rPr>
        <w:t xml:space="preserve">Correct Answer: </w:t>
      </w:r>
      <w:r>
        <w:rPr>
          <w:b/>
        </w:rPr>
        <w:t>reflective of the realizable value of the securities</w:t>
      </w:r>
    </w:p>
    <w:p>
      <w:r>
        <w:rPr>
          <w:b/>
        </w:rPr>
        <w:t xml:space="preserve">Explanation: </w:t>
      </w:r>
      <w:r>
        <w:t>According to SEBI's fair valuation principles, the valuation should reflect the realizable value of the securities, ensuring transparency and fairness in pricing.</w:t>
      </w:r>
    </w:p>
    <w:p>
      <w:r>
        <w:t>———————————————————————————————————</w:t>
      </w:r>
    </w:p>
    <w:p>
      <w:pPr>
        <w:pStyle w:val="Heading2"/>
      </w:pPr>
      <w:r>
        <w:t>Question 44</w:t>
      </w:r>
    </w:p>
    <w:p>
      <w:r>
        <w:rPr>
          <w:b/>
        </w:rPr>
        <w:t>STT is _________ on transactions in debt or debt-oriented mutual fund (including liquid fund) units.</w:t>
      </w:r>
    </w:p>
    <w:p>
      <w:pPr>
        <w:pStyle w:val="ListBullet"/>
      </w:pPr>
      <w:r>
        <w:rPr>
          <w:b w:val="0"/>
        </w:rPr>
        <w:t>Applicable</w:t>
      </w:r>
    </w:p>
    <w:p>
      <w:pPr>
        <w:pStyle w:val="ListBullet"/>
      </w:pPr>
      <w:r>
        <w:rPr>
          <w:b/>
        </w:rPr>
        <w:t>✓ Not applicable</w:t>
      </w:r>
    </w:p>
    <w:p>
      <w:r>
        <w:rPr>
          <w:b/>
        </w:rPr>
        <w:t xml:space="preserve">Correct Answer: </w:t>
      </w:r>
      <w:r>
        <w:rPr>
          <w:b/>
        </w:rPr>
        <w:t>Not applicable</w:t>
      </w:r>
    </w:p>
    <w:p>
      <w:r>
        <w:rPr>
          <w:b/>
        </w:rPr>
        <w:t xml:space="preserve">Explanation: </w:t>
      </w:r>
      <w:r>
        <w:t>STT (Securities Transaction Tax) is only applicable to equity transactions, not to debt or debt-oriented mutual fund transactions.</w:t>
      </w:r>
    </w:p>
    <w:p>
      <w:r>
        <w:t>———————————————————————————————————</w:t>
      </w:r>
    </w:p>
    <w:p>
      <w:pPr>
        <w:pStyle w:val="Heading2"/>
      </w:pPr>
      <w:r>
        <w:t>Question 45</w:t>
      </w:r>
    </w:p>
    <w:p>
      <w:r>
        <w:rPr>
          <w:b/>
        </w:rPr>
        <w:t>A company has an Earnings Per Share (EPS) of Rs 5 and a Price-to-Earnings (P/E) ratio of 30. What will be the market price of the shares of this company?</w:t>
      </w:r>
    </w:p>
    <w:p>
      <w:pPr>
        <w:pStyle w:val="ListBullet"/>
      </w:pPr>
      <w:r>
        <w:rPr>
          <w:b w:val="0"/>
        </w:rPr>
        <w:t>Rs. 0.60</w:t>
      </w:r>
    </w:p>
    <w:p>
      <w:pPr>
        <w:pStyle w:val="ListBullet"/>
      </w:pPr>
      <w:r>
        <w:rPr>
          <w:b w:val="0"/>
        </w:rPr>
        <w:t>Rs. 6</w:t>
      </w:r>
    </w:p>
    <w:p>
      <w:pPr>
        <w:pStyle w:val="ListBullet"/>
      </w:pPr>
      <w:r>
        <w:rPr>
          <w:b/>
        </w:rPr>
        <w:t>✓ Rs. 150</w:t>
      </w:r>
    </w:p>
    <w:p>
      <w:pPr>
        <w:pStyle w:val="ListBullet"/>
      </w:pPr>
      <w:r>
        <w:rPr>
          <w:b w:val="0"/>
        </w:rPr>
        <w:t>Rs. 75</w:t>
      </w:r>
    </w:p>
    <w:p>
      <w:r>
        <w:rPr>
          <w:b/>
        </w:rPr>
        <w:t xml:space="preserve">Correct Answer: </w:t>
      </w:r>
      <w:r>
        <w:rPr>
          <w:b/>
        </w:rPr>
        <w:t>Rs. 150</w:t>
      </w:r>
    </w:p>
    <w:p>
      <w:r>
        <w:rPr>
          <w:b/>
        </w:rPr>
        <w:t xml:space="preserve">Explanation: </w:t>
      </w:r>
      <w:r>
        <w:t>The P/E ratio formula is: \[ \text{Market Price} = \text{P/E} \times \text{EPS} \] So, Market Price = 30 × 5 = Rs. 150.</w:t>
      </w:r>
    </w:p>
    <w:p>
      <w:r>
        <w:t>———————————————————————————————————</w:t>
      </w:r>
    </w:p>
    <w:p>
      <w:pPr>
        <w:pStyle w:val="Heading2"/>
      </w:pPr>
      <w:r>
        <w:t>Question 46</w:t>
      </w:r>
    </w:p>
    <w:p>
      <w:r>
        <w:rPr>
          <w:b/>
        </w:rPr>
        <w:t>After the New Fund Offer, units of the Close Ended fund can be bought and sold through _______.</w:t>
      </w:r>
    </w:p>
    <w:p>
      <w:pPr>
        <w:pStyle w:val="ListBullet"/>
      </w:pPr>
      <w:r>
        <w:rPr>
          <w:b w:val="0"/>
        </w:rPr>
        <w:t>Close Ended fund cannot be bought and sold till the closure of term</w:t>
      </w:r>
    </w:p>
    <w:p>
      <w:pPr>
        <w:pStyle w:val="ListBullet"/>
      </w:pPr>
      <w:r>
        <w:rPr>
          <w:b w:val="0"/>
        </w:rPr>
        <w:t>The offices/branches of the respective AMC</w:t>
      </w:r>
    </w:p>
    <w:p>
      <w:pPr>
        <w:pStyle w:val="ListBullet"/>
      </w:pPr>
      <w:r>
        <w:rPr>
          <w:b w:val="0"/>
        </w:rPr>
        <w:t>The bank in which the unit holder has an account</w:t>
      </w:r>
    </w:p>
    <w:p>
      <w:pPr>
        <w:pStyle w:val="ListBullet"/>
      </w:pPr>
      <w:r>
        <w:rPr>
          <w:b/>
        </w:rPr>
        <w:t>✓ Stock Exchanges</w:t>
      </w:r>
    </w:p>
    <w:p>
      <w:r>
        <w:rPr>
          <w:b/>
        </w:rPr>
        <w:t xml:space="preserve">Correct Answer: </w:t>
      </w:r>
      <w:r>
        <w:rPr>
          <w:b/>
        </w:rPr>
        <w:t>Stock Exchanges</w:t>
      </w:r>
    </w:p>
    <w:p>
      <w:r>
        <w:rPr>
          <w:b/>
        </w:rPr>
        <w:t xml:space="preserve">Explanation: </w:t>
      </w:r>
      <w:r>
        <w:t>Close-ended funds are listed on stock exchanges, allowing investors to buy and sell units after the New Fund Offer.</w:t>
      </w:r>
    </w:p>
    <w:p>
      <w:r>
        <w:t>———————————————————————————————————</w:t>
      </w:r>
    </w:p>
    <w:p>
      <w:pPr>
        <w:pStyle w:val="Heading2"/>
      </w:pPr>
      <w:r>
        <w:t>Question 47</w:t>
      </w:r>
    </w:p>
    <w:p>
      <w:r>
        <w:rPr>
          <w:b/>
        </w:rPr>
        <w:t>The NAV applicable for processing a mutual fund transaction depends on ________.</w:t>
      </w:r>
    </w:p>
    <w:p>
      <w:pPr>
        <w:pStyle w:val="ListBullet"/>
      </w:pPr>
      <w:r>
        <w:rPr>
          <w:b w:val="0"/>
        </w:rPr>
        <w:t>The type of scheme</w:t>
      </w:r>
    </w:p>
    <w:p>
      <w:pPr>
        <w:pStyle w:val="ListBullet"/>
      </w:pPr>
      <w:r>
        <w:rPr>
          <w:b w:val="0"/>
        </w:rPr>
        <w:t>The day of transaction</w:t>
      </w:r>
    </w:p>
    <w:p>
      <w:pPr>
        <w:pStyle w:val="ListBullet"/>
      </w:pPr>
      <w:r>
        <w:rPr>
          <w:b w:val="0"/>
        </w:rPr>
        <w:t>The time of transaction</w:t>
      </w:r>
    </w:p>
    <w:p>
      <w:pPr>
        <w:pStyle w:val="ListBullet"/>
      </w:pPr>
      <w:r>
        <w:rPr>
          <w:b/>
        </w:rPr>
        <w:t>✓ All of the above</w:t>
      </w:r>
    </w:p>
    <w:p>
      <w:r>
        <w:rPr>
          <w:b/>
        </w:rPr>
        <w:t xml:space="preserve">Correct Answer: </w:t>
      </w:r>
      <w:r>
        <w:rPr>
          <w:b/>
        </w:rPr>
        <w:t>All of the above</w:t>
      </w:r>
    </w:p>
    <w:p>
      <w:r>
        <w:rPr>
          <w:b/>
        </w:rPr>
        <w:t xml:space="preserve">Explanation: </w:t>
      </w:r>
      <w:r>
        <w:t>The applicable NAV for a transaction depends on the type of scheme, the day, and the time of the transaction. Different schemes (e.g., Equity/Debt) have different cut-off times and transaction values that affect the NAV.</w:t>
      </w:r>
    </w:p>
    <w:p>
      <w:r>
        <w:t>———————————————————————————————————</w:t>
      </w:r>
    </w:p>
    <w:p>
      <w:pPr>
        <w:pStyle w:val="Heading2"/>
      </w:pPr>
      <w:r>
        <w:t>Question 48</w:t>
      </w:r>
    </w:p>
    <w:p>
      <w:r>
        <w:rPr>
          <w:b/>
        </w:rPr>
        <w:t>Amongst the distribution channels mentioned below, which one is likely to sell funds of only a single mutual fund house?</w:t>
      </w:r>
    </w:p>
    <w:p>
      <w:pPr>
        <w:pStyle w:val="ListBullet"/>
      </w:pPr>
      <w:r>
        <w:rPr>
          <w:b w:val="0"/>
        </w:rPr>
        <w:t>Distribution Company</w:t>
      </w:r>
    </w:p>
    <w:p>
      <w:pPr>
        <w:pStyle w:val="ListBullet"/>
      </w:pPr>
      <w:r>
        <w:rPr>
          <w:b w:val="0"/>
        </w:rPr>
        <w:t>Independent financial advisor</w:t>
      </w:r>
    </w:p>
    <w:p>
      <w:pPr>
        <w:pStyle w:val="ListBullet"/>
      </w:pPr>
      <w:r>
        <w:rPr>
          <w:b/>
        </w:rPr>
        <w:t>✓ Institutional sales team of the Asset Management Company</w:t>
      </w:r>
    </w:p>
    <w:p>
      <w:pPr>
        <w:pStyle w:val="ListBullet"/>
      </w:pPr>
      <w:r>
        <w:rPr>
          <w:b w:val="0"/>
        </w:rPr>
        <w:t>Bank</w:t>
      </w:r>
    </w:p>
    <w:p>
      <w:r>
        <w:rPr>
          <w:b/>
        </w:rPr>
        <w:t xml:space="preserve">Correct Answer: </w:t>
      </w:r>
      <w:r>
        <w:rPr>
          <w:b/>
        </w:rPr>
        <w:t>Institutional sales team of the Asset Management Company</w:t>
      </w:r>
    </w:p>
    <w:p>
      <w:r>
        <w:rPr>
          <w:b/>
        </w:rPr>
        <w:t xml:space="preserve">Explanation: </w:t>
      </w:r>
      <w:r>
        <w:t>An institutional sales team of an AMC sells funds only from that specific AMC, whereas other distributors sell products from various fund houses.</w:t>
      </w:r>
    </w:p>
    <w:p>
      <w:r>
        <w:t>———————————————————————————————————</w:t>
      </w:r>
    </w:p>
    <w:p>
      <w:pPr>
        <w:pStyle w:val="Heading2"/>
      </w:pPr>
      <w:r>
        <w:t>Question 49</w:t>
      </w:r>
    </w:p>
    <w:p>
      <w:r>
        <w:rPr>
          <w:b/>
        </w:rPr>
        <w:t>The NAV of a mutual fund unit changes every day due to changes in _______.</w:t>
      </w:r>
    </w:p>
    <w:p>
      <w:pPr>
        <w:pStyle w:val="ListBullet"/>
      </w:pPr>
      <w:r>
        <w:rPr>
          <w:b w:val="0"/>
        </w:rPr>
        <w:t>Number of investors in the mutual fund</w:t>
      </w:r>
    </w:p>
    <w:p>
      <w:pPr>
        <w:pStyle w:val="ListBullet"/>
      </w:pPr>
      <w:r>
        <w:rPr>
          <w:b/>
        </w:rPr>
        <w:t>✓ Market value of the mutual fund portfolio</w:t>
      </w:r>
    </w:p>
    <w:p>
      <w:pPr>
        <w:pStyle w:val="ListBullet"/>
      </w:pPr>
      <w:r>
        <w:rPr>
          <w:b w:val="0"/>
        </w:rPr>
        <w:t>The size of the portfolio</w:t>
      </w:r>
    </w:p>
    <w:p>
      <w:pPr>
        <w:pStyle w:val="ListBullet"/>
      </w:pPr>
      <w:r>
        <w:rPr>
          <w:b w:val="0"/>
        </w:rPr>
        <w:t>The units remaining in the portfolio</w:t>
      </w:r>
    </w:p>
    <w:p>
      <w:r>
        <w:rPr>
          <w:b/>
        </w:rPr>
        <w:t xml:space="preserve">Correct Answer: </w:t>
      </w:r>
      <w:r>
        <w:rPr>
          <w:b/>
        </w:rPr>
        <w:t>Market value of the mutual fund portfolio</w:t>
      </w:r>
    </w:p>
    <w:p>
      <w:r>
        <w:rPr>
          <w:b/>
        </w:rPr>
        <w:t xml:space="preserve">Explanation: </w:t>
      </w:r>
      <w:r>
        <w:t>The NAV changes daily based on the current market value of the investments in the mutual fund portfolio.</w:t>
      </w:r>
    </w:p>
    <w:p>
      <w:r>
        <w:t>———————————————————————————————————</w:t>
      </w:r>
    </w:p>
    <w:p>
      <w:pPr>
        <w:pStyle w:val="Heading2"/>
      </w:pPr>
      <w:r>
        <w:t>Question 50</w:t>
      </w:r>
    </w:p>
    <w:p>
      <w:r>
        <w:rPr>
          <w:b/>
        </w:rPr>
        <w:t>A trader expects the interest rate change to happen in the short term, so he should use ___________.</w:t>
      </w:r>
    </w:p>
    <w:p>
      <w:pPr>
        <w:pStyle w:val="ListBullet"/>
      </w:pPr>
      <w:r>
        <w:rPr>
          <w:b w:val="0"/>
        </w:rPr>
        <w:t>Govt. bond futures with short expiry date</w:t>
      </w:r>
    </w:p>
    <w:p>
      <w:pPr>
        <w:pStyle w:val="ListBullet"/>
      </w:pPr>
      <w:r>
        <w:rPr>
          <w:b w:val="0"/>
        </w:rPr>
        <w:t>Govt. bond futures with long expiry date</w:t>
      </w:r>
    </w:p>
    <w:p>
      <w:pPr>
        <w:pStyle w:val="ListBullet"/>
      </w:pPr>
      <w:r>
        <w:rPr>
          <w:b/>
        </w:rPr>
        <w:t>✓ Treasury Bill futures with short expiry date</w:t>
      </w:r>
    </w:p>
    <w:p>
      <w:pPr>
        <w:pStyle w:val="ListBullet"/>
      </w:pPr>
      <w:r>
        <w:rPr>
          <w:b w:val="0"/>
        </w:rPr>
        <w:t>Treasury Bill futures with long expiry date</w:t>
      </w:r>
    </w:p>
    <w:p>
      <w:r>
        <w:rPr>
          <w:b/>
        </w:rPr>
        <w:t xml:space="preserve">Correct Answer: </w:t>
      </w:r>
      <w:r>
        <w:rPr>
          <w:b/>
        </w:rPr>
        <w:t>Treasury Bill futures with short expiry date</w:t>
      </w:r>
    </w:p>
    <w:p>
      <w:r>
        <w:rPr>
          <w:b/>
        </w:rPr>
        <w:t xml:space="preserve">Explanation: </w:t>
      </w:r>
      <w:r>
        <w:t>Treasury Bill futures with short expiry are more sensitive to short-term interest rate movements. ________________</w:t>
      </w:r>
    </w:p>
    <w:p>
      <w:r>
        <w:t>———————————————————————————————————</w:t>
      </w:r>
    </w:p>
    <w:p>
      <w:pPr>
        <w:pStyle w:val="Heading2"/>
      </w:pPr>
      <w:r>
        <w:t>Question 51</w:t>
      </w:r>
    </w:p>
    <w:p>
      <w:r>
        <w:rPr>
          <w:b/>
        </w:rPr>
        <w:t>With respect to KIM (Key Information Memorandum), which of the following statements is NOT true?</w:t>
      </w:r>
    </w:p>
    <w:p>
      <w:pPr>
        <w:pStyle w:val="ListBullet"/>
      </w:pPr>
      <w:r>
        <w:rPr>
          <w:b w:val="0"/>
        </w:rPr>
        <w:t>KIM is an abridged version of the SID &amp; SAI</w:t>
      </w:r>
    </w:p>
    <w:p>
      <w:pPr>
        <w:pStyle w:val="ListBullet"/>
      </w:pPr>
      <w:r>
        <w:rPr>
          <w:b w:val="0"/>
        </w:rPr>
        <w:t>KIM contains the names of Sponsor, Trust, and AMC</w:t>
      </w:r>
    </w:p>
    <w:p>
      <w:pPr>
        <w:pStyle w:val="ListBullet"/>
      </w:pPr>
      <w:r>
        <w:rPr>
          <w:b w:val="0"/>
        </w:rPr>
        <w:t>KIM is attached to each mutual fund application form</w:t>
      </w:r>
    </w:p>
    <w:p>
      <w:pPr>
        <w:pStyle w:val="ListBullet"/>
      </w:pPr>
      <w:r>
        <w:rPr>
          <w:b/>
        </w:rPr>
        <w:t>✓ KIM has to be provided only if the investors ask for it</w:t>
      </w:r>
    </w:p>
    <w:p>
      <w:r>
        <w:rPr>
          <w:b/>
        </w:rPr>
        <w:t xml:space="preserve">Correct Answer: </w:t>
      </w:r>
      <w:r>
        <w:rPr>
          <w:b/>
        </w:rPr>
        <w:t>KIM has to be provided only if the investors ask for it</w:t>
      </w:r>
    </w:p>
    <w:p>
      <w:r>
        <w:rPr>
          <w:b/>
        </w:rPr>
        <w:t xml:space="preserve">Explanation: </w:t>
      </w:r>
      <w:r>
        <w:t>KIM is a summary of the offer document and is mandatory with every mutual fund application form. It is not provided only on request.</w:t>
      </w:r>
    </w:p>
    <w:p>
      <w:r>
        <w:t>———————————————————————————————————</w:t>
      </w:r>
    </w:p>
    <w:p>
      <w:pPr>
        <w:pStyle w:val="Heading2"/>
      </w:pPr>
      <w:r>
        <w:t>Question 52</w:t>
      </w:r>
    </w:p>
    <w:p>
      <w:r>
        <w:rPr>
          <w:b/>
        </w:rPr>
        <w:t>As per SEBI's mandate, AMCs have to put in place a due diligence process to regulate distributors. Which of these mutual fund distributors would NOT be subjected to the due diligence process?</w:t>
      </w:r>
    </w:p>
    <w:p>
      <w:pPr>
        <w:pStyle w:val="ListBullet"/>
      </w:pPr>
      <w:r>
        <w:rPr>
          <w:b/>
        </w:rPr>
        <w:t>✓ AUM raised of Rs. 60 crore across industry in the non-institutional category</w:t>
      </w:r>
    </w:p>
    <w:p>
      <w:pPr>
        <w:pStyle w:val="ListBullet"/>
      </w:pPr>
      <w:r>
        <w:rPr>
          <w:b w:val="0"/>
        </w:rPr>
        <w:t>Commission received over Rs. 125 lakhs p.a. across industry</w:t>
      </w:r>
    </w:p>
    <w:p>
      <w:pPr>
        <w:pStyle w:val="ListBullet"/>
      </w:pPr>
      <w:r>
        <w:rPr>
          <w:b w:val="0"/>
        </w:rPr>
        <w:t>Multiple point presence in more than 25 locations</w:t>
      </w:r>
    </w:p>
    <w:p>
      <w:pPr>
        <w:pStyle w:val="ListBullet"/>
      </w:pPr>
      <w:r>
        <w:rPr>
          <w:b w:val="0"/>
        </w:rPr>
        <w:t>Commission received of over Rs. 75 Lakhs from a single mutual fund</w:t>
      </w:r>
    </w:p>
    <w:p>
      <w:r>
        <w:rPr>
          <w:b/>
        </w:rPr>
        <w:t xml:space="preserve">Correct Answer: </w:t>
      </w:r>
      <w:r>
        <w:rPr>
          <w:b/>
        </w:rPr>
        <w:t>AUM raised of Rs. 60 crore across industry in the non-institutional category</w:t>
      </w:r>
    </w:p>
    <w:p>
      <w:r>
        <w:rPr>
          <w:b/>
        </w:rPr>
        <w:t xml:space="preserve">Explanation: </w:t>
      </w:r>
      <w:r>
        <w:t>As per SEBI's guidelines, distributors who meet certain criteria, such as raising an AUM of Rs. 100 crore or more or earning over Rs. 1 crore in commissions, must undergo a due diligence process. The distributor in this question does not meet the AUM threshold.</w:t>
      </w:r>
    </w:p>
    <w:p>
      <w:r>
        <w:t>———————————————————————————————————</w:t>
      </w:r>
    </w:p>
    <w:p>
      <w:pPr>
        <w:pStyle w:val="Heading2"/>
      </w:pPr>
      <w:r>
        <w:t>Question 53</w:t>
      </w:r>
    </w:p>
    <w:p>
      <w:r>
        <w:rPr>
          <w:b/>
        </w:rPr>
        <w:t>A ________ investor will prefer lower risk and will settle for a lower return.</w:t>
      </w:r>
    </w:p>
    <w:p>
      <w:pPr>
        <w:pStyle w:val="ListBullet"/>
      </w:pPr>
      <w:r>
        <w:rPr>
          <w:b w:val="0"/>
        </w:rPr>
        <w:t>Aggressive</w:t>
      </w:r>
    </w:p>
    <w:p>
      <w:pPr>
        <w:pStyle w:val="ListBullet"/>
      </w:pPr>
      <w:r>
        <w:rPr>
          <w:b w:val="0"/>
        </w:rPr>
        <w:t>Adventurous</w:t>
      </w:r>
    </w:p>
    <w:p>
      <w:pPr>
        <w:pStyle w:val="ListBullet"/>
      </w:pPr>
      <w:r>
        <w:rPr>
          <w:b w:val="0"/>
        </w:rPr>
        <w:t>Moderate</w:t>
      </w:r>
    </w:p>
    <w:p>
      <w:pPr>
        <w:pStyle w:val="ListBullet"/>
      </w:pPr>
      <w:r>
        <w:rPr>
          <w:b/>
        </w:rPr>
        <w:t>✓ Conservative</w:t>
      </w:r>
    </w:p>
    <w:p>
      <w:r>
        <w:rPr>
          <w:b/>
        </w:rPr>
        <w:t xml:space="preserve">Correct Answer: </w:t>
      </w:r>
      <w:r>
        <w:rPr>
          <w:b/>
        </w:rPr>
        <w:t>Conservative</w:t>
      </w:r>
    </w:p>
    <w:p>
      <w:r>
        <w:rPr>
          <w:b/>
        </w:rPr>
        <w:t xml:space="preserve">Explanation: </w:t>
      </w:r>
      <w:r>
        <w:t>Conservative investors prefer lower risk and are willing to accept lower returns in order to protect their principal investment.</w:t>
      </w:r>
    </w:p>
    <w:p>
      <w:r>
        <w:t>———————————————————————————————————</w:t>
      </w:r>
    </w:p>
    <w:p>
      <w:pPr>
        <w:pStyle w:val="Heading2"/>
      </w:pPr>
      <w:r>
        <w:t>Question 54</w:t>
      </w:r>
    </w:p>
    <w:p>
      <w:r>
        <w:rPr>
          <w:b/>
        </w:rPr>
        <w:t>As per the Advertisement Guidelines for Mutual Funds, Point-to-point returns on a standard investment of Rs. 10,000 shall also be shown in addition to the CAGR for a scheme which has been in existence _______ .</w:t>
      </w:r>
    </w:p>
    <w:p>
      <w:pPr>
        <w:pStyle w:val="ListBullet"/>
      </w:pPr>
      <w:r>
        <w:rPr>
          <w:b w:val="0"/>
        </w:rPr>
        <w:t>More than 5 years</w:t>
      </w:r>
    </w:p>
    <w:p>
      <w:pPr>
        <w:pStyle w:val="ListBullet"/>
      </w:pPr>
      <w:r>
        <w:rPr>
          <w:b/>
        </w:rPr>
        <w:t>✓ More than 3 years</w:t>
      </w:r>
    </w:p>
    <w:p>
      <w:pPr>
        <w:pStyle w:val="ListBullet"/>
      </w:pPr>
      <w:r>
        <w:rPr>
          <w:b w:val="0"/>
        </w:rPr>
        <w:t>More than 2 years</w:t>
      </w:r>
    </w:p>
    <w:p>
      <w:pPr>
        <w:pStyle w:val="ListBullet"/>
      </w:pPr>
      <w:r>
        <w:rPr>
          <w:b w:val="0"/>
        </w:rPr>
        <w:t>Irrespective of years of existence, all mutual fund schemes must show the point to point returns</w:t>
      </w:r>
    </w:p>
    <w:p>
      <w:r>
        <w:rPr>
          <w:b/>
        </w:rPr>
        <w:t xml:space="preserve">Correct Answer: </w:t>
      </w:r>
      <w:r>
        <w:rPr>
          <w:b/>
        </w:rPr>
        <w:t>More than 3 years</w:t>
      </w:r>
    </w:p>
    <w:p>
      <w:r>
        <w:rPr>
          <w:b/>
        </w:rPr>
        <w:t xml:space="preserve">Explanation: </w:t>
      </w:r>
      <w:r>
        <w:t>As per SEBI guidelines, for schemes that have been in existence for over 3 years, point-to-point returns (on an investment of Rs. 10,000) must be shown in addition to CAGR (Compound Annual Growth Rate).</w:t>
      </w:r>
    </w:p>
    <w:p>
      <w:r>
        <w:t>———————————————————————————————————</w:t>
      </w:r>
    </w:p>
    <w:p>
      <w:pPr>
        <w:pStyle w:val="Heading2"/>
      </w:pPr>
      <w:r>
        <w:t>Question 55</w:t>
      </w:r>
    </w:p>
    <w:p>
      <w:r>
        <w:rPr>
          <w:b/>
        </w:rPr>
        <w:t>Which of these entities can invest in Indian mutual funds? (A) Foreign portfolio investor (B) Insurance company (C) Salaried individual</w:t>
      </w:r>
    </w:p>
    <w:p>
      <w:pPr>
        <w:pStyle w:val="ListBullet"/>
      </w:pPr>
      <w:r>
        <w:rPr>
          <w:b w:val="0"/>
        </w:rPr>
        <w:t>Only A</w:t>
      </w:r>
    </w:p>
    <w:p>
      <w:pPr>
        <w:pStyle w:val="ListBullet"/>
      </w:pPr>
      <w:r>
        <w:rPr>
          <w:b w:val="0"/>
        </w:rPr>
        <w:t>Only B</w:t>
      </w:r>
    </w:p>
    <w:p>
      <w:pPr>
        <w:pStyle w:val="ListBullet"/>
      </w:pPr>
      <w:r>
        <w:rPr>
          <w:b w:val="0"/>
        </w:rPr>
        <w:t>Only C</w:t>
      </w:r>
    </w:p>
    <w:p>
      <w:pPr>
        <w:pStyle w:val="ListBullet"/>
      </w:pPr>
      <w:r>
        <w:rPr>
          <w:b/>
        </w:rPr>
        <w:t>✓ All A, B and C</w:t>
      </w:r>
    </w:p>
    <w:p>
      <w:r>
        <w:rPr>
          <w:b/>
        </w:rPr>
        <w:t xml:space="preserve">Correct Answer: </w:t>
      </w:r>
      <w:r>
        <w:rPr>
          <w:b/>
        </w:rPr>
        <w:t>All A, B and C</w:t>
      </w:r>
    </w:p>
    <w:p>
      <w:r>
        <w:rPr>
          <w:b/>
        </w:rPr>
        <w:t xml:space="preserve">Explanation: </w:t>
      </w:r>
      <w:r>
        <w:t>All entities—Foreign Portfolio Investors (FPIs), insurance companies, and salaried individuals—can invest in Indian mutual funds, subject to the regulations governing each category of investor.</w:t>
      </w:r>
    </w:p>
    <w:p>
      <w:r>
        <w:t>———————————————————————————————————</w:t>
      </w:r>
    </w:p>
    <w:p>
      <w:pPr>
        <w:pStyle w:val="Heading2"/>
      </w:pPr>
      <w:r>
        <w:t>Question 56</w:t>
      </w:r>
    </w:p>
    <w:p>
      <w:r>
        <w:rPr>
          <w:b/>
        </w:rPr>
        <w:t>Which document will an investor look at if he has to know the fundamental attributes of a mutual fund scheme?</w:t>
      </w:r>
    </w:p>
    <w:p>
      <w:pPr>
        <w:pStyle w:val="ListBullet"/>
      </w:pPr>
      <w:r>
        <w:rPr>
          <w:b w:val="0"/>
        </w:rPr>
        <w:t>Key Information Memorandum (KIM)</w:t>
      </w:r>
    </w:p>
    <w:p>
      <w:pPr>
        <w:pStyle w:val="ListBullet"/>
      </w:pPr>
      <w:r>
        <w:rPr>
          <w:b w:val="0"/>
        </w:rPr>
        <w:t>Addendum</w:t>
      </w:r>
    </w:p>
    <w:p>
      <w:pPr>
        <w:pStyle w:val="ListBullet"/>
      </w:pPr>
      <w:r>
        <w:rPr>
          <w:b/>
        </w:rPr>
        <w:t>✓ Scheme Information Document (SID)</w:t>
      </w:r>
    </w:p>
    <w:p>
      <w:pPr>
        <w:pStyle w:val="ListBullet"/>
      </w:pPr>
      <w:r>
        <w:rPr>
          <w:b w:val="0"/>
        </w:rPr>
        <w:t>Statement of Additional Information (SAI)</w:t>
      </w:r>
    </w:p>
    <w:p>
      <w:r>
        <w:rPr>
          <w:b/>
        </w:rPr>
        <w:t xml:space="preserve">Correct Answer: </w:t>
      </w:r>
      <w:r>
        <w:rPr>
          <w:b/>
        </w:rPr>
        <w:t>Scheme Information Document (SID)</w:t>
      </w:r>
    </w:p>
    <w:p>
      <w:r>
        <w:rPr>
          <w:b/>
        </w:rPr>
        <w:t xml:space="preserve">Explanation: </w:t>
      </w:r>
      <w:r>
        <w:t>The Scheme Information Document (SID) outlines the fundamental attributes of a mutual fund scheme, including investment objectives, strategies, risk factors, etc.</w:t>
      </w:r>
    </w:p>
    <w:p>
      <w:r>
        <w:t>———————————————————————————————————</w:t>
      </w:r>
    </w:p>
    <w:p>
      <w:pPr>
        <w:pStyle w:val="Heading2"/>
      </w:pPr>
      <w:r>
        <w:t>Question 57</w:t>
      </w:r>
    </w:p>
    <w:p>
      <w:r>
        <w:rPr>
          <w:b/>
        </w:rPr>
        <w:t>Which of these can be a benchmark for a Banking Fund?</w:t>
      </w:r>
    </w:p>
    <w:p>
      <w:pPr>
        <w:pStyle w:val="ListBullet"/>
      </w:pPr>
      <w:r>
        <w:rPr>
          <w:b w:val="0"/>
        </w:rPr>
        <w:t>S&amp;P BSE FMCG Index</w:t>
      </w:r>
    </w:p>
    <w:p>
      <w:pPr>
        <w:pStyle w:val="ListBullet"/>
      </w:pPr>
      <w:r>
        <w:rPr>
          <w:b w:val="0"/>
        </w:rPr>
        <w:t>S&amp;P BSE Auto</w:t>
      </w:r>
    </w:p>
    <w:p>
      <w:pPr>
        <w:pStyle w:val="ListBullet"/>
      </w:pPr>
      <w:r>
        <w:rPr>
          <w:b/>
        </w:rPr>
        <w:t>✓ S&amp;P BSE Bankex</w:t>
      </w:r>
    </w:p>
    <w:p>
      <w:pPr>
        <w:pStyle w:val="ListBullet"/>
      </w:pPr>
      <w:r>
        <w:rPr>
          <w:b w:val="0"/>
        </w:rPr>
        <w:t>S&amp;P BSE 500</w:t>
      </w:r>
    </w:p>
    <w:p>
      <w:r>
        <w:rPr>
          <w:b/>
        </w:rPr>
        <w:t xml:space="preserve">Correct Answer: </w:t>
      </w:r>
      <w:r>
        <w:rPr>
          <w:b/>
        </w:rPr>
        <w:t>S&amp;P BSE Bankex</w:t>
      </w:r>
    </w:p>
    <w:p>
      <w:r>
        <w:rPr>
          <w:b/>
        </w:rPr>
        <w:t xml:space="preserve">Explanation: </w:t>
      </w:r>
      <w:r>
        <w:t>The S&amp;P BSE Bankex is a suitable benchmark for a Banking Fund as it includes stocks of banks and financial institutions.</w:t>
      </w:r>
    </w:p>
    <w:p>
      <w:r>
        <w:t>———————————————————————————————————</w:t>
      </w:r>
    </w:p>
    <w:p>
      <w:pPr>
        <w:pStyle w:val="Heading2"/>
      </w:pPr>
      <w:r>
        <w:t>Question 58</w:t>
      </w:r>
    </w:p>
    <w:p>
      <w:r>
        <w:rPr>
          <w:b/>
        </w:rPr>
        <w:t>What is the role of the custodian?</w:t>
      </w:r>
    </w:p>
    <w:p>
      <w:pPr>
        <w:pStyle w:val="ListBullet"/>
      </w:pPr>
      <w:r>
        <w:rPr>
          <w:b w:val="0"/>
        </w:rPr>
        <w:t>To issue account statements to the MF unit holders</w:t>
      </w:r>
    </w:p>
    <w:p>
      <w:pPr>
        <w:pStyle w:val="ListBullet"/>
      </w:pPr>
      <w:r>
        <w:rPr>
          <w:b/>
        </w:rPr>
        <w:t>✓ To keep the safe custody of the securities of the mutual fund scheme</w:t>
      </w:r>
    </w:p>
    <w:p>
      <w:pPr>
        <w:pStyle w:val="ListBullet"/>
      </w:pPr>
      <w:r>
        <w:rPr>
          <w:b w:val="0"/>
        </w:rPr>
        <w:t>To issue statement of funds holding to investors</w:t>
      </w:r>
    </w:p>
    <w:p>
      <w:pPr>
        <w:pStyle w:val="ListBullet"/>
      </w:pPr>
      <w:r>
        <w:rPr>
          <w:b w:val="0"/>
        </w:rPr>
        <w:t>To execute the buy and sell orders in the stock market</w:t>
      </w:r>
    </w:p>
    <w:p>
      <w:r>
        <w:rPr>
          <w:b/>
        </w:rPr>
        <w:t xml:space="preserve">Correct Answer: </w:t>
      </w:r>
      <w:r>
        <w:rPr>
          <w:b/>
        </w:rPr>
        <w:t>To keep the safe custody of the securities of the mutual fund scheme</w:t>
      </w:r>
    </w:p>
    <w:p>
      <w:r>
        <w:rPr>
          <w:b/>
        </w:rPr>
        <w:t xml:space="preserve">Explanation: </w:t>
      </w:r>
      <w:r>
        <w:t>The custodian safeguards the assets of the fund, including accepting and delivering securities during transactions. It is responsible for settling all transactions on behalf of the mutual fund.</w:t>
      </w:r>
    </w:p>
    <w:p>
      <w:r>
        <w:t>———————————————————————————————————</w:t>
      </w:r>
    </w:p>
    <w:p>
      <w:pPr>
        <w:pStyle w:val="Heading2"/>
      </w:pPr>
      <w:r>
        <w:t>Question 59</w:t>
      </w:r>
    </w:p>
    <w:p>
      <w:r>
        <w:rPr>
          <w:b/>
        </w:rPr>
        <w:t>Which of these statement(s) is/are true? (A) In equity investments, the probability of losing money over a long term is lesser than losing money in the short term (B) Fundamental Analysis consists of studying the financial statements of a company and the candlestick charts</w:t>
      </w:r>
    </w:p>
    <w:p>
      <w:pPr>
        <w:pStyle w:val="ListBullet"/>
      </w:pPr>
      <w:r>
        <w:rPr>
          <w:b/>
        </w:rPr>
        <w:t>✓ Only A is correct</w:t>
      </w:r>
    </w:p>
    <w:p>
      <w:pPr>
        <w:pStyle w:val="ListBullet"/>
      </w:pPr>
      <w:r>
        <w:rPr>
          <w:b w:val="0"/>
        </w:rPr>
        <w:t>Only B is correct</w:t>
      </w:r>
    </w:p>
    <w:p>
      <w:pPr>
        <w:pStyle w:val="ListBullet"/>
      </w:pPr>
      <w:r>
        <w:rPr>
          <w:b w:val="0"/>
        </w:rPr>
        <w:t>Both A and B are correct</w:t>
      </w:r>
    </w:p>
    <w:p>
      <w:pPr>
        <w:pStyle w:val="ListBullet"/>
      </w:pPr>
      <w:r>
        <w:rPr>
          <w:b w:val="0"/>
        </w:rPr>
        <w:t>Neither A nor B are correct</w:t>
      </w:r>
    </w:p>
    <w:p>
      <w:r>
        <w:rPr>
          <w:b/>
        </w:rPr>
        <w:t xml:space="preserve">Correct Answer: </w:t>
      </w:r>
      <w:r>
        <w:rPr>
          <w:b/>
        </w:rPr>
        <w:t>Only A is correct</w:t>
      </w:r>
    </w:p>
    <w:p>
      <w:r>
        <w:rPr>
          <w:b/>
        </w:rPr>
        <w:t xml:space="preserve">Explanation: </w:t>
      </w:r>
      <w:r>
        <w:t>Historically, long-term equity investing has lower chances of losing money compared to short-term investing due to the market's tendency to trend upwards over time. Fundamental analysis involves studying a company's financial statements and economic indicators, not chart patterns, which are the domain of technical analysis.</w:t>
      </w:r>
    </w:p>
    <w:p>
      <w:r>
        <w:t>———————————————————————————————————</w:t>
      </w:r>
    </w:p>
    <w:p>
      <w:pPr>
        <w:pStyle w:val="Heading2"/>
      </w:pPr>
      <w:r>
        <w:t>Question 60</w:t>
      </w:r>
    </w:p>
    <w:p>
      <w:r>
        <w:rPr>
          <w:b/>
        </w:rPr>
        <w:t>Which of the following cycles will a financial planner not consider?</w:t>
      </w:r>
    </w:p>
    <w:p>
      <w:pPr>
        <w:pStyle w:val="ListBullet"/>
      </w:pPr>
      <w:r>
        <w:rPr>
          <w:b w:val="0"/>
        </w:rPr>
        <w:t>Business cycle</w:t>
      </w:r>
    </w:p>
    <w:p>
      <w:pPr>
        <w:pStyle w:val="ListBullet"/>
      </w:pPr>
      <w:r>
        <w:rPr>
          <w:b/>
        </w:rPr>
        <w:t>✓ Karma cycle</w:t>
      </w:r>
    </w:p>
    <w:p>
      <w:pPr>
        <w:pStyle w:val="ListBullet"/>
      </w:pPr>
      <w:r>
        <w:rPr>
          <w:b w:val="0"/>
        </w:rPr>
        <w:t>Wealth cycle</w:t>
      </w:r>
    </w:p>
    <w:p>
      <w:pPr>
        <w:pStyle w:val="ListBullet"/>
      </w:pPr>
      <w:r>
        <w:rPr>
          <w:b w:val="0"/>
        </w:rPr>
        <w:t>Life cycle</w:t>
      </w:r>
    </w:p>
    <w:p>
      <w:r>
        <w:rPr>
          <w:b/>
        </w:rPr>
        <w:t xml:space="preserve">Correct Answer: </w:t>
      </w:r>
      <w:r>
        <w:rPr>
          <w:b/>
        </w:rPr>
        <w:t>Karma cycle</w:t>
      </w:r>
    </w:p>
    <w:p>
      <w:r>
        <w:rPr>
          <w:b/>
        </w:rPr>
        <w:t xml:space="preserve">Explanation: </w:t>
      </w:r>
      <w:r>
        <w:t>The Karma cycle is related to reincarnation and is unrelated to financial planning.</w:t>
      </w:r>
    </w:p>
    <w:p>
      <w:r>
        <w:t>———————————————————————————————————</w:t>
      </w:r>
    </w:p>
    <w:p>
      <w:pPr>
        <w:pStyle w:val="Heading2"/>
      </w:pPr>
      <w:r>
        <w:t>Question 61</w:t>
      </w:r>
    </w:p>
    <w:p>
      <w:r>
        <w:rPr>
          <w:b/>
        </w:rPr>
        <w:t>The last trading day for a 10-year bond futures contract is ________.</w:t>
      </w:r>
    </w:p>
    <w:p>
      <w:pPr>
        <w:pStyle w:val="ListBullet"/>
      </w:pPr>
      <w:r>
        <w:rPr>
          <w:b/>
        </w:rPr>
        <w:t>✓ Last Thursday of the contract month (or previous trading day if holiday)</w:t>
      </w:r>
    </w:p>
    <w:p>
      <w:pPr>
        <w:pStyle w:val="ListBullet"/>
      </w:pPr>
      <w:r>
        <w:rPr>
          <w:b w:val="0"/>
        </w:rPr>
        <w:t>Last Wednesday of the contract month (or previous trading day if holiday)</w:t>
      </w:r>
    </w:p>
    <w:p>
      <w:pPr>
        <w:pStyle w:val="ListBullet"/>
      </w:pPr>
      <w:r>
        <w:rPr>
          <w:b w:val="0"/>
        </w:rPr>
        <w:t>Last Thursday of the contract month (or next trading day if holiday)</w:t>
      </w:r>
    </w:p>
    <w:p>
      <w:pPr>
        <w:pStyle w:val="ListBullet"/>
      </w:pPr>
      <w:r>
        <w:rPr>
          <w:b w:val="0"/>
        </w:rPr>
        <w:t>Last Wednesday of the contract month (or next trading day if holiday)</w:t>
      </w:r>
    </w:p>
    <w:p>
      <w:r>
        <w:rPr>
          <w:b/>
        </w:rPr>
        <w:t xml:space="preserve">Correct Answer: </w:t>
      </w:r>
      <w:r>
        <w:rPr>
          <w:b/>
        </w:rPr>
        <w:t>Last Thursday of the contract month (or previous trading day if holiday)</w:t>
      </w:r>
    </w:p>
    <w:p>
      <w:r>
        <w:rPr>
          <w:b/>
        </w:rPr>
        <w:t xml:space="preserve">Explanation: </w:t>
      </w:r>
      <w:r>
        <w:t>Trading ends on the last Thursday of the expiry month or the previous trading day if it is a holiday. ________________</w:t>
      </w:r>
    </w:p>
    <w:p>
      <w:r>
        <w:t>———————————————————————————————————</w:t>
      </w:r>
    </w:p>
    <w:p>
      <w:pPr>
        <w:pStyle w:val="Heading2"/>
      </w:pPr>
      <w:r>
        <w:t>Question 62</w:t>
      </w:r>
    </w:p>
    <w:p>
      <w:r>
        <w:rPr>
          <w:b/>
        </w:rPr>
        <w:t>In which of the following cases can Goods and Service Tax (GST) be charged to the mutual fund scheme over and above the Total Expense Ratio of the scheme?</w:t>
      </w:r>
    </w:p>
    <w:p>
      <w:pPr>
        <w:pStyle w:val="ListBullet"/>
      </w:pPr>
      <w:r>
        <w:rPr>
          <w:b/>
        </w:rPr>
        <w:t>✓ GST applicable on AMC fees only can be charged to the scheme over and above the Total Expense Ratio</w:t>
      </w:r>
    </w:p>
    <w:p>
      <w:pPr>
        <w:pStyle w:val="ListBullet"/>
      </w:pPr>
      <w:r>
        <w:rPr>
          <w:b w:val="0"/>
        </w:rPr>
        <w:t>GST applicable on any fees must be within the Total Expense Ratio</w:t>
      </w:r>
    </w:p>
    <w:p>
      <w:pPr>
        <w:pStyle w:val="ListBullet"/>
      </w:pPr>
      <w:r>
        <w:rPr>
          <w:b w:val="0"/>
        </w:rPr>
        <w:t>GST applicable on distributor commission only can be charged to the scheme over and above the Total Expense Ratio</w:t>
      </w:r>
    </w:p>
    <w:p>
      <w:pPr>
        <w:pStyle w:val="ListBullet"/>
      </w:pPr>
      <w:r>
        <w:rPr>
          <w:b w:val="0"/>
        </w:rPr>
        <w:t>GST applicable on AMC fees as well as distributor commission can be charged to the scheme over and above the Total Expense Ratio</w:t>
      </w:r>
    </w:p>
    <w:p>
      <w:r>
        <w:rPr>
          <w:b/>
        </w:rPr>
        <w:t xml:space="preserve">Correct Answer: </w:t>
      </w:r>
      <w:r>
        <w:rPr>
          <w:b/>
        </w:rPr>
        <w:t>GST applicable on AMC fees only can be charged to the scheme over and above the Total Expense Ratio</w:t>
      </w:r>
    </w:p>
    <w:p>
      <w:r>
        <w:rPr>
          <w:b/>
        </w:rPr>
        <w:t xml:space="preserve">Explanation: </w:t>
      </w:r>
      <w:r>
        <w:t>SEBI allows GST on AMC’s investment management and advisory fees to be charged to the scheme over and above TER. GST on all other expenses, including distributor commission, must be absorbed within the TER limits</w:t>
      </w:r>
    </w:p>
    <w:p>
      <w:r>
        <w:t>———————————————————————————————————</w:t>
      </w:r>
    </w:p>
    <w:p>
      <w:pPr>
        <w:pStyle w:val="Heading2"/>
      </w:pPr>
      <w:r>
        <w:t>Question 63</w:t>
      </w:r>
    </w:p>
    <w:p>
      <w:r>
        <w:rPr>
          <w:b/>
        </w:rPr>
        <w:t>In a mutual fund application form, if 'Direct' is mentioned in the space provided for ARN and the choice of regular plan is indicated, then the application will be considered as ______.</w:t>
      </w:r>
    </w:p>
    <w:p>
      <w:pPr>
        <w:pStyle w:val="ListBullet"/>
      </w:pPr>
      <w:r>
        <w:rPr>
          <w:b/>
        </w:rPr>
        <w:t>✓ Direct plan application</w:t>
      </w:r>
    </w:p>
    <w:p>
      <w:pPr>
        <w:pStyle w:val="ListBullet"/>
      </w:pPr>
      <w:r>
        <w:rPr>
          <w:b w:val="0"/>
        </w:rPr>
        <w:t>Regular plan application</w:t>
      </w:r>
    </w:p>
    <w:p>
      <w:pPr>
        <w:pStyle w:val="ListBullet"/>
      </w:pPr>
      <w:r>
        <w:rPr>
          <w:b w:val="0"/>
        </w:rPr>
        <w:t>Incomplete and rejected</w:t>
      </w:r>
    </w:p>
    <w:p>
      <w:pPr>
        <w:pStyle w:val="ListBullet"/>
      </w:pPr>
      <w:r>
        <w:rPr>
          <w:b w:val="0"/>
        </w:rPr>
        <w:t>Incomplete and sent to the investor for completion</w:t>
      </w:r>
    </w:p>
    <w:p>
      <w:r>
        <w:rPr>
          <w:b/>
        </w:rPr>
        <w:t xml:space="preserve">Correct Answer: </w:t>
      </w:r>
      <w:r>
        <w:rPr>
          <w:b/>
        </w:rPr>
        <w:t>Direct plan application</w:t>
      </w:r>
    </w:p>
    <w:p>
      <w:r>
        <w:rPr>
          <w:b/>
        </w:rPr>
        <w:t xml:space="preserve">Explanation: </w:t>
      </w:r>
      <w:r>
        <w:t>If 'Direct' is mentioned in the ARN space but the investor selects a regular plan, it will still be considered as a Direct plan application.</w:t>
      </w:r>
    </w:p>
    <w:p>
      <w:r>
        <w:t>———————————————————————————————————</w:t>
      </w:r>
    </w:p>
    <w:p>
      <w:pPr>
        <w:pStyle w:val="Heading2"/>
      </w:pPr>
      <w:r>
        <w:t>Question 64</w:t>
      </w:r>
    </w:p>
    <w:p>
      <w:r>
        <w:rPr>
          <w:b/>
        </w:rPr>
        <w:t>The auditor appointed to audit the scheme accounts is the same as the auditor of the AMC accounts - State True or False?</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The auditor for the scheme accounts must be different from the auditor of the AMC (Asset Management Company). The scheme auditor is appointed by the Trustees, while the AMC auditor is appointed by the AMC.</w:t>
      </w:r>
    </w:p>
    <w:p>
      <w:r>
        <w:t>———————————————————————————————————</w:t>
      </w:r>
    </w:p>
    <w:p>
      <w:pPr>
        <w:pStyle w:val="Heading2"/>
      </w:pPr>
      <w:r>
        <w:t>Question 65</w:t>
      </w:r>
    </w:p>
    <w:p>
      <w:r>
        <w:rPr>
          <w:b/>
        </w:rPr>
        <w:t>_______ investment style involves buying stocks which are valued lower as per fundamental analysis.</w:t>
      </w:r>
    </w:p>
    <w:p>
      <w:pPr>
        <w:pStyle w:val="ListBullet"/>
      </w:pPr>
      <w:r>
        <w:rPr>
          <w:b w:val="0"/>
        </w:rPr>
        <w:t>Tactical</w:t>
      </w:r>
    </w:p>
    <w:p>
      <w:pPr>
        <w:pStyle w:val="ListBullet"/>
      </w:pPr>
      <w:r>
        <w:rPr>
          <w:b w:val="0"/>
        </w:rPr>
        <w:t>Growth</w:t>
      </w:r>
    </w:p>
    <w:p>
      <w:pPr>
        <w:pStyle w:val="ListBullet"/>
      </w:pPr>
      <w:r>
        <w:rPr>
          <w:b w:val="0"/>
        </w:rPr>
        <w:t>Cyclical</w:t>
      </w:r>
    </w:p>
    <w:p>
      <w:pPr>
        <w:pStyle w:val="ListBullet"/>
      </w:pPr>
      <w:r>
        <w:rPr>
          <w:b/>
        </w:rPr>
        <w:t>✓ Value</w:t>
      </w:r>
    </w:p>
    <w:p>
      <w:r>
        <w:rPr>
          <w:b/>
        </w:rPr>
        <w:t xml:space="preserve">Correct Answer: </w:t>
      </w:r>
      <w:r>
        <w:rPr>
          <w:b/>
        </w:rPr>
        <w:t>Value</w:t>
      </w:r>
    </w:p>
    <w:p>
      <w:r>
        <w:rPr>
          <w:b/>
        </w:rPr>
        <w:t xml:space="preserve">Explanation: </w:t>
      </w:r>
      <w:r>
        <w:t>Value investing involves buying stocks that are priced lower than their intrinsic value based on fundamental analysis, with the expectation that the market will eventually recognize their worth.</w:t>
      </w:r>
    </w:p>
    <w:p>
      <w:r>
        <w:t>———————————————————————————————————</w:t>
      </w:r>
    </w:p>
    <w:p>
      <w:pPr>
        <w:pStyle w:val="Heading2"/>
      </w:pPr>
      <w:r>
        <w:t>Question 66</w:t>
      </w:r>
    </w:p>
    <w:p>
      <w:r>
        <w:rPr>
          <w:b/>
        </w:rPr>
        <w:t>If the seller fails to serve the Notice of Intent to Deliver by the stipulated time for the full or part of the open position, the failed quantity will be ______.</w:t>
      </w:r>
    </w:p>
    <w:p>
      <w:pPr>
        <w:pStyle w:val="ListBullet"/>
      </w:pPr>
      <w:r>
        <w:rPr>
          <w:b w:val="0"/>
        </w:rPr>
        <w:t>Settled in cash</w:t>
      </w:r>
    </w:p>
    <w:p>
      <w:pPr>
        <w:pStyle w:val="ListBullet"/>
      </w:pPr>
      <w:r>
        <w:rPr>
          <w:b/>
        </w:rPr>
        <w:t>✓ Taken into Auction Settlement</w:t>
      </w:r>
    </w:p>
    <w:p>
      <w:pPr>
        <w:pStyle w:val="ListBullet"/>
      </w:pPr>
      <w:r>
        <w:rPr>
          <w:b w:val="0"/>
        </w:rPr>
        <w:t>Either 1 or 2 as decided by the Buyer</w:t>
      </w:r>
    </w:p>
    <w:p>
      <w:pPr>
        <w:pStyle w:val="ListBullet"/>
      </w:pPr>
      <w:r>
        <w:rPr>
          <w:b w:val="0"/>
        </w:rPr>
        <w:t>Either 1 or 2 as decided by the Seller</w:t>
      </w:r>
    </w:p>
    <w:p>
      <w:r>
        <w:rPr>
          <w:b/>
        </w:rPr>
        <w:t xml:space="preserve">Correct Answer: </w:t>
      </w:r>
      <w:r>
        <w:rPr>
          <w:b/>
        </w:rPr>
        <w:t>Taken into Auction Settlement</w:t>
      </w:r>
    </w:p>
    <w:p>
      <w:r>
        <w:rPr>
          <w:b/>
        </w:rPr>
        <w:t xml:space="preserve">Explanation: </w:t>
      </w:r>
      <w:r>
        <w:t>If the seller fails to serve the Notice of Intent to Deliver on time, the failed quantity is taken into Auction Settlement. ________________</w:t>
      </w:r>
    </w:p>
    <w:p>
      <w:r>
        <w:t>———————————————————————————————————</w:t>
      </w:r>
    </w:p>
    <w:p>
      <w:pPr>
        <w:pStyle w:val="Heading2"/>
      </w:pPr>
      <w:r>
        <w:t>Question 67</w:t>
      </w:r>
    </w:p>
    <w:p>
      <w:r>
        <w:rPr>
          <w:b/>
        </w:rPr>
        <w:t>The NFO price of a mutual fund scheme was Rs. 10 and its current Net Asset Value (NAV) is Rs. 8. What would happen if the transactions were to happen at NFO price?</w:t>
      </w:r>
    </w:p>
    <w:p>
      <w:pPr>
        <w:pStyle w:val="ListBullet"/>
      </w:pPr>
      <w:r>
        <w:rPr>
          <w:b w:val="0"/>
        </w:rPr>
        <w:t>The new investors as well as the existing investors in this scheme would stand to lose</w:t>
      </w:r>
    </w:p>
    <w:p>
      <w:pPr>
        <w:pStyle w:val="ListBullet"/>
      </w:pPr>
      <w:r>
        <w:rPr>
          <w:b w:val="0"/>
        </w:rPr>
        <w:t>The new investors as well as the existing investors in this scheme would stand to gain</w:t>
      </w:r>
    </w:p>
    <w:p>
      <w:pPr>
        <w:pStyle w:val="ListBullet"/>
      </w:pPr>
      <w:r>
        <w:rPr>
          <w:b w:val="0"/>
        </w:rPr>
        <w:t>The new investors stand to gain at the cost of existing investors</w:t>
      </w:r>
    </w:p>
    <w:p>
      <w:pPr>
        <w:pStyle w:val="ListBullet"/>
      </w:pPr>
      <w:r>
        <w:rPr>
          <w:b/>
        </w:rPr>
        <w:t>✓ The new investors stand to lose at the cost of existing investors</w:t>
      </w:r>
    </w:p>
    <w:p>
      <w:r>
        <w:rPr>
          <w:b/>
        </w:rPr>
        <w:t xml:space="preserve">Correct Answer: </w:t>
      </w:r>
      <w:r>
        <w:rPr>
          <w:b/>
        </w:rPr>
        <w:t>The new investors stand to lose at the cost of existing investors</w:t>
      </w:r>
    </w:p>
    <w:p>
      <w:r>
        <w:rPr>
          <w:b/>
        </w:rPr>
        <w:t xml:space="preserve">Explanation: </w:t>
      </w:r>
      <w:r>
        <w:t>If new investors purchase units at Rs. 10 when the NAV is Rs. 8, they are paying a higher price, thus incurring a loss. Existing investors benefit because they can sell at the higher price, Rs. 10.</w:t>
      </w:r>
    </w:p>
    <w:p>
      <w:r>
        <w:t>———————————————————————————————————</w:t>
      </w:r>
    </w:p>
    <w:p>
      <w:pPr>
        <w:pStyle w:val="Heading2"/>
      </w:pPr>
      <w:r>
        <w:t>Question 68</w:t>
      </w:r>
    </w:p>
    <w:p>
      <w:r>
        <w:rPr>
          <w:b/>
        </w:rPr>
        <w:t>Which of these statements is true with respect to Key Information Memorandum (KIM)?</w:t>
      </w:r>
    </w:p>
    <w:p>
      <w:pPr>
        <w:pStyle w:val="ListBullet"/>
      </w:pPr>
      <w:r>
        <w:rPr>
          <w:b w:val="0"/>
        </w:rPr>
        <w:t>KIM is a document that provides key information of the past performance of the scheme</w:t>
      </w:r>
    </w:p>
    <w:p>
      <w:pPr>
        <w:pStyle w:val="ListBullet"/>
      </w:pPr>
      <w:r>
        <w:rPr>
          <w:b w:val="0"/>
        </w:rPr>
        <w:t>KIM is the annual newsletter of the mutual fund</w:t>
      </w:r>
    </w:p>
    <w:p>
      <w:pPr>
        <w:pStyle w:val="ListBullet"/>
      </w:pPr>
      <w:r>
        <w:rPr>
          <w:b w:val="0"/>
        </w:rPr>
        <w:t>KIM provides NAV history of all mutual fund schemes</w:t>
      </w:r>
    </w:p>
    <w:p>
      <w:pPr>
        <w:pStyle w:val="ListBullet"/>
      </w:pPr>
      <w:r>
        <w:rPr>
          <w:b/>
        </w:rPr>
        <w:t>✓ KIM is a document which must accompany all mutual fund application forms</w:t>
      </w:r>
    </w:p>
    <w:p>
      <w:r>
        <w:rPr>
          <w:b/>
        </w:rPr>
        <w:t xml:space="preserve">Correct Answer: </w:t>
      </w:r>
      <w:r>
        <w:rPr>
          <w:b/>
        </w:rPr>
        <w:t>KIM is a document which must accompany all mutual fund application forms</w:t>
      </w:r>
    </w:p>
    <w:p>
      <w:r>
        <w:rPr>
          <w:b/>
        </w:rPr>
        <w:t xml:space="preserve">Explanation: </w:t>
      </w:r>
      <w:r>
        <w:t>KIM is a mandatory document that provides essential details about the scheme and must accompany all mutual fund application forms.</w:t>
      </w:r>
    </w:p>
    <w:p>
      <w:r>
        <w:t>———————————————————————————————————</w:t>
      </w:r>
    </w:p>
    <w:p>
      <w:pPr>
        <w:pStyle w:val="Heading2"/>
      </w:pPr>
      <w:r>
        <w:t>Question 69</w:t>
      </w:r>
    </w:p>
    <w:p>
      <w:r>
        <w:rPr>
          <w:b/>
        </w:rPr>
        <w:t>What is the full form of AGNI?</w:t>
      </w:r>
    </w:p>
    <w:p>
      <w:pPr>
        <w:pStyle w:val="ListBullet"/>
      </w:pPr>
      <w:r>
        <w:rPr>
          <w:b w:val="0"/>
        </w:rPr>
        <w:t>AMFI Guidelines for New issues and Investments</w:t>
      </w:r>
    </w:p>
    <w:p>
      <w:pPr>
        <w:pStyle w:val="ListBullet"/>
      </w:pPr>
      <w:r>
        <w:rPr>
          <w:b/>
        </w:rPr>
        <w:t>✓ AMFI Guidelines and Norms for Intermediaries</w:t>
      </w:r>
    </w:p>
    <w:p>
      <w:pPr>
        <w:pStyle w:val="ListBullet"/>
      </w:pPr>
      <w:r>
        <w:rPr>
          <w:b w:val="0"/>
        </w:rPr>
        <w:t>AMFI Guidelines for New Investors</w:t>
      </w:r>
    </w:p>
    <w:p>
      <w:pPr>
        <w:pStyle w:val="ListBullet"/>
      </w:pPr>
      <w:r>
        <w:rPr>
          <w:b w:val="0"/>
        </w:rPr>
        <w:t>AMFI Guidelines for Nominations and Investments</w:t>
      </w:r>
    </w:p>
    <w:p>
      <w:r>
        <w:rPr>
          <w:b/>
        </w:rPr>
        <w:t xml:space="preserve">Correct Answer: </w:t>
      </w:r>
      <w:r>
        <w:rPr>
          <w:b/>
        </w:rPr>
        <w:t>AMFI Guidelines and Norms for Intermediaries</w:t>
      </w:r>
    </w:p>
    <w:p>
      <w:r>
        <w:rPr>
          <w:b/>
        </w:rPr>
        <w:t xml:space="preserve">Explanation: </w:t>
      </w:r>
      <w:r>
        <w:t>AGNI stands for AMFI Guidelines and Norms for Intermediaries, which sets conduct and operational guidelines for mutual fund distributors.</w:t>
      </w:r>
    </w:p>
    <w:p>
      <w:r>
        <w:t>———————————————————————————————————</w:t>
      </w:r>
    </w:p>
    <w:p>
      <w:pPr>
        <w:pStyle w:val="Heading2"/>
      </w:pPr>
      <w:r>
        <w:t>Question 70</w:t>
      </w:r>
    </w:p>
    <w:p>
      <w:r>
        <w:rPr>
          <w:b/>
        </w:rPr>
        <w:t>The difference between the yield on Gilt and the yield on a non-Government Debt security is called its ______.</w:t>
      </w:r>
    </w:p>
    <w:p>
      <w:pPr>
        <w:pStyle w:val="ListBullet"/>
      </w:pPr>
      <w:r>
        <w:rPr>
          <w:b w:val="0"/>
        </w:rPr>
        <w:t>YTM</w:t>
      </w:r>
    </w:p>
    <w:p>
      <w:pPr>
        <w:pStyle w:val="ListBullet"/>
      </w:pPr>
      <w:r>
        <w:rPr>
          <w:b/>
        </w:rPr>
        <w:t>✓ Credit Spread</w:t>
      </w:r>
    </w:p>
    <w:p>
      <w:pPr>
        <w:pStyle w:val="ListBullet"/>
      </w:pPr>
      <w:r>
        <w:rPr>
          <w:b w:val="0"/>
        </w:rPr>
        <w:t>Yield to Call</w:t>
      </w:r>
    </w:p>
    <w:p>
      <w:pPr>
        <w:pStyle w:val="ListBullet"/>
      </w:pPr>
      <w:r>
        <w:rPr>
          <w:b w:val="0"/>
        </w:rPr>
        <w:t>Risk Spread</w:t>
      </w:r>
    </w:p>
    <w:p>
      <w:r>
        <w:rPr>
          <w:b/>
        </w:rPr>
        <w:t xml:space="preserve">Correct Answer: </w:t>
      </w:r>
      <w:r>
        <w:rPr>
          <w:b/>
        </w:rPr>
        <w:t>Credit Spread</w:t>
      </w:r>
    </w:p>
    <w:p>
      <w:r>
        <w:rPr>
          <w:b/>
        </w:rPr>
        <w:t xml:space="preserve">Explanation: </w:t>
      </w:r>
      <w:r>
        <w:t>The yield on Gilt (government securities) is usually the lowest for a given period. Non-government issuers, being riskier, offer higher yields to compensate for default risk. The difference between the two is called the credit spread.</w:t>
      </w:r>
    </w:p>
    <w:p>
      <w:r>
        <w:t>———————————————————————————————————</w:t>
      </w:r>
    </w:p>
    <w:p>
      <w:pPr>
        <w:pStyle w:val="Heading2"/>
      </w:pPr>
      <w:r>
        <w:t>Question 71</w:t>
      </w:r>
    </w:p>
    <w:p>
      <w:r>
        <w:rPr>
          <w:b/>
        </w:rPr>
        <w:t>Identify the true statement(s) with respect to the benchmark for mutual fund schemes.</w:t>
      </w:r>
    </w:p>
    <w:p>
      <w:pPr>
        <w:pStyle w:val="ListBullet"/>
      </w:pPr>
      <w:r>
        <w:rPr>
          <w:b w:val="0"/>
        </w:rPr>
        <w:t>For International Equity fund, the ideal benchmark will be BSE 500 index as it is a very broad-based index covering 500 companies</w:t>
      </w:r>
    </w:p>
    <w:p>
      <w:pPr>
        <w:pStyle w:val="ListBullet"/>
      </w:pPr>
      <w:r>
        <w:rPr>
          <w:b/>
        </w:rPr>
        <w:t>✓ For Gold ETF, gold prices will be the ideal benchmark</w:t>
      </w:r>
    </w:p>
    <w:p>
      <w:pPr>
        <w:pStyle w:val="ListBullet"/>
      </w:pPr>
      <w:r>
        <w:rPr>
          <w:b w:val="0"/>
        </w:rPr>
        <w:t>Only A is correct</w:t>
      </w:r>
    </w:p>
    <w:p>
      <w:pPr>
        <w:pStyle w:val="ListBullet"/>
      </w:pPr>
      <w:r>
        <w:rPr>
          <w:b w:val="0"/>
        </w:rPr>
        <w:t>Only B is correct</w:t>
      </w:r>
    </w:p>
    <w:p>
      <w:pPr>
        <w:pStyle w:val="ListBullet"/>
      </w:pPr>
      <w:r>
        <w:rPr>
          <w:b w:val="0"/>
        </w:rPr>
        <w:t>Both A and B are correct</w:t>
      </w:r>
    </w:p>
    <w:p>
      <w:pPr>
        <w:pStyle w:val="ListBullet"/>
      </w:pPr>
      <w:r>
        <w:rPr>
          <w:b w:val="0"/>
        </w:rPr>
        <w:t>Neither A nor B are correct</w:t>
      </w:r>
    </w:p>
    <w:p>
      <w:r>
        <w:rPr>
          <w:b/>
        </w:rPr>
        <w:t xml:space="preserve">Correct Answer: </w:t>
      </w:r>
      <w:r>
        <w:rPr>
          <w:b/>
        </w:rPr>
        <w:t>For Gold ETF, gold prices will be the ideal benchmark</w:t>
      </w:r>
    </w:p>
    <w:p>
      <w:r>
        <w:rPr>
          <w:b/>
        </w:rPr>
        <w:t xml:space="preserve">Explanation: </w:t>
      </w:r>
      <w:r>
        <w:t>The benchmark for a Gold ETF is the price of gold itself, as the fund aims to track the performance of gold. For International Equity funds, the appropriate benchmark depends on the region or country in which the scheme invests. For example, a fund investing in the U.S. may use the S&amp;P 500, not the BSE 500.</w:t>
      </w:r>
    </w:p>
    <w:p>
      <w:r>
        <w:t>———————————————————————————————————</w:t>
      </w:r>
    </w:p>
    <w:p>
      <w:pPr>
        <w:pStyle w:val="Heading2"/>
      </w:pPr>
      <w:r>
        <w:t>Question 72</w:t>
      </w:r>
    </w:p>
    <w:p>
      <w:r>
        <w:rPr>
          <w:b/>
        </w:rPr>
        <w:t>When the difference between long-term and short-term rates narrows, the shift in the term structure is called _________.</w:t>
      </w:r>
    </w:p>
    <w:p>
      <w:pPr>
        <w:pStyle w:val="ListBullet"/>
      </w:pPr>
      <w:r>
        <w:rPr>
          <w:b w:val="0"/>
        </w:rPr>
        <w:t>Steepening</w:t>
      </w:r>
    </w:p>
    <w:p>
      <w:pPr>
        <w:pStyle w:val="ListBullet"/>
      </w:pPr>
      <w:r>
        <w:rPr>
          <w:b/>
        </w:rPr>
        <w:t>✓ Flattening</w:t>
      </w:r>
    </w:p>
    <w:p>
      <w:pPr>
        <w:pStyle w:val="ListBullet"/>
      </w:pPr>
      <w:r>
        <w:rPr>
          <w:b w:val="0"/>
        </w:rPr>
        <w:t>Parallel</w:t>
      </w:r>
    </w:p>
    <w:p>
      <w:pPr>
        <w:pStyle w:val="ListBullet"/>
      </w:pPr>
      <w:r>
        <w:rPr>
          <w:b w:val="0"/>
        </w:rPr>
        <w:t>Perpendicular</w:t>
      </w:r>
    </w:p>
    <w:p>
      <w:r>
        <w:rPr>
          <w:b/>
        </w:rPr>
        <w:t xml:space="preserve">Correct Answer: </w:t>
      </w:r>
      <w:r>
        <w:rPr>
          <w:b/>
        </w:rPr>
        <w:t>Flattening</w:t>
      </w:r>
    </w:p>
    <w:p>
      <w:r>
        <w:rPr>
          <w:b/>
        </w:rPr>
        <w:t xml:space="preserve">Explanation: </w:t>
      </w:r>
      <w:r>
        <w:t>A flattening occurs when the gap between long-term and short-term interest rates decreases. ________________</w:t>
      </w:r>
    </w:p>
    <w:p>
      <w:r>
        <w:t>———————————————————————————————————</w:t>
      </w:r>
    </w:p>
    <w:p>
      <w:pPr>
        <w:pStyle w:val="Heading2"/>
      </w:pPr>
      <w:r>
        <w:t>Question 73</w:t>
      </w:r>
    </w:p>
    <w:p>
      <w:r>
        <w:rPr>
          <w:b/>
        </w:rPr>
        <w:t>Identify the TRUE statement with respect to benchmark for Gold ETFs.</w:t>
      </w:r>
    </w:p>
    <w:p>
      <w:pPr>
        <w:pStyle w:val="ListBullet"/>
      </w:pPr>
      <w:r>
        <w:rPr>
          <w:b w:val="0"/>
        </w:rPr>
        <w:t>CRISIL Gilt fund index is widely used as a benchmark for Gold ETFs</w:t>
      </w:r>
    </w:p>
    <w:p>
      <w:pPr>
        <w:pStyle w:val="ListBullet"/>
      </w:pPr>
      <w:r>
        <w:rPr>
          <w:b/>
        </w:rPr>
        <w:t>✓ Gold ETFs are benchmarked against gold prices</w:t>
      </w:r>
    </w:p>
    <w:p>
      <w:pPr>
        <w:pStyle w:val="ListBullet"/>
      </w:pPr>
      <w:r>
        <w:rPr>
          <w:b w:val="0"/>
        </w:rPr>
        <w:t>There can be no benchmark for Gold ETFs</w:t>
      </w:r>
    </w:p>
    <w:p>
      <w:pPr>
        <w:pStyle w:val="ListBullet"/>
      </w:pPr>
      <w:r>
        <w:rPr>
          <w:b w:val="0"/>
        </w:rPr>
        <w:t>Internationally it is proven that there is no need of any type of benchmark for Gold ETFs</w:t>
      </w:r>
    </w:p>
    <w:p>
      <w:r>
        <w:rPr>
          <w:b/>
        </w:rPr>
        <w:t xml:space="preserve">Correct Answer: </w:t>
      </w:r>
      <w:r>
        <w:rPr>
          <w:b/>
        </w:rPr>
        <w:t>Gold ETFs are benchmarked against gold prices</w:t>
      </w:r>
    </w:p>
    <w:p>
      <w:r>
        <w:rPr>
          <w:b/>
        </w:rPr>
        <w:t xml:space="preserve">Explanation: </w:t>
      </w:r>
      <w:r>
        <w:t>Gold ETFs track the performance of gold prices, and hence their benchmark is usually based on the price of gold.</w:t>
      </w:r>
    </w:p>
    <w:p>
      <w:r>
        <w:t>———————————————————————————————————</w:t>
      </w:r>
    </w:p>
    <w:p>
      <w:pPr>
        <w:pStyle w:val="Heading2"/>
      </w:pPr>
      <w:r>
        <w:t>Question 74</w:t>
      </w:r>
    </w:p>
    <w:p>
      <w:r>
        <w:rPr>
          <w:b/>
        </w:rPr>
        <w:t>A Trading Member on a derivatives exchange does not have Clearing rights.</w:t>
      </w:r>
    </w:p>
    <w:p>
      <w:pPr>
        <w:pStyle w:val="ListBullet"/>
      </w:pPr>
      <w:r>
        <w:rPr>
          <w:b/>
        </w:rPr>
        <w:t>✓ True ✅</w:t>
      </w:r>
    </w:p>
    <w:p>
      <w:pPr>
        <w:pStyle w:val="ListBullet"/>
      </w:pPr>
      <w:r>
        <w:rPr>
          <w:b w:val="0"/>
        </w:rPr>
        <w:t>False</w:t>
      </w:r>
    </w:p>
    <w:p>
      <w:r>
        <w:rPr>
          <w:b/>
        </w:rPr>
        <w:t xml:space="preserve">Correct Answer: </w:t>
      </w:r>
      <w:r>
        <w:rPr>
          <w:b/>
        </w:rPr>
        <w:t>True ✅</w:t>
      </w:r>
    </w:p>
    <w:p>
      <w:r>
        <w:rPr>
          <w:b/>
        </w:rPr>
        <w:t xml:space="preserve">Explanation: </w:t>
      </w:r>
      <w:r>
        <w:t>Trading Members can execute trades but do not have clearing rights. Clearing Members perform clearing and settlement activities. ________________</w:t>
      </w:r>
    </w:p>
    <w:p>
      <w:r>
        <w:t>———————————————————————————————————</w:t>
      </w:r>
    </w:p>
    <w:p>
      <w:pPr>
        <w:pStyle w:val="Heading2"/>
      </w:pPr>
      <w:r>
        <w:t>Question 75</w:t>
      </w:r>
    </w:p>
    <w:p>
      <w:r>
        <w:rPr>
          <w:b/>
        </w:rPr>
        <w:t>The Clearing Corporation in India functions as the __________ for exchange-traded interest rate derivatives.</w:t>
      </w:r>
    </w:p>
    <w:p>
      <w:pPr>
        <w:pStyle w:val="ListBullet"/>
      </w:pPr>
      <w:r>
        <w:rPr>
          <w:b/>
        </w:rPr>
        <w:t>✓ Central counterparty</w:t>
      </w:r>
    </w:p>
    <w:p>
      <w:pPr>
        <w:pStyle w:val="ListBullet"/>
      </w:pPr>
      <w:r>
        <w:rPr>
          <w:b w:val="0"/>
        </w:rPr>
        <w:t>Custodian</w:t>
      </w:r>
    </w:p>
    <w:p>
      <w:pPr>
        <w:pStyle w:val="ListBullet"/>
      </w:pPr>
      <w:r>
        <w:rPr>
          <w:b w:val="0"/>
        </w:rPr>
        <w:t>Depository</w:t>
      </w:r>
    </w:p>
    <w:p>
      <w:pPr>
        <w:pStyle w:val="ListBullet"/>
      </w:pPr>
      <w:r>
        <w:rPr>
          <w:b w:val="0"/>
        </w:rPr>
        <w:t>Broker</w:t>
      </w:r>
    </w:p>
    <w:p>
      <w:r>
        <w:rPr>
          <w:b/>
        </w:rPr>
        <w:t xml:space="preserve">Correct Answer: </w:t>
      </w:r>
      <w:r>
        <w:rPr>
          <w:b/>
        </w:rPr>
        <w:t>Central counterparty</w:t>
      </w:r>
    </w:p>
    <w:p>
      <w:r>
        <w:rPr>
          <w:b/>
        </w:rPr>
        <w:t xml:space="preserve">Explanation: </w:t>
      </w:r>
      <w:r>
        <w:t>The Clearing Corporation becomes the buyer to every seller and the seller to every buyer. ________________</w:t>
      </w:r>
    </w:p>
    <w:p>
      <w:r>
        <w:t>———————————————————————————————————</w:t>
      </w:r>
    </w:p>
    <w:p>
      <w:pPr>
        <w:pStyle w:val="Heading2"/>
      </w:pPr>
      <w:r>
        <w:t>Question 76</w:t>
      </w:r>
    </w:p>
    <w:p>
      <w:r>
        <w:rPr>
          <w:b/>
        </w:rPr>
        <w:t>The legal form of a Professional Clearing Member can be ________.</w:t>
      </w:r>
    </w:p>
    <w:p>
      <w:pPr>
        <w:pStyle w:val="ListBullet"/>
      </w:pPr>
      <w:r>
        <w:rPr>
          <w:b w:val="0"/>
        </w:rPr>
        <w:t>Partnership firm</w:t>
      </w:r>
    </w:p>
    <w:p>
      <w:pPr>
        <w:pStyle w:val="ListBullet"/>
      </w:pPr>
      <w:r>
        <w:rPr>
          <w:b/>
        </w:rPr>
        <w:t>✓ Corporate bodies or banks</w:t>
      </w:r>
    </w:p>
    <w:p>
      <w:pPr>
        <w:pStyle w:val="ListBullet"/>
      </w:pPr>
      <w:r>
        <w:rPr>
          <w:b w:val="0"/>
        </w:rPr>
        <w:t>Both 1 and 2</w:t>
      </w:r>
    </w:p>
    <w:p>
      <w:pPr>
        <w:pStyle w:val="ListBullet"/>
      </w:pPr>
      <w:r>
        <w:rPr>
          <w:b w:val="0"/>
        </w:rPr>
        <w:t>None of the above</w:t>
      </w:r>
    </w:p>
    <w:p>
      <w:r>
        <w:rPr>
          <w:b/>
        </w:rPr>
        <w:t xml:space="preserve">Correct Answer: </w:t>
      </w:r>
      <w:r>
        <w:rPr>
          <w:b/>
        </w:rPr>
        <w:t>Corporate bodies or banks</w:t>
      </w:r>
    </w:p>
    <w:p>
      <w:r>
        <w:rPr>
          <w:b/>
        </w:rPr>
        <w:t xml:space="preserve">Explanation: </w:t>
      </w:r>
      <w:r>
        <w:t>Only corporate bodies or banks are eligible to become Professional Clearing Members. ________________</w:t>
      </w:r>
    </w:p>
    <w:p>
      <w:r>
        <w:t>———————————————————————————————————</w:t>
      </w:r>
    </w:p>
    <w:p>
      <w:pPr>
        <w:pStyle w:val="Heading2"/>
      </w:pPr>
      <w:r>
        <w:t>Question 77</w:t>
      </w:r>
    </w:p>
    <w:p>
      <w:r>
        <w:rPr>
          <w:b/>
        </w:rPr>
        <w:t>The effect of price risk on a bond is __________.</w:t>
      </w:r>
    </w:p>
    <w:p>
      <w:pPr>
        <w:pStyle w:val="ListBullet"/>
      </w:pPr>
      <w:r>
        <w:rPr>
          <w:b/>
        </w:rPr>
        <w:t>✓ Immediate</w:t>
      </w:r>
    </w:p>
    <w:p>
      <w:pPr>
        <w:pStyle w:val="ListBullet"/>
      </w:pPr>
      <w:r>
        <w:rPr>
          <w:b w:val="0"/>
        </w:rPr>
        <w:t>Over a period of time</w:t>
      </w:r>
    </w:p>
    <w:p>
      <w:pPr>
        <w:pStyle w:val="ListBullet"/>
      </w:pPr>
      <w:r>
        <w:rPr>
          <w:b w:val="0"/>
        </w:rPr>
        <w:t>No impact</w:t>
      </w:r>
    </w:p>
    <w:p>
      <w:pPr>
        <w:pStyle w:val="ListBullet"/>
      </w:pPr>
      <w:r>
        <w:rPr>
          <w:b w:val="0"/>
        </w:rPr>
        <w:t>None of the above</w:t>
      </w:r>
    </w:p>
    <w:p>
      <w:r>
        <w:rPr>
          <w:b/>
        </w:rPr>
        <w:t xml:space="preserve">Correct Answer: </w:t>
      </w:r>
      <w:r>
        <w:rPr>
          <w:b/>
        </w:rPr>
        <w:t>Immediate</w:t>
      </w:r>
    </w:p>
    <w:p>
      <w:r>
        <w:rPr>
          <w:b/>
        </w:rPr>
        <w:t xml:space="preserve">Explanation: </w:t>
      </w:r>
      <w:r>
        <w:t>Bond prices respond immediately to changes in interest rates. ________________</w:t>
      </w:r>
    </w:p>
    <w:p>
      <w:r>
        <w:t>———————————————————————————————————</w:t>
      </w:r>
    </w:p>
    <w:p>
      <w:pPr>
        <w:pStyle w:val="Heading2"/>
      </w:pPr>
      <w:r>
        <w:t>Question 78</w:t>
      </w:r>
    </w:p>
    <w:p>
      <w:r>
        <w:rPr>
          <w:b/>
        </w:rPr>
        <w:t>State whether the statement is True or False - Investment in Income Distribution cum Capital Withdrawal reinvestment option grows faster than the Growth option as the investor gets additional units.</w:t>
      </w:r>
    </w:p>
    <w:p>
      <w:pPr>
        <w:pStyle w:val="ListBullet"/>
      </w:pPr>
      <w:r>
        <w:rPr>
          <w:b w:val="0"/>
        </w:rPr>
        <w:t>Its true for all categories of mutual fund schemes</w:t>
      </w:r>
    </w:p>
    <w:p>
      <w:pPr>
        <w:pStyle w:val="ListBullet"/>
      </w:pPr>
      <w:r>
        <w:rPr>
          <w:b/>
        </w:rPr>
        <w:t>✓ Its false for all categories of mutual fund schemes</w:t>
      </w:r>
    </w:p>
    <w:p>
      <w:pPr>
        <w:pStyle w:val="ListBullet"/>
      </w:pPr>
      <w:r>
        <w:rPr>
          <w:b w:val="0"/>
        </w:rPr>
        <w:t>Its true only for equity funds</w:t>
      </w:r>
    </w:p>
    <w:p>
      <w:pPr>
        <w:pStyle w:val="ListBullet"/>
      </w:pPr>
      <w:r>
        <w:rPr>
          <w:b w:val="0"/>
        </w:rPr>
        <w:t>It depends on whether the fund is open-end or close-end</w:t>
      </w:r>
    </w:p>
    <w:p>
      <w:r>
        <w:rPr>
          <w:b/>
        </w:rPr>
        <w:t xml:space="preserve">Correct Answer: </w:t>
      </w:r>
      <w:r>
        <w:rPr>
          <w:b/>
        </w:rPr>
        <w:t>Its false for all categories of mutual fund schemes</w:t>
      </w:r>
    </w:p>
    <w:p>
      <w:r>
        <w:rPr>
          <w:b/>
        </w:rPr>
        <w:t xml:space="preserve">Explanation: </w:t>
      </w:r>
      <w:r>
        <w:t>In both the Growth and Income Distribution cum Capital Withdrawal re-investment options, the NAV decreases by the amount of the dividend, and the reinvested amount is used to buy additional units. The growth is similar in both options as only the number of units changes, not the total investment.</w:t>
      </w:r>
    </w:p>
    <w:p>
      <w:r>
        <w:t>———————————————————————————————————</w:t>
      </w:r>
    </w:p>
    <w:p>
      <w:pPr>
        <w:pStyle w:val="Heading2"/>
      </w:pPr>
      <w:r>
        <w:t>Question 79</w:t>
      </w:r>
    </w:p>
    <w:p>
      <w:r>
        <w:rPr>
          <w:b/>
        </w:rPr>
        <w:t>Where are the 'Standard Risk Factors' of a Mutual Fund scheme disclosed?</w:t>
      </w:r>
    </w:p>
    <w:p>
      <w:pPr>
        <w:pStyle w:val="ListBullet"/>
      </w:pPr>
      <w:r>
        <w:rPr>
          <w:b w:val="0"/>
        </w:rPr>
        <w:t>Fund Fact Sheet</w:t>
      </w:r>
    </w:p>
    <w:p>
      <w:pPr>
        <w:pStyle w:val="ListBullet"/>
      </w:pPr>
      <w:r>
        <w:rPr>
          <w:b w:val="0"/>
        </w:rPr>
        <w:t>Addendum</w:t>
      </w:r>
    </w:p>
    <w:p>
      <w:pPr>
        <w:pStyle w:val="ListBullet"/>
      </w:pPr>
      <w:r>
        <w:rPr>
          <w:b w:val="0"/>
        </w:rPr>
        <w:t>Statement of Additional Information (SAI)</w:t>
      </w:r>
    </w:p>
    <w:p>
      <w:pPr>
        <w:pStyle w:val="ListBullet"/>
      </w:pPr>
      <w:r>
        <w:rPr>
          <w:b/>
        </w:rPr>
        <w:t>✓ Scheme Information Document (SID)</w:t>
      </w:r>
    </w:p>
    <w:p>
      <w:r>
        <w:rPr>
          <w:b/>
        </w:rPr>
        <w:t xml:space="preserve">Correct Answer: </w:t>
      </w:r>
      <w:r>
        <w:rPr>
          <w:b/>
        </w:rPr>
        <w:t>Scheme Information Document (SID)</w:t>
      </w:r>
    </w:p>
    <w:p>
      <w:r>
        <w:rPr>
          <w:b/>
        </w:rPr>
        <w:t xml:space="preserve">Explanation: </w:t>
      </w:r>
      <w:r>
        <w:t>The Scheme Information Document (SID) contains both standard risk factors (common to all mutual funds) and specific risks related to the investment style or asset class of the scheme.</w:t>
      </w:r>
    </w:p>
    <w:p>
      <w:r>
        <w:t>———————————————————————————————————</w:t>
      </w:r>
    </w:p>
    <w:p>
      <w:pPr>
        <w:pStyle w:val="Heading2"/>
      </w:pPr>
      <w:r>
        <w:t>Question 80</w:t>
      </w:r>
    </w:p>
    <w:p>
      <w:r>
        <w:rPr>
          <w:b/>
        </w:rPr>
        <w:t>The total number of outstanding derivative contracts is referred to as __________.</w:t>
      </w:r>
    </w:p>
    <w:p>
      <w:pPr>
        <w:pStyle w:val="ListBullet"/>
      </w:pPr>
      <w:r>
        <w:rPr>
          <w:b/>
        </w:rPr>
        <w:t>✓ Open Interest</w:t>
      </w:r>
    </w:p>
    <w:p>
      <w:pPr>
        <w:pStyle w:val="ListBullet"/>
      </w:pPr>
      <w:r>
        <w:rPr>
          <w:b w:val="0"/>
        </w:rPr>
        <w:t>Long Position</w:t>
      </w:r>
    </w:p>
    <w:p>
      <w:pPr>
        <w:pStyle w:val="ListBullet"/>
      </w:pPr>
      <w:r>
        <w:rPr>
          <w:b w:val="0"/>
        </w:rPr>
        <w:t>Short Position</w:t>
      </w:r>
    </w:p>
    <w:p>
      <w:pPr>
        <w:pStyle w:val="ListBullet"/>
      </w:pPr>
      <w:r>
        <w:rPr>
          <w:b w:val="0"/>
        </w:rPr>
        <w:t>Neutral Position</w:t>
      </w:r>
    </w:p>
    <w:p>
      <w:r>
        <w:rPr>
          <w:b/>
        </w:rPr>
        <w:t xml:space="preserve">Correct Answer: </w:t>
      </w:r>
      <w:r>
        <w:rPr>
          <w:b/>
        </w:rPr>
        <w:t>Open Interest</w:t>
      </w:r>
    </w:p>
    <w:p>
      <w:r>
        <w:rPr>
          <w:b/>
        </w:rPr>
        <w:t xml:space="preserve">Explanation: </w:t>
      </w:r>
      <w:r>
        <w:t>Open interest is the total number of active derivative contracts. ________________</w:t>
      </w:r>
    </w:p>
    <w:p>
      <w:r>
        <w:t>———————————————————————————————————</w:t>
      </w:r>
    </w:p>
    <w:p>
      <w:pPr>
        <w:pStyle w:val="Heading2"/>
      </w:pPr>
      <w:r>
        <w:t>Question 81</w:t>
      </w:r>
    </w:p>
    <w:p>
      <w:r>
        <w:rPr>
          <w:b/>
        </w:rPr>
        <w:t>A fall in the price of Wipro stock will increase the value of a Wipro call option.</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A call option loses value when the underlying stock price falls. ________________</w:t>
      </w:r>
    </w:p>
    <w:p>
      <w:r>
        <w:t>———————————————————————————————————</w:t>
      </w:r>
    </w:p>
    <w:p>
      <w:pPr>
        <w:pStyle w:val="Heading2"/>
      </w:pPr>
      <w:r>
        <w:t>Question 82</w:t>
      </w:r>
    </w:p>
    <w:p>
      <w:r>
        <w:rPr>
          <w:b/>
        </w:rPr>
        <w:t>Rising futures prices with declining open interest indicates:</w:t>
      </w:r>
    </w:p>
    <w:p>
      <w:pPr>
        <w:pStyle w:val="ListBullet"/>
      </w:pPr>
      <w:r>
        <w:rPr>
          <w:b/>
        </w:rPr>
        <w:t>✓ Short Covering</w:t>
      </w:r>
    </w:p>
    <w:p>
      <w:pPr>
        <w:pStyle w:val="ListBullet"/>
      </w:pPr>
      <w:r>
        <w:rPr>
          <w:b w:val="0"/>
        </w:rPr>
        <w:t>Long positions being squared off</w:t>
      </w:r>
    </w:p>
    <w:p>
      <w:pPr>
        <w:pStyle w:val="ListBullet"/>
      </w:pPr>
      <w:r>
        <w:rPr>
          <w:b w:val="0"/>
        </w:rPr>
        <w:t>Flat trend</w:t>
      </w:r>
    </w:p>
    <w:p>
      <w:pPr>
        <w:pStyle w:val="ListBullet"/>
      </w:pPr>
      <w:r>
        <w:rPr>
          <w:b w:val="0"/>
        </w:rPr>
        <w:t>Highly volatile trend</w:t>
      </w:r>
    </w:p>
    <w:p>
      <w:r>
        <w:rPr>
          <w:b/>
        </w:rPr>
        <w:t xml:space="preserve">Correct Answer: </w:t>
      </w:r>
      <w:r>
        <w:rPr>
          <w:b/>
        </w:rPr>
        <w:t>Short Covering</w:t>
      </w:r>
    </w:p>
    <w:p>
      <w:r>
        <w:rPr>
          <w:b/>
        </w:rPr>
        <w:t xml:space="preserve">Explanation: </w:t>
      </w:r>
      <w:r>
        <w:t>Rising prices with falling open interest typically indicate short covering.</w:t>
      </w:r>
    </w:p>
    <w:p>
      <w:r>
        <w:t>———————————————————————————————————</w:t>
      </w:r>
    </w:p>
    <w:p>
      <w:pPr>
        <w:pStyle w:val="Heading2"/>
      </w:pPr>
      <w:r>
        <w:t>Question 83</w:t>
      </w:r>
    </w:p>
    <w:p>
      <w:r>
        <w:rPr>
          <w:b/>
        </w:rPr>
        <w:t>Which risk arises when the prices of cash Treasury Bills and Treasury Bill futures differ?</w:t>
      </w:r>
    </w:p>
    <w:p>
      <w:pPr>
        <w:pStyle w:val="ListBullet"/>
      </w:pPr>
      <w:r>
        <w:rPr>
          <w:b/>
        </w:rPr>
        <w:t>✓ Basis Risk</w:t>
      </w:r>
    </w:p>
    <w:p>
      <w:pPr>
        <w:pStyle w:val="ListBullet"/>
      </w:pPr>
      <w:r>
        <w:rPr>
          <w:b w:val="0"/>
        </w:rPr>
        <w:t>Yield Curve Spread Risk</w:t>
      </w:r>
    </w:p>
    <w:p>
      <w:pPr>
        <w:pStyle w:val="ListBullet"/>
      </w:pPr>
      <w:r>
        <w:rPr>
          <w:b w:val="0"/>
        </w:rPr>
        <w:t>Market Liquidity Risk</w:t>
      </w:r>
    </w:p>
    <w:p>
      <w:pPr>
        <w:pStyle w:val="ListBullet"/>
      </w:pPr>
      <w:r>
        <w:rPr>
          <w:b w:val="0"/>
        </w:rPr>
        <w:t>None of the above</w:t>
      </w:r>
    </w:p>
    <w:p>
      <w:r>
        <w:rPr>
          <w:b/>
        </w:rPr>
        <w:t xml:space="preserve">Correct Answer: </w:t>
      </w:r>
      <w:r>
        <w:rPr>
          <w:b/>
        </w:rPr>
        <w:t>Basis Risk</w:t>
      </w:r>
    </w:p>
    <w:p>
      <w:r>
        <w:rPr>
          <w:b/>
        </w:rPr>
        <w:t xml:space="preserve">Explanation: </w:t>
      </w:r>
      <w:r>
        <w:t>Basis risk arises due to the difference between spot and futures prices. ________________</w:t>
      </w:r>
    </w:p>
    <w:p>
      <w:r>
        <w:t>———————————————————————————————————</w:t>
      </w:r>
    </w:p>
    <w:p>
      <w:pPr>
        <w:pStyle w:val="Heading2"/>
      </w:pPr>
      <w:r>
        <w:t>Question 84</w:t>
      </w:r>
    </w:p>
    <w:p>
      <w:r>
        <w:rPr>
          <w:b/>
        </w:rPr>
        <w:t>In a Reverse Arbitrage strategy involving bond futures, what action is taken?</w:t>
      </w:r>
    </w:p>
    <w:p>
      <w:pPr>
        <w:pStyle w:val="ListBullet"/>
      </w:pPr>
      <w:r>
        <w:rPr>
          <w:b/>
        </w:rPr>
        <w:t>✓ Sell the bond in the cash market and buy futures</w:t>
      </w:r>
    </w:p>
    <w:p>
      <w:pPr>
        <w:pStyle w:val="ListBullet"/>
      </w:pPr>
      <w:r>
        <w:rPr>
          <w:b w:val="0"/>
        </w:rPr>
        <w:t>Buy the bond and buy futures</w:t>
      </w:r>
    </w:p>
    <w:p>
      <w:pPr>
        <w:pStyle w:val="ListBullet"/>
      </w:pPr>
      <w:r>
        <w:rPr>
          <w:b w:val="0"/>
        </w:rPr>
        <w:t>Buy the bond and sell futures</w:t>
      </w:r>
    </w:p>
    <w:p>
      <w:pPr>
        <w:pStyle w:val="ListBullet"/>
      </w:pPr>
      <w:r>
        <w:rPr>
          <w:b w:val="0"/>
        </w:rPr>
        <w:t>Sell the bond and sell futures</w:t>
      </w:r>
    </w:p>
    <w:p>
      <w:r>
        <w:rPr>
          <w:b/>
        </w:rPr>
        <w:t xml:space="preserve">Correct Answer: </w:t>
      </w:r>
      <w:r>
        <w:rPr>
          <w:b/>
        </w:rPr>
        <w:t>Sell the bond in the cash market and buy futures</w:t>
      </w:r>
    </w:p>
    <w:p>
      <w:r>
        <w:rPr>
          <w:b/>
        </w:rPr>
        <w:t xml:space="preserve">Explanation: </w:t>
      </w:r>
      <w:r>
        <w:t>Reverse arbitrage is used when futures are undervalued. ________________</w:t>
      </w:r>
    </w:p>
    <w:p>
      <w:r>
        <w:t>———————————————————————————————————</w:t>
      </w:r>
    </w:p>
    <w:p>
      <w:pPr>
        <w:pStyle w:val="Heading2"/>
      </w:pPr>
      <w:r>
        <w:t>Question 85</w:t>
      </w:r>
    </w:p>
    <w:p>
      <w:r>
        <w:rPr>
          <w:b/>
        </w:rPr>
        <w:t>Position limits are defined only at the Trading Member level.</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Position limits exist at client, trading member, and market levels. ________________</w:t>
      </w:r>
    </w:p>
    <w:p>
      <w:r>
        <w:t>———————————————————————————————————</w:t>
      </w:r>
    </w:p>
    <w:p>
      <w:pPr>
        <w:pStyle w:val="Heading2"/>
      </w:pPr>
      <w:r>
        <w:t>Question 86</w:t>
      </w:r>
    </w:p>
    <w:p>
      <w:r>
        <w:rPr>
          <w:b/>
        </w:rPr>
        <w:t>Margins in futures trading are applicable to:</w:t>
      </w:r>
    </w:p>
    <w:p>
      <w:pPr>
        <w:pStyle w:val="ListBullet"/>
      </w:pPr>
      <w:r>
        <w:rPr>
          <w:b w:val="0"/>
        </w:rPr>
        <w:t>Only institutional players</w:t>
      </w:r>
    </w:p>
    <w:p>
      <w:pPr>
        <w:pStyle w:val="ListBullet"/>
      </w:pPr>
      <w:r>
        <w:rPr>
          <w:b/>
        </w:rPr>
        <w:t>✓ Both buyer and seller</w:t>
      </w:r>
    </w:p>
    <w:p>
      <w:pPr>
        <w:pStyle w:val="ListBullet"/>
      </w:pPr>
      <w:r>
        <w:rPr>
          <w:b w:val="0"/>
        </w:rPr>
        <w:t>Only the buyer</w:t>
      </w:r>
    </w:p>
    <w:p>
      <w:pPr>
        <w:pStyle w:val="ListBullet"/>
      </w:pPr>
      <w:r>
        <w:rPr>
          <w:b w:val="0"/>
        </w:rPr>
        <w:t>Only the seller</w:t>
      </w:r>
    </w:p>
    <w:p>
      <w:r>
        <w:rPr>
          <w:b/>
        </w:rPr>
        <w:t xml:space="preserve">Correct Answer: </w:t>
      </w:r>
      <w:r>
        <w:rPr>
          <w:b/>
        </w:rPr>
        <w:t>Both buyer and seller</w:t>
      </w:r>
    </w:p>
    <w:p>
      <w:r>
        <w:rPr>
          <w:b/>
        </w:rPr>
        <w:t xml:space="preserve">Explanation: </w:t>
      </w:r>
      <w:r>
        <w:t>Both parties must deposit margins to manage risk. ________________</w:t>
      </w:r>
    </w:p>
    <w:p>
      <w:r>
        <w:t>———————————————————————————————————</w:t>
      </w:r>
    </w:p>
    <w:p>
      <w:pPr>
        <w:pStyle w:val="Heading2"/>
      </w:pPr>
      <w:r>
        <w:t>Question 87</w:t>
      </w:r>
    </w:p>
    <w:p>
      <w:r>
        <w:rPr>
          <w:b/>
        </w:rPr>
        <w:t>Foreign exchange can be part of the liquid assets maintained by Clearing Members.</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Liquid assets include cash, bank guarantees, and approved securities, not foreign exchange. ________________</w:t>
      </w:r>
    </w:p>
    <w:p>
      <w:r>
        <w:t>———————————————————————————————————</w:t>
      </w:r>
    </w:p>
    <w:p>
      <w:pPr>
        <w:pStyle w:val="Heading2"/>
      </w:pPr>
      <w:r>
        <w:t>Question 88</w:t>
      </w:r>
    </w:p>
    <w:p>
      <w:r>
        <w:rPr>
          <w:b/>
        </w:rPr>
        <w:t>A Professional Clearing Member clears trades only for its associated Trading Member.</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Professional Clearing Members can clear trades for multiple trading members and institutional clients. ________________</w:t>
      </w:r>
    </w:p>
    <w:p>
      <w:r>
        <w:t>———————————————————————————————————</w:t>
      </w:r>
    </w:p>
    <w:p>
      <w:pPr>
        <w:pStyle w:val="Heading2"/>
      </w:pPr>
      <w:r>
        <w:t>Question 89</w:t>
      </w:r>
    </w:p>
    <w:p>
      <w:r>
        <w:rPr>
          <w:b/>
        </w:rPr>
        <w:t>Miss Tanisha shorted October futures at ₹2,300. She will make a profit if the futures price falls to:</w:t>
      </w:r>
    </w:p>
    <w:p>
      <w:pPr>
        <w:pStyle w:val="ListBullet"/>
      </w:pPr>
      <w:r>
        <w:rPr>
          <w:b/>
        </w:rPr>
        <w:t>✓ ₹2,250</w:t>
      </w:r>
    </w:p>
    <w:p>
      <w:pPr>
        <w:pStyle w:val="ListBullet"/>
      </w:pPr>
      <w:r>
        <w:rPr>
          <w:b w:val="0"/>
        </w:rPr>
        <w:t>₹2,350</w:t>
      </w:r>
    </w:p>
    <w:p>
      <w:pPr>
        <w:pStyle w:val="ListBullet"/>
      </w:pPr>
      <w:r>
        <w:rPr>
          <w:b w:val="0"/>
        </w:rPr>
        <w:t>₹2,325</w:t>
      </w:r>
    </w:p>
    <w:p>
      <w:pPr>
        <w:pStyle w:val="ListBullet"/>
      </w:pPr>
      <w:r>
        <w:rPr>
          <w:b w:val="0"/>
        </w:rPr>
        <w:t>₹2,450</w:t>
      </w:r>
    </w:p>
    <w:p>
      <w:r>
        <w:rPr>
          <w:b/>
        </w:rPr>
        <w:t xml:space="preserve">Correct Answer: </w:t>
      </w:r>
      <w:r>
        <w:rPr>
          <w:b/>
        </w:rPr>
        <w:t>₹2,250</w:t>
      </w:r>
    </w:p>
    <w:p>
      <w:r>
        <w:rPr>
          <w:b/>
        </w:rPr>
        <w:t xml:space="preserve">Explanation: </w:t>
      </w:r>
      <w:r>
        <w:t>A short futures position profits when the futures price declines. ________________</w:t>
      </w:r>
    </w:p>
    <w:p>
      <w:r>
        <w:t>———————————————————————————————————</w:t>
      </w:r>
    </w:p>
    <w:p>
      <w:pPr>
        <w:pStyle w:val="Heading2"/>
      </w:pPr>
      <w:r>
        <w:t>Question 90</w:t>
      </w:r>
    </w:p>
    <w:p>
      <w:r>
        <w:rPr>
          <w:b/>
        </w:rPr>
        <w:t>Put-call parity refers to the relationship between:</w:t>
      </w:r>
    </w:p>
    <w:p>
      <w:pPr>
        <w:pStyle w:val="ListBullet"/>
      </w:pPr>
      <w:r>
        <w:rPr>
          <w:b/>
        </w:rPr>
        <w:t>✓ Call and put options on the same stock with the same strike price and expiry</w:t>
      </w:r>
    </w:p>
    <w:p>
      <w:pPr>
        <w:pStyle w:val="ListBullet"/>
      </w:pPr>
      <w:r>
        <w:rPr>
          <w:b w:val="0"/>
        </w:rPr>
        <w:t>Options with different strikes or expiries</w:t>
      </w:r>
    </w:p>
    <w:p>
      <w:pPr>
        <w:pStyle w:val="ListBullet"/>
      </w:pPr>
      <w:r>
        <w:rPr>
          <w:b w:val="0"/>
        </w:rPr>
        <w:t>Call options on different stocks</w:t>
      </w:r>
    </w:p>
    <w:p>
      <w:pPr>
        <w:pStyle w:val="ListBullet"/>
      </w:pPr>
      <w:r>
        <w:rPr>
          <w:b w:val="0"/>
        </w:rPr>
        <w:t>Futures and options on the same stock</w:t>
      </w:r>
    </w:p>
    <w:p>
      <w:r>
        <w:rPr>
          <w:b/>
        </w:rPr>
        <w:t xml:space="preserve">Correct Answer: </w:t>
      </w:r>
      <w:r>
        <w:rPr>
          <w:b/>
        </w:rPr>
        <w:t>Call and put options on the same stock with the same strike price and expiry</w:t>
      </w:r>
    </w:p>
    <w:p>
      <w:r>
        <w:rPr>
          <w:b/>
        </w:rPr>
        <w:t xml:space="preserve">Explanation: </w:t>
      </w:r>
      <w:r>
        <w:t>Put-call parity links the prices of calls and puts having the same strike price and expiry. ________________</w:t>
      </w:r>
    </w:p>
    <w:p>
      <w:r>
        <w:t>———————————————————————————————————</w:t>
      </w:r>
    </w:p>
    <w:p>
      <w:pPr>
        <w:pStyle w:val="Heading2"/>
      </w:pPr>
      <w:r>
        <w:t>Question 91</w:t>
      </w:r>
    </w:p>
    <w:p>
      <w:r>
        <w:rPr>
          <w:b/>
        </w:rPr>
        <w:t>Under what condition would a put option buyer choose to exercise the option?</w:t>
      </w:r>
    </w:p>
    <w:p>
      <w:pPr>
        <w:pStyle w:val="ListBullet"/>
      </w:pPr>
      <w:r>
        <w:rPr>
          <w:b w:val="0"/>
        </w:rPr>
        <w:t>Current price is more than the strike price</w:t>
      </w:r>
    </w:p>
    <w:p>
      <w:pPr>
        <w:pStyle w:val="ListBullet"/>
      </w:pPr>
      <w:r>
        <w:rPr>
          <w:b/>
        </w:rPr>
        <w:t>✓ Current price is less than the strike price</w:t>
      </w:r>
    </w:p>
    <w:p>
      <w:pPr>
        <w:pStyle w:val="ListBullet"/>
      </w:pPr>
      <w:r>
        <w:rPr>
          <w:b w:val="0"/>
        </w:rPr>
        <w:t>Current price equals the strike price</w:t>
      </w:r>
    </w:p>
    <w:p>
      <w:pPr>
        <w:pStyle w:val="ListBullet"/>
      </w:pPr>
      <w:r>
        <w:rPr>
          <w:b w:val="0"/>
        </w:rPr>
        <w:t>In all of the above circumstances</w:t>
      </w:r>
    </w:p>
    <w:p>
      <w:r>
        <w:rPr>
          <w:b/>
        </w:rPr>
        <w:t xml:space="preserve">Correct Answer: </w:t>
      </w:r>
      <w:r>
        <w:rPr>
          <w:b/>
        </w:rPr>
        <w:t>Current price is less than the strike price</w:t>
      </w:r>
    </w:p>
    <w:p>
      <w:r>
        <w:rPr>
          <w:b/>
        </w:rPr>
        <w:t xml:space="preserve">Explanation: </w:t>
      </w:r>
      <w:r>
        <w:t>A put option is exercised when the market price is below the strike price. ________________</w:t>
      </w:r>
    </w:p>
    <w:p>
      <w:r>
        <w:t>———————————————————————————————————</w:t>
      </w:r>
    </w:p>
    <w:p>
      <w:pPr>
        <w:pStyle w:val="Heading2"/>
      </w:pPr>
      <w:r>
        <w:t>Question 92</w:t>
      </w:r>
    </w:p>
    <w:p>
      <w:r>
        <w:rPr>
          <w:b/>
        </w:rPr>
        <w:t>Before entering into a futures contract, the exchange requires:</w:t>
      </w:r>
    </w:p>
    <w:p>
      <w:pPr>
        <w:pStyle w:val="ListBullet"/>
      </w:pPr>
      <w:r>
        <w:rPr>
          <w:b/>
        </w:rPr>
        <w:t>✓ Initial Margin</w:t>
      </w:r>
    </w:p>
    <w:p>
      <w:pPr>
        <w:pStyle w:val="ListBullet"/>
      </w:pPr>
      <w:r>
        <w:rPr>
          <w:b w:val="0"/>
        </w:rPr>
        <w:t>Mark-to-Market Margin</w:t>
      </w:r>
    </w:p>
    <w:p>
      <w:pPr>
        <w:pStyle w:val="ListBullet"/>
      </w:pPr>
      <w:r>
        <w:rPr>
          <w:b w:val="0"/>
        </w:rPr>
        <w:t>Ad-hoc Margin</w:t>
      </w:r>
    </w:p>
    <w:p>
      <w:pPr>
        <w:pStyle w:val="ListBullet"/>
      </w:pPr>
      <w:r>
        <w:rPr>
          <w:b w:val="0"/>
        </w:rPr>
        <w:t>Call Margin</w:t>
      </w:r>
    </w:p>
    <w:p>
      <w:r>
        <w:rPr>
          <w:b/>
        </w:rPr>
        <w:t xml:space="preserve">Correct Answer: </w:t>
      </w:r>
      <w:r>
        <w:rPr>
          <w:b/>
        </w:rPr>
        <w:t>Initial Margin</w:t>
      </w:r>
    </w:p>
    <w:p>
      <w:r>
        <w:rPr>
          <w:b/>
        </w:rPr>
        <w:t xml:space="preserve">Explanation: </w:t>
      </w:r>
      <w:r>
        <w:t>Initial margin is collected before opening a futures position. ________________</w:t>
      </w:r>
    </w:p>
    <w:p>
      <w:r>
        <w:t>———————————————————————————————————</w:t>
      </w:r>
    </w:p>
    <w:p>
      <w:pPr>
        <w:pStyle w:val="Heading2"/>
      </w:pPr>
      <w:r>
        <w:t>Question 93</w:t>
      </w:r>
    </w:p>
    <w:p>
      <w:r>
        <w:rPr>
          <w:b/>
        </w:rPr>
        <w:t>What does Value at Risk (VaR) measure?</w:t>
      </w:r>
    </w:p>
    <w:p>
      <w:pPr>
        <w:pStyle w:val="ListBullet"/>
      </w:pPr>
      <w:r>
        <w:rPr>
          <w:b w:val="0"/>
        </w:rPr>
        <w:t>Portfolio volatility</w:t>
      </w:r>
    </w:p>
    <w:p>
      <w:pPr>
        <w:pStyle w:val="ListBullet"/>
      </w:pPr>
      <w:r>
        <w:rPr>
          <w:b/>
        </w:rPr>
        <w:t>✓ Risk level of a portfolio</w:t>
      </w:r>
    </w:p>
    <w:p>
      <w:pPr>
        <w:pStyle w:val="ListBullet"/>
      </w:pPr>
      <w:r>
        <w:rPr>
          <w:b w:val="0"/>
        </w:rPr>
        <w:t>Value of illiquid shares</w:t>
      </w:r>
    </w:p>
    <w:p>
      <w:pPr>
        <w:pStyle w:val="ListBullet"/>
      </w:pPr>
      <w:r>
        <w:rPr>
          <w:b w:val="0"/>
        </w:rPr>
        <w:t>Index P/E ratio</w:t>
      </w:r>
    </w:p>
    <w:p>
      <w:r>
        <w:rPr>
          <w:b/>
        </w:rPr>
        <w:t xml:space="preserve">Correct Answer: </w:t>
      </w:r>
      <w:r>
        <w:rPr>
          <w:b/>
        </w:rPr>
        <w:t>Risk level of a portfolio</w:t>
      </w:r>
    </w:p>
    <w:p>
      <w:r>
        <w:rPr>
          <w:b/>
        </w:rPr>
        <w:t xml:space="preserve">Explanation: </w:t>
      </w:r>
      <w:r>
        <w:t>VaR estimates the potential maximum loss at a given confidence level. ________________</w:t>
      </w:r>
    </w:p>
    <w:p>
      <w:r>
        <w:t>———————————————————————————————————</w:t>
      </w:r>
    </w:p>
    <w:p>
      <w:pPr>
        <w:pStyle w:val="Heading2"/>
      </w:pPr>
      <w:r>
        <w:t>Question 94</w:t>
      </w:r>
    </w:p>
    <w:p>
      <w:r>
        <w:rPr>
          <w:b/>
        </w:rPr>
        <w:t>Are broker-members allowed to serve on the Clearing Council of the Clearing Corporation?</w:t>
      </w:r>
    </w:p>
    <w:p>
      <w:pPr>
        <w:pStyle w:val="ListBullet"/>
      </w:pPr>
      <w:r>
        <w:rPr>
          <w:b w:val="0"/>
        </w:rPr>
        <w:t>Yes</w:t>
      </w:r>
    </w:p>
    <w:p>
      <w:pPr>
        <w:pStyle w:val="ListBullet"/>
      </w:pPr>
      <w:r>
        <w:rPr>
          <w:b/>
        </w:rPr>
        <w:t>✓ No</w:t>
      </w:r>
    </w:p>
    <w:p>
      <w:r>
        <w:rPr>
          <w:b/>
        </w:rPr>
        <w:t xml:space="preserve">Correct Answer: </w:t>
      </w:r>
      <w:r>
        <w:rPr>
          <w:b/>
        </w:rPr>
        <w:t>No</w:t>
      </w:r>
    </w:p>
    <w:p>
      <w:r>
        <w:rPr>
          <w:b/>
        </w:rPr>
        <w:t xml:space="preserve">Explanation: </w:t>
      </w:r>
      <w:r>
        <w:t>Broker-members are not allowed on the Clearing Council to avoid conflicts of interest. ________________</w:t>
      </w:r>
    </w:p>
    <w:p>
      <w:r>
        <w:t>———————————————————————————————————</w:t>
      </w:r>
    </w:p>
    <w:p>
      <w:pPr>
        <w:pStyle w:val="Heading2"/>
      </w:pPr>
      <w:r>
        <w:t>Question 95</w:t>
      </w:r>
    </w:p>
    <w:p>
      <w:r>
        <w:rPr>
          <w:b/>
        </w:rPr>
        <w:t>A person who provides two-way quotes for securities is called:</w:t>
      </w:r>
    </w:p>
    <w:p>
      <w:pPr>
        <w:pStyle w:val="ListBullet"/>
      </w:pPr>
      <w:r>
        <w:rPr>
          <w:b w:val="0"/>
        </w:rPr>
        <w:t>Arbitrageur</w:t>
      </w:r>
    </w:p>
    <w:p>
      <w:pPr>
        <w:pStyle w:val="ListBullet"/>
      </w:pPr>
      <w:r>
        <w:rPr>
          <w:b w:val="0"/>
        </w:rPr>
        <w:t>Speculator</w:t>
      </w:r>
    </w:p>
    <w:p>
      <w:pPr>
        <w:pStyle w:val="ListBullet"/>
      </w:pPr>
      <w:r>
        <w:rPr>
          <w:b w:val="0"/>
        </w:rPr>
        <w:t>Hedger</w:t>
      </w:r>
    </w:p>
    <w:p>
      <w:pPr>
        <w:pStyle w:val="ListBullet"/>
      </w:pPr>
      <w:r>
        <w:rPr>
          <w:b/>
        </w:rPr>
        <w:t>✓ Market Maker</w:t>
      </w:r>
    </w:p>
    <w:p>
      <w:r>
        <w:rPr>
          <w:b/>
        </w:rPr>
        <w:t xml:space="preserve">Correct Answer: </w:t>
      </w:r>
      <w:r>
        <w:rPr>
          <w:b/>
        </w:rPr>
        <w:t>Market Maker</w:t>
      </w:r>
    </w:p>
    <w:p>
      <w:r>
        <w:rPr>
          <w:b/>
        </w:rPr>
        <w:t xml:space="preserve">Explanation: </w:t>
      </w:r>
      <w:r>
        <w:t>A market maker continuously provides both buy and sell quotes to improve market liquidity. ________________</w:t>
      </w:r>
    </w:p>
    <w:p>
      <w:r>
        <w:t>———————————————————————————————————</w:t>
      </w:r>
    </w:p>
    <w:p>
      <w:pPr>
        <w:pStyle w:val="Heading2"/>
      </w:pPr>
      <w:r>
        <w:t>Question 96</w:t>
      </w:r>
    </w:p>
    <w:p>
      <w:r>
        <w:rPr>
          <w:b/>
        </w:rPr>
        <w:t>An order with a time condition is called:</w:t>
      </w:r>
    </w:p>
    <w:p>
      <w:pPr>
        <w:pStyle w:val="ListBullet"/>
      </w:pPr>
      <w:r>
        <w:rPr>
          <w:b w:val="0"/>
        </w:rPr>
        <w:t>Stop-loss Order</w:t>
      </w:r>
    </w:p>
    <w:p>
      <w:pPr>
        <w:pStyle w:val="ListBullet"/>
      </w:pPr>
      <w:r>
        <w:rPr>
          <w:b/>
        </w:rPr>
        <w:t>✓ Good Till Cancelled (GTC) Order</w:t>
      </w:r>
    </w:p>
    <w:p>
      <w:pPr>
        <w:pStyle w:val="ListBullet"/>
      </w:pPr>
      <w:r>
        <w:rPr>
          <w:b w:val="0"/>
        </w:rPr>
        <w:t>Market Order</w:t>
      </w:r>
    </w:p>
    <w:p>
      <w:pPr>
        <w:pStyle w:val="ListBullet"/>
      </w:pPr>
      <w:r>
        <w:rPr>
          <w:b w:val="0"/>
        </w:rPr>
        <w:t>Limit Order</w:t>
      </w:r>
    </w:p>
    <w:p>
      <w:r>
        <w:rPr>
          <w:b/>
        </w:rPr>
        <w:t xml:space="preserve">Correct Answer: </w:t>
      </w:r>
      <w:r>
        <w:rPr>
          <w:b/>
        </w:rPr>
        <w:t>Good Till Cancelled (GTC) Order</w:t>
      </w:r>
    </w:p>
    <w:p>
      <w:r>
        <w:rPr>
          <w:b/>
        </w:rPr>
        <w:t xml:space="preserve">Explanation: </w:t>
      </w:r>
      <w:r>
        <w:t>A GTC order remains active until executed or cancelled. ________________</w:t>
      </w:r>
    </w:p>
    <w:p>
      <w:r>
        <w:t>———————————————————————————————————</w:t>
      </w:r>
    </w:p>
    <w:p>
      <w:pPr>
        <w:pStyle w:val="Heading2"/>
      </w:pPr>
      <w:r>
        <w:t>Question 97</w:t>
      </w:r>
    </w:p>
    <w:p>
      <w:r>
        <w:rPr>
          <w:b/>
        </w:rPr>
        <w:t>In a Bullish Vertical Spread using put options, the trader _________.</w:t>
      </w:r>
    </w:p>
    <w:p>
      <w:pPr>
        <w:pStyle w:val="ListBullet"/>
      </w:pPr>
      <w:r>
        <w:rPr>
          <w:b w:val="0"/>
        </w:rPr>
        <w:t>Buys a call with a lower strike and sells a put with a higher strike</w:t>
      </w:r>
    </w:p>
    <w:p>
      <w:pPr>
        <w:pStyle w:val="ListBullet"/>
      </w:pPr>
      <w:r>
        <w:rPr>
          <w:b/>
        </w:rPr>
        <w:t>✓ Buys a put with a lower strike and sells a put with a higher strike</w:t>
      </w:r>
    </w:p>
    <w:p>
      <w:pPr>
        <w:pStyle w:val="ListBullet"/>
      </w:pPr>
      <w:r>
        <w:rPr>
          <w:b w:val="0"/>
        </w:rPr>
        <w:t>Buys a put with a higher strike and sells a put with a lower strike</w:t>
      </w:r>
    </w:p>
    <w:p>
      <w:pPr>
        <w:pStyle w:val="ListBullet"/>
      </w:pPr>
      <w:r>
        <w:rPr>
          <w:b w:val="0"/>
        </w:rPr>
        <w:t>None of the above</w:t>
      </w:r>
    </w:p>
    <w:p>
      <w:r>
        <w:rPr>
          <w:b/>
        </w:rPr>
        <w:t xml:space="preserve">Correct Answer: </w:t>
      </w:r>
      <w:r>
        <w:rPr>
          <w:b/>
        </w:rPr>
        <w:t>Buys a put with a lower strike and sells a put with a higher strike</w:t>
      </w:r>
    </w:p>
    <w:p>
      <w:r>
        <w:rPr>
          <w:b/>
        </w:rPr>
        <w:t xml:space="preserve">Explanation: </w:t>
      </w:r>
      <w:r>
        <w:t>A bull put spread involves buying a lower-strike put and selling a higher-strike put. ________________</w:t>
      </w:r>
    </w:p>
    <w:p>
      <w:r>
        <w:t>———————————————————————————————————</w:t>
      </w:r>
    </w:p>
    <w:p>
      <w:pPr>
        <w:pStyle w:val="Heading2"/>
      </w:pPr>
      <w:r>
        <w:t>Question 98</w:t>
      </w:r>
    </w:p>
    <w:p>
      <w:r>
        <w:rPr>
          <w:b/>
        </w:rPr>
        <w:t>RBI's Rupee Interest Rate Derivatives Directions, 2019 permit ____________ to participate in interest rate derivatives.</w:t>
      </w:r>
    </w:p>
    <w:p>
      <w:pPr>
        <w:pStyle w:val="ListBullet"/>
      </w:pPr>
      <w:r>
        <w:rPr>
          <w:b w:val="0"/>
        </w:rPr>
        <w:t>Non-residents</w:t>
      </w:r>
    </w:p>
    <w:p>
      <w:pPr>
        <w:pStyle w:val="ListBullet"/>
      </w:pPr>
      <w:r>
        <w:rPr>
          <w:b w:val="0"/>
        </w:rPr>
        <w:t>Retail participants</w:t>
      </w:r>
    </w:p>
    <w:p>
      <w:pPr>
        <w:pStyle w:val="ListBullet"/>
      </w:pPr>
      <w:r>
        <w:rPr>
          <w:b w:val="0"/>
        </w:rPr>
        <w:t>Non-retail participants</w:t>
      </w:r>
    </w:p>
    <w:p>
      <w:pPr>
        <w:pStyle w:val="ListBullet"/>
      </w:pPr>
      <w:r>
        <w:rPr>
          <w:b/>
        </w:rPr>
        <w:t>✓ All of the above</w:t>
      </w:r>
    </w:p>
    <w:p>
      <w:r>
        <w:rPr>
          <w:b/>
        </w:rPr>
        <w:t xml:space="preserve">Correct Answer: </w:t>
      </w:r>
      <w:r>
        <w:rPr>
          <w:b/>
        </w:rPr>
        <w:t>All of the above</w:t>
      </w:r>
    </w:p>
    <w:p>
      <w:r>
        <w:rPr>
          <w:b/>
        </w:rPr>
        <w:t xml:space="preserve">Explanation: </w:t>
      </w:r>
      <w:r>
        <w:t>RBI allows non-residents, retail, and non-retail participants to trade in interest rate derivatives. ________________</w:t>
      </w:r>
    </w:p>
    <w:p>
      <w:r>
        <w:t>———————————————————————————————————</w:t>
      </w:r>
    </w:p>
    <w:p>
      <w:pPr>
        <w:pStyle w:val="Heading2"/>
      </w:pPr>
      <w:r>
        <w:t>Question 99</w:t>
      </w:r>
    </w:p>
    <w:p>
      <w:r>
        <w:rPr>
          <w:b/>
        </w:rPr>
        <w:t>In a futures contract, profits or losses are received or paid only on maturity.</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Futures contracts are settled daily through the mark-to-market mechanism. ________________</w:t>
      </w:r>
    </w:p>
    <w:p>
      <w:r>
        <w:t>———————————————————————————————————</w:t>
      </w:r>
    </w:p>
    <w:p>
      <w:pPr>
        <w:pStyle w:val="Heading2"/>
      </w:pPr>
      <w:r>
        <w:t>Question 100</w:t>
      </w:r>
    </w:p>
    <w:p>
      <w:r>
        <w:rPr>
          <w:b/>
        </w:rPr>
        <w:t>At what price can a trader place a bid or offer for a stock?</w:t>
      </w:r>
    </w:p>
    <w:p>
      <w:pPr>
        <w:pStyle w:val="ListBullet"/>
      </w:pPr>
      <w:r>
        <w:rPr>
          <w:b w:val="0"/>
        </w:rPr>
        <w:t>Any price</w:t>
      </w:r>
    </w:p>
    <w:p>
      <w:pPr>
        <w:pStyle w:val="ListBullet"/>
      </w:pPr>
      <w:r>
        <w:rPr>
          <w:b/>
        </w:rPr>
        <w:t>✓ Within daily circuit limits</w:t>
      </w:r>
    </w:p>
    <w:p>
      <w:pPr>
        <w:pStyle w:val="ListBullet"/>
      </w:pPr>
      <w:r>
        <w:rPr>
          <w:b w:val="0"/>
        </w:rPr>
        <w:t>Price negotiated with the exchange</w:t>
      </w:r>
    </w:p>
    <w:p>
      <w:pPr>
        <w:pStyle w:val="ListBullet"/>
      </w:pPr>
      <w:r>
        <w:rPr>
          <w:b w:val="0"/>
        </w:rPr>
        <w:t>Any price decided by the trader</w:t>
      </w:r>
    </w:p>
    <w:p>
      <w:r>
        <w:rPr>
          <w:b/>
        </w:rPr>
        <w:t xml:space="preserve">Correct Answer: </w:t>
      </w:r>
      <w:r>
        <w:rPr>
          <w:b/>
        </w:rPr>
        <w:t>Within daily circuit limits</w:t>
      </w:r>
    </w:p>
    <w:p>
      <w:r>
        <w:rPr>
          <w:b/>
        </w:rPr>
        <w:t xml:space="preserve">Explanation: </w:t>
      </w:r>
      <w:r>
        <w:t>Orders must be placed within the exchange's prescribed circuit limits. ________________</w:t>
      </w:r>
    </w:p>
    <w:p>
      <w:r>
        <w:t>———————————————————————————————————</w:t>
      </w:r>
    </w:p>
    <w:p>
      <w:pPr>
        <w:pStyle w:val="Heading2"/>
      </w:pPr>
      <w:r>
        <w:t>Question 101</w:t>
      </w:r>
    </w:p>
    <w:p>
      <w:r>
        <w:rPr>
          <w:b/>
        </w:rPr>
        <w:t>Buying a security in one market and simultaneously selling it in another to profit from price differences is called:</w:t>
      </w:r>
    </w:p>
    <w:p>
      <w:pPr>
        <w:pStyle w:val="ListBullet"/>
      </w:pPr>
      <w:r>
        <w:rPr>
          <w:b w:val="0"/>
        </w:rPr>
        <w:t>Long Trading</w:t>
      </w:r>
    </w:p>
    <w:p>
      <w:pPr>
        <w:pStyle w:val="ListBullet"/>
      </w:pPr>
      <w:r>
        <w:rPr>
          <w:b/>
        </w:rPr>
        <w:t>✓ Arbitrage</w:t>
      </w:r>
    </w:p>
    <w:p>
      <w:pPr>
        <w:pStyle w:val="ListBullet"/>
      </w:pPr>
      <w:r>
        <w:rPr>
          <w:b w:val="0"/>
        </w:rPr>
        <w:t>Speculation</w:t>
      </w:r>
    </w:p>
    <w:p>
      <w:pPr>
        <w:pStyle w:val="ListBullet"/>
      </w:pPr>
      <w:r>
        <w:rPr>
          <w:b w:val="0"/>
        </w:rPr>
        <w:t>Jobbing</w:t>
      </w:r>
    </w:p>
    <w:p>
      <w:r>
        <w:rPr>
          <w:b/>
        </w:rPr>
        <w:t xml:space="preserve">Correct Answer: </w:t>
      </w:r>
      <w:r>
        <w:rPr>
          <w:b/>
        </w:rPr>
        <w:t>Arbitrage</w:t>
      </w:r>
    </w:p>
    <w:p>
      <w:r>
        <w:rPr>
          <w:b/>
        </w:rPr>
        <w:t xml:space="preserve">Explanation: </w:t>
      </w:r>
      <w:r>
        <w:t>Arbitrage exploits price differences between two markets. ________________</w:t>
      </w:r>
    </w:p>
    <w:p>
      <w:r>
        <w:t>———————————————————————————————————</w:t>
      </w:r>
    </w:p>
    <w:p>
      <w:pPr>
        <w:pStyle w:val="Heading2"/>
      </w:pPr>
      <w:r>
        <w:t>Question 102</w:t>
      </w:r>
    </w:p>
    <w:p>
      <w:r>
        <w:rPr>
          <w:b/>
        </w:rPr>
        <w:t>Lower margins attract more traders to the derivatives market.</w:t>
      </w:r>
    </w:p>
    <w:p>
      <w:pPr>
        <w:pStyle w:val="ListBullet"/>
      </w:pPr>
      <w:r>
        <w:rPr>
          <w:b/>
        </w:rPr>
        <w:t>✓ True</w:t>
      </w:r>
    </w:p>
    <w:p>
      <w:pPr>
        <w:pStyle w:val="ListBullet"/>
      </w:pPr>
      <w:r>
        <w:rPr>
          <w:b w:val="0"/>
        </w:rPr>
        <w:t>False</w:t>
      </w:r>
    </w:p>
    <w:p>
      <w:r>
        <w:rPr>
          <w:b/>
        </w:rPr>
        <w:t xml:space="preserve">Correct Answer: </w:t>
      </w:r>
      <w:r>
        <w:rPr>
          <w:b/>
        </w:rPr>
        <w:t>True</w:t>
      </w:r>
    </w:p>
    <w:p>
      <w:r>
        <w:rPr>
          <w:b/>
        </w:rPr>
        <w:t xml:space="preserve">Explanation: </w:t>
      </w:r>
      <w:r>
        <w:t>Lower margin requirements reduce capital needs and encourage participation. ________________</w:t>
      </w:r>
    </w:p>
    <w:p>
      <w:r>
        <w:t>———————————————————————————————————</w:t>
      </w:r>
    </w:p>
    <w:p>
      <w:pPr>
        <w:pStyle w:val="Heading2"/>
      </w:pPr>
      <w:r>
        <w:t>Question 103</w:t>
      </w:r>
    </w:p>
    <w:p>
      <w:r>
        <w:rPr>
          <w:b/>
        </w:rPr>
        <w:t>The Trade Guarantee Fund (TGF) is maintained for:</w:t>
      </w:r>
    </w:p>
    <w:p>
      <w:pPr>
        <w:pStyle w:val="ListBullet"/>
      </w:pPr>
      <w:r>
        <w:rPr>
          <w:b w:val="0"/>
        </w:rPr>
        <w:t>Protecting investors</w:t>
      </w:r>
    </w:p>
    <w:p>
      <w:pPr>
        <w:pStyle w:val="ListBullet"/>
      </w:pPr>
      <w:r>
        <w:rPr>
          <w:b w:val="0"/>
        </w:rPr>
        <w:t>Building investor confidence</w:t>
      </w:r>
    </w:p>
    <w:p>
      <w:pPr>
        <w:pStyle w:val="ListBullet"/>
      </w:pPr>
      <w:r>
        <w:rPr>
          <w:b w:val="0"/>
        </w:rPr>
        <w:t>Guaranteeing settlement</w:t>
      </w:r>
    </w:p>
    <w:p>
      <w:pPr>
        <w:pStyle w:val="ListBullet"/>
      </w:pPr>
      <w:r>
        <w:rPr>
          <w:b/>
        </w:rPr>
        <w:t>✓ All of the above</w:t>
      </w:r>
    </w:p>
    <w:p>
      <w:r>
        <w:rPr>
          <w:b/>
        </w:rPr>
        <w:t xml:space="preserve">Correct Answer: </w:t>
      </w:r>
      <w:r>
        <w:rPr>
          <w:b/>
        </w:rPr>
        <w:t>All of the above</w:t>
      </w:r>
    </w:p>
    <w:p>
      <w:r>
        <w:rPr>
          <w:b/>
        </w:rPr>
        <w:t xml:space="preserve">Explanation: </w:t>
      </w:r>
      <w:r>
        <w:t>TGF protects investors, guarantees settlement, and enhances market confidence. ________________</w:t>
      </w:r>
    </w:p>
    <w:p>
      <w:r>
        <w:t>———————————————————————————————————</w:t>
      </w:r>
    </w:p>
    <w:p>
      <w:pPr>
        <w:pStyle w:val="Heading2"/>
      </w:pPr>
      <w:r>
        <w:t>Question 104</w:t>
      </w:r>
    </w:p>
    <w:p>
      <w:r>
        <w:rPr>
          <w:b/>
        </w:rPr>
        <w:t>A Trading Member of a derivatives exchange can clear his trades through a Clearing Member, who may or may not be a Professional Clearing Member.</w:t>
      </w:r>
    </w:p>
    <w:p>
      <w:pPr>
        <w:pStyle w:val="ListBullet"/>
      </w:pPr>
      <w:r>
        <w:rPr>
          <w:b/>
        </w:rPr>
        <w:t>✓ True ✅</w:t>
      </w:r>
    </w:p>
    <w:p>
      <w:pPr>
        <w:pStyle w:val="ListBullet"/>
      </w:pPr>
      <w:r>
        <w:rPr>
          <w:b w:val="0"/>
        </w:rPr>
        <w:t>False</w:t>
      </w:r>
    </w:p>
    <w:p>
      <w:r>
        <w:rPr>
          <w:b/>
        </w:rPr>
        <w:t xml:space="preserve">Correct Answer: </w:t>
      </w:r>
      <w:r>
        <w:rPr>
          <w:b/>
        </w:rPr>
        <w:t>True ✅</w:t>
      </w:r>
    </w:p>
    <w:p>
      <w:r>
        <w:rPr>
          <w:b/>
        </w:rPr>
        <w:t xml:space="preserve">Explanation: </w:t>
      </w:r>
      <w:r>
        <w:t>Trading Members can use registered Clearing Members for clearing and settlement of their trades. ________________</w:t>
      </w:r>
    </w:p>
    <w:p>
      <w:r>
        <w:t>———————————————————————————————————</w:t>
      </w:r>
    </w:p>
    <w:p>
      <w:pPr>
        <w:pStyle w:val="Heading2"/>
      </w:pPr>
      <w:r>
        <w:t>Question 105</w:t>
      </w:r>
    </w:p>
    <w:p>
      <w:r>
        <w:rPr>
          <w:b/>
        </w:rPr>
        <w:t>What is the underlying for cash-settled 6-year Bond Futures under current Indian regulations?</w:t>
      </w:r>
    </w:p>
    <w:p>
      <w:pPr>
        <w:pStyle w:val="ListBullet"/>
      </w:pPr>
      <w:r>
        <w:rPr>
          <w:b w:val="0"/>
        </w:rPr>
        <w:t>Actual</w:t>
      </w:r>
    </w:p>
    <w:p>
      <w:pPr>
        <w:pStyle w:val="ListBullet"/>
      </w:pPr>
      <w:r>
        <w:rPr>
          <w:b/>
        </w:rPr>
        <w:t>✓ Notional</w:t>
      </w:r>
    </w:p>
    <w:p>
      <w:pPr>
        <w:pStyle w:val="ListBullet"/>
      </w:pPr>
      <w:r>
        <w:rPr>
          <w:b w:val="0"/>
        </w:rPr>
        <w:t>Actual or Notional</w:t>
      </w:r>
    </w:p>
    <w:p>
      <w:pPr>
        <w:pStyle w:val="ListBullet"/>
      </w:pPr>
      <w:r>
        <w:rPr>
          <w:b w:val="0"/>
        </w:rPr>
        <w:t>None of these</w:t>
      </w:r>
    </w:p>
    <w:p>
      <w:r>
        <w:rPr>
          <w:b/>
        </w:rPr>
        <w:t xml:space="preserve">Correct Answer: </w:t>
      </w:r>
      <w:r>
        <w:rPr>
          <w:b/>
        </w:rPr>
        <w:t>Notional</w:t>
      </w:r>
    </w:p>
    <w:p>
      <w:r>
        <w:rPr>
          <w:b/>
        </w:rPr>
        <w:t xml:space="preserve">Explanation: </w:t>
      </w:r>
      <w:r>
        <w:t>Cash-settled 6-year Bond Futures use a notional bond as the underlying. ________________</w:t>
      </w:r>
    </w:p>
    <w:p>
      <w:r>
        <w:t>———————————————————————————————————</w:t>
      </w:r>
    </w:p>
    <w:p>
      <w:pPr>
        <w:pStyle w:val="Heading2"/>
      </w:pPr>
      <w:r>
        <w:t>Question 106</w:t>
      </w:r>
    </w:p>
    <w:p>
      <w:r>
        <w:rPr>
          <w:b/>
        </w:rPr>
        <w:t>If a member fails to pay dues, the Clearing Corporation can:</w:t>
      </w:r>
    </w:p>
    <w:p>
      <w:pPr>
        <w:pStyle w:val="ListBullet"/>
      </w:pPr>
      <w:r>
        <w:rPr>
          <w:b/>
        </w:rPr>
        <w:t>✓ Disable the member from trading</w:t>
      </w:r>
    </w:p>
    <w:p>
      <w:pPr>
        <w:pStyle w:val="ListBullet"/>
      </w:pPr>
      <w:r>
        <w:rPr>
          <w:b w:val="0"/>
        </w:rPr>
        <w:t>Ignore the dues</w:t>
      </w:r>
    </w:p>
    <w:p>
      <w:pPr>
        <w:pStyle w:val="ListBullet"/>
      </w:pPr>
      <w:r>
        <w:rPr>
          <w:b w:val="0"/>
        </w:rPr>
        <w:t>Only restrict trading</w:t>
      </w:r>
    </w:p>
    <w:p>
      <w:pPr>
        <w:pStyle w:val="ListBullet"/>
      </w:pPr>
      <w:r>
        <w:rPr>
          <w:b w:val="0"/>
        </w:rPr>
        <w:t>None of the above</w:t>
      </w:r>
    </w:p>
    <w:p>
      <w:r>
        <w:rPr>
          <w:b/>
        </w:rPr>
        <w:t xml:space="preserve">Correct Answer: </w:t>
      </w:r>
      <w:r>
        <w:rPr>
          <w:b/>
        </w:rPr>
        <w:t>Disable the member from trading</w:t>
      </w:r>
    </w:p>
    <w:p>
      <w:r>
        <w:rPr>
          <w:b/>
        </w:rPr>
        <w:t xml:space="preserve">Explanation: </w:t>
      </w:r>
      <w:r>
        <w:t>The Clearing Corporation can suspend or disable a defaulting member. ________________</w:t>
      </w:r>
    </w:p>
    <w:p>
      <w:r>
        <w:t>———————————————————————————————————</w:t>
      </w:r>
    </w:p>
    <w:p>
      <w:pPr>
        <w:pStyle w:val="Heading2"/>
      </w:pPr>
      <w:r>
        <w:t>Question 107</w:t>
      </w:r>
    </w:p>
    <w:p>
      <w:r>
        <w:rPr>
          <w:b/>
        </w:rPr>
        <w:t>A Trading Member of a derivatives exchange does not have clearing rights.</w:t>
      </w:r>
    </w:p>
    <w:p>
      <w:pPr>
        <w:pStyle w:val="ListBullet"/>
      </w:pPr>
      <w:r>
        <w:rPr>
          <w:b/>
        </w:rPr>
        <w:t>✓ True ✅</w:t>
      </w:r>
    </w:p>
    <w:p>
      <w:pPr>
        <w:pStyle w:val="ListBullet"/>
      </w:pPr>
      <w:r>
        <w:rPr>
          <w:b w:val="0"/>
        </w:rPr>
        <w:t>False</w:t>
      </w:r>
    </w:p>
    <w:p>
      <w:r>
        <w:rPr>
          <w:b/>
        </w:rPr>
        <w:t xml:space="preserve">Correct Answer: </w:t>
      </w:r>
      <w:r>
        <w:rPr>
          <w:b/>
        </w:rPr>
        <w:t>True ✅</w:t>
      </w:r>
    </w:p>
    <w:p>
      <w:r>
        <w:rPr>
          <w:b/>
        </w:rPr>
        <w:t xml:space="preserve">Explanation: </w:t>
      </w:r>
      <w:r>
        <w:t>Clearing rights belong to Clearing Members, not Trading Members. ________________</w:t>
      </w:r>
    </w:p>
    <w:p>
      <w:r>
        <w:t>———————————————————————————————————</w:t>
      </w:r>
    </w:p>
    <w:p>
      <w:pPr>
        <w:pStyle w:val="Heading2"/>
      </w:pPr>
      <w:r>
        <w:t>Question 108</w:t>
      </w:r>
    </w:p>
    <w:p>
      <w:r>
        <w:rPr>
          <w:b/>
        </w:rPr>
        <w:t>Which statement correctly describes 'position limit'?</w:t>
      </w:r>
    </w:p>
    <w:p>
      <w:pPr>
        <w:pStyle w:val="ListBullet"/>
      </w:pPr>
      <w:r>
        <w:rPr>
          <w:b w:val="0"/>
        </w:rPr>
        <w:t>Maximum daily volume at Clearing Member level</w:t>
      </w:r>
    </w:p>
    <w:p>
      <w:pPr>
        <w:pStyle w:val="ListBullet"/>
      </w:pPr>
      <w:r>
        <w:rPr>
          <w:b w:val="0"/>
        </w:rPr>
        <w:t>Maximum daily volume at Client level</w:t>
      </w:r>
    </w:p>
    <w:p>
      <w:pPr>
        <w:pStyle w:val="ListBullet"/>
      </w:pPr>
      <w:r>
        <w:rPr>
          <w:b w:val="0"/>
        </w:rPr>
        <w:t>Maximum daily volume at Trading Member level</w:t>
      </w:r>
    </w:p>
    <w:p>
      <w:pPr>
        <w:pStyle w:val="ListBullet"/>
      </w:pPr>
      <w:r>
        <w:rPr>
          <w:b/>
        </w:rPr>
        <w:t>✓ Maximum exposure level for the market, trading members, and clients</w:t>
      </w:r>
    </w:p>
    <w:p>
      <w:r>
        <w:rPr>
          <w:b/>
        </w:rPr>
        <w:t xml:space="preserve">Correct Answer: </w:t>
      </w:r>
      <w:r>
        <w:rPr>
          <w:b/>
        </w:rPr>
        <w:t>Maximum exposure level for the market, trading members, and clients</w:t>
      </w:r>
    </w:p>
    <w:p>
      <w:r>
        <w:rPr>
          <w:b/>
        </w:rPr>
        <w:t xml:space="preserve">Explanation: </w:t>
      </w:r>
      <w:r>
        <w:t>Position limits control maximum exposure to reduce market risk and manipulation.</w:t>
      </w:r>
    </w:p>
    <w:p>
      <w:r>
        <w:t>———————————————————————————————————</w:t>
      </w:r>
    </w:p>
    <w:p>
      <w:pPr>
        <w:pStyle w:val="Heading2"/>
      </w:pPr>
      <w:r>
        <w:t>Question 109</w:t>
      </w:r>
    </w:p>
    <w:p>
      <w:r>
        <w:rPr>
          <w:b/>
        </w:rPr>
        <w:t>Futures contracts are symmetrical regarding rights and obligations.</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In futures contracts, both buyer and seller have equal obligations to fulfill the contract. ________________</w:t>
      </w:r>
    </w:p>
    <w:p>
      <w:r>
        <w:t>———————————————————————————————————</w:t>
      </w:r>
    </w:p>
    <w:p>
      <w:pPr>
        <w:pStyle w:val="Heading2"/>
      </w:pPr>
      <w:r>
        <w:t>Question 110</w:t>
      </w:r>
    </w:p>
    <w:p>
      <w:r>
        <w:rPr>
          <w:b/>
        </w:rPr>
        <w:t>If the 6-month rate is 6%, 1-year rate is 7%, and 10-year rate is 8.5%, the shape of the term structure is _____.</w:t>
      </w:r>
    </w:p>
    <w:p>
      <w:pPr>
        <w:pStyle w:val="ListBullet"/>
      </w:pPr>
      <w:r>
        <w:rPr>
          <w:b/>
        </w:rPr>
        <w:t>✓ Normal</w:t>
      </w:r>
    </w:p>
    <w:p>
      <w:pPr>
        <w:pStyle w:val="ListBullet"/>
      </w:pPr>
      <w:r>
        <w:rPr>
          <w:b w:val="0"/>
        </w:rPr>
        <w:t>Inverted</w:t>
      </w:r>
    </w:p>
    <w:p>
      <w:pPr>
        <w:pStyle w:val="ListBullet"/>
      </w:pPr>
      <w:r>
        <w:rPr>
          <w:b w:val="0"/>
        </w:rPr>
        <w:t>Flat</w:t>
      </w:r>
    </w:p>
    <w:p>
      <w:pPr>
        <w:pStyle w:val="ListBullet"/>
      </w:pPr>
      <w:r>
        <w:rPr>
          <w:b w:val="0"/>
        </w:rPr>
        <w:t>Humped</w:t>
      </w:r>
    </w:p>
    <w:p>
      <w:r>
        <w:rPr>
          <w:b/>
        </w:rPr>
        <w:t xml:space="preserve">Correct Answer: </w:t>
      </w:r>
      <w:r>
        <w:rPr>
          <w:b/>
        </w:rPr>
        <w:t>Normal</w:t>
      </w:r>
    </w:p>
    <w:p>
      <w:r>
        <w:rPr>
          <w:b/>
        </w:rPr>
        <w:t xml:space="preserve">Explanation: </w:t>
      </w:r>
      <w:r>
        <w:t>A normal yield curve has interest rates increasing with maturity. ________________</w:t>
      </w:r>
    </w:p>
    <w:p>
      <w:r>
        <w:t>———————————————————————————————————</w:t>
      </w:r>
    </w:p>
    <w:p>
      <w:pPr>
        <w:pStyle w:val="Heading2"/>
      </w:pPr>
      <w:r>
        <w:t>Question 111</w:t>
      </w:r>
    </w:p>
    <w:p>
      <w:r>
        <w:rPr>
          <w:b/>
        </w:rPr>
        <w:t>Mr. Gautam sold a put option with a strike price of ₹650 and received a premium of ₹60. What is his maximum gain per share?</w:t>
      </w:r>
    </w:p>
    <w:p>
      <w:pPr>
        <w:pStyle w:val="ListBullet"/>
      </w:pPr>
      <w:r>
        <w:rPr>
          <w:b w:val="0"/>
        </w:rPr>
        <w:t>₹650</w:t>
      </w:r>
    </w:p>
    <w:p>
      <w:pPr>
        <w:pStyle w:val="ListBullet"/>
      </w:pPr>
      <w:r>
        <w:rPr>
          <w:b w:val="0"/>
        </w:rPr>
        <w:t>₹590</w:t>
      </w:r>
    </w:p>
    <w:p>
      <w:pPr>
        <w:pStyle w:val="ListBullet"/>
      </w:pPr>
      <w:r>
        <w:rPr>
          <w:b/>
        </w:rPr>
        <w:t>✓ ₹60</w:t>
      </w:r>
    </w:p>
    <w:p>
      <w:pPr>
        <w:pStyle w:val="ListBullet"/>
      </w:pPr>
      <w:r>
        <w:rPr>
          <w:b w:val="0"/>
        </w:rPr>
        <w:t>₹0</w:t>
      </w:r>
    </w:p>
    <w:p>
      <w:r>
        <w:rPr>
          <w:b/>
        </w:rPr>
        <w:t xml:space="preserve">Correct Answer: </w:t>
      </w:r>
      <w:r>
        <w:rPr>
          <w:b/>
        </w:rPr>
        <w:t>₹60</w:t>
      </w:r>
    </w:p>
    <w:p>
      <w:r>
        <w:rPr>
          <w:b/>
        </w:rPr>
        <w:t xml:space="preserve">Explanation: </w:t>
      </w:r>
      <w:r>
        <w:t>The maximum gain for a put seller is limited to the premium received. ________________</w:t>
      </w:r>
    </w:p>
    <w:p>
      <w:r>
        <w:t>———————————————————————————————————</w:t>
      </w:r>
    </w:p>
    <w:p>
      <w:pPr>
        <w:pStyle w:val="Heading2"/>
      </w:pPr>
      <w:r>
        <w:t>Question 112</w:t>
      </w:r>
    </w:p>
    <w:p>
      <w:r>
        <w:rPr>
          <w:b/>
        </w:rPr>
        <w:t>The exercise date and expiration date of a European option is ________.</w:t>
      </w:r>
    </w:p>
    <w:p>
      <w:pPr>
        <w:pStyle w:val="ListBullet"/>
      </w:pPr>
      <w:r>
        <w:rPr>
          <w:b/>
        </w:rPr>
        <w:t>✓ Always the same</w:t>
      </w:r>
    </w:p>
    <w:p>
      <w:pPr>
        <w:pStyle w:val="ListBullet"/>
      </w:pPr>
      <w:r>
        <w:rPr>
          <w:b w:val="0"/>
        </w:rPr>
        <w:t>Always on the 28th of the expiry month</w:t>
      </w:r>
    </w:p>
    <w:p>
      <w:pPr>
        <w:pStyle w:val="ListBullet"/>
      </w:pPr>
      <w:r>
        <w:rPr>
          <w:b w:val="0"/>
        </w:rPr>
        <w:t>Always different</w:t>
      </w:r>
    </w:p>
    <w:p>
      <w:pPr>
        <w:pStyle w:val="ListBullet"/>
      </w:pPr>
      <w:r>
        <w:rPr>
          <w:b w:val="0"/>
        </w:rPr>
        <w:t>May be the same</w:t>
      </w:r>
    </w:p>
    <w:p>
      <w:r>
        <w:rPr>
          <w:b/>
        </w:rPr>
        <w:t xml:space="preserve">Correct Answer: </w:t>
      </w:r>
      <w:r>
        <w:rPr>
          <w:b/>
        </w:rPr>
        <w:t>Always the same</w:t>
      </w:r>
    </w:p>
    <w:p>
      <w:r>
        <w:rPr>
          <w:b/>
        </w:rPr>
        <w:t xml:space="preserve">Explanation: </w:t>
      </w:r>
      <w:r>
        <w:t>European options can only be exercised on the expiry date. ________________</w:t>
      </w:r>
    </w:p>
    <w:p>
      <w:r>
        <w:t>———————————————————————————————————</w:t>
      </w:r>
    </w:p>
    <w:p>
      <w:pPr>
        <w:pStyle w:val="Heading2"/>
      </w:pPr>
      <w:r>
        <w:t>Question 113</w:t>
      </w:r>
    </w:p>
    <w:p>
      <w:r>
        <w:rPr>
          <w:b/>
        </w:rPr>
        <w:t>The functions of a Derivatives Market include:</w:t>
      </w:r>
    </w:p>
    <w:p>
      <w:pPr>
        <w:pStyle w:val="ListBullet"/>
      </w:pPr>
      <w:r>
        <w:rPr>
          <w:b w:val="0"/>
        </w:rPr>
        <w:t>Improving price discovery</w:t>
      </w:r>
    </w:p>
    <w:p>
      <w:pPr>
        <w:pStyle w:val="ListBullet"/>
      </w:pPr>
      <w:r>
        <w:rPr>
          <w:b w:val="0"/>
        </w:rPr>
        <w:t>Shifting speculative trading to organized markets</w:t>
      </w:r>
    </w:p>
    <w:p>
      <w:pPr>
        <w:pStyle w:val="ListBullet"/>
      </w:pPr>
      <w:r>
        <w:rPr>
          <w:b/>
        </w:rPr>
        <w:t>✓ Both A and B</w:t>
      </w:r>
    </w:p>
    <w:p>
      <w:pPr>
        <w:pStyle w:val="ListBullet"/>
      </w:pPr>
      <w:r>
        <w:rPr>
          <w:b w:val="0"/>
        </w:rPr>
        <w:t>None of the above</w:t>
      </w:r>
    </w:p>
    <w:p>
      <w:r>
        <w:rPr>
          <w:b/>
        </w:rPr>
        <w:t xml:space="preserve">Correct Answer: </w:t>
      </w:r>
      <w:r>
        <w:rPr>
          <w:b/>
        </w:rPr>
        <w:t>Both A and B</w:t>
      </w:r>
    </w:p>
    <w:p>
      <w:r>
        <w:rPr>
          <w:b/>
        </w:rPr>
        <w:t xml:space="preserve">Explanation: </w:t>
      </w:r>
      <w:r>
        <w:t>Derivatives improve price discovery and move speculative trading to regulated markets. ________________</w:t>
      </w:r>
    </w:p>
    <w:p>
      <w:r>
        <w:t>———————————————————————————————————</w:t>
      </w:r>
    </w:p>
    <w:p>
      <w:pPr>
        <w:pStyle w:val="Heading2"/>
      </w:pPr>
      <w:r>
        <w:t>Question 114</w:t>
      </w:r>
    </w:p>
    <w:p>
      <w:r>
        <w:rPr>
          <w:b/>
        </w:rPr>
        <w:t>The difference between the futures price and the spot price is called ________.</w:t>
      </w:r>
    </w:p>
    <w:p>
      <w:pPr>
        <w:pStyle w:val="ListBullet"/>
      </w:pPr>
      <w:r>
        <w:rPr>
          <w:b w:val="0"/>
        </w:rPr>
        <w:t>Cost of carry</w:t>
      </w:r>
    </w:p>
    <w:p>
      <w:pPr>
        <w:pStyle w:val="ListBullet"/>
      </w:pPr>
      <w:r>
        <w:rPr>
          <w:b/>
        </w:rPr>
        <w:t>✓ Basis</w:t>
      </w:r>
    </w:p>
    <w:p>
      <w:pPr>
        <w:pStyle w:val="ListBullet"/>
      </w:pPr>
      <w:r>
        <w:rPr>
          <w:b w:val="0"/>
        </w:rPr>
        <w:t>Spread</w:t>
      </w:r>
    </w:p>
    <w:p>
      <w:pPr>
        <w:pStyle w:val="ListBullet"/>
      </w:pPr>
      <w:r>
        <w:rPr>
          <w:b w:val="0"/>
        </w:rPr>
        <w:t>Premium</w:t>
      </w:r>
    </w:p>
    <w:p>
      <w:r>
        <w:rPr>
          <w:b/>
        </w:rPr>
        <w:t xml:space="preserve">Correct Answer: </w:t>
      </w:r>
      <w:r>
        <w:rPr>
          <w:b/>
        </w:rPr>
        <w:t>Basis</w:t>
      </w:r>
    </w:p>
    <w:p>
      <w:r>
        <w:rPr>
          <w:b/>
        </w:rPr>
        <w:t xml:space="preserve">Explanation: </w:t>
      </w:r>
      <w:r>
        <w:t>Basis is the difference between the futures price and the current spot price. ________________</w:t>
      </w:r>
    </w:p>
    <w:p>
      <w:r>
        <w:t>———————————————————————————————————</w:t>
      </w:r>
    </w:p>
    <w:p>
      <w:pPr>
        <w:pStyle w:val="Heading2"/>
      </w:pPr>
      <w:r>
        <w:t>Question 115</w:t>
      </w:r>
    </w:p>
    <w:p>
      <w:r>
        <w:rPr>
          <w:b/>
        </w:rPr>
        <w:t>Scarcity of the underlying commodity causes its futures price to rise.</w:t>
      </w:r>
    </w:p>
    <w:p>
      <w:pPr>
        <w:pStyle w:val="ListBullet"/>
      </w:pPr>
      <w:r>
        <w:rPr>
          <w:b/>
        </w:rPr>
        <w:t>✓ True</w:t>
      </w:r>
    </w:p>
    <w:p>
      <w:pPr>
        <w:pStyle w:val="ListBullet"/>
      </w:pPr>
      <w:r>
        <w:rPr>
          <w:b w:val="0"/>
        </w:rPr>
        <w:t>False</w:t>
      </w:r>
    </w:p>
    <w:p>
      <w:r>
        <w:rPr>
          <w:b/>
        </w:rPr>
        <w:t xml:space="preserve">Correct Answer: </w:t>
      </w:r>
      <w:r>
        <w:rPr>
          <w:b/>
        </w:rPr>
        <w:t>True</w:t>
      </w:r>
    </w:p>
    <w:p>
      <w:r>
        <w:rPr>
          <w:b/>
        </w:rPr>
        <w:t xml:space="preserve">Explanation: </w:t>
      </w:r>
      <w:r>
        <w:t>Scarcity increases demand and pushes both spot and futures prices higher. ________________</w:t>
      </w:r>
    </w:p>
    <w:p>
      <w:r>
        <w:t>———————————————————————————————————</w:t>
      </w:r>
    </w:p>
    <w:p>
      <w:pPr>
        <w:pStyle w:val="Heading2"/>
      </w:pPr>
      <w:r>
        <w:t>Question 116</w:t>
      </w:r>
    </w:p>
    <w:p>
      <w:r>
        <w:rPr>
          <w:b/>
        </w:rPr>
        <w:t>Clearing Member Mr. Prabhu focuses mainly on proprietary trading, while Clearing Member Mr. Mehta does only client trades. If both have deposited the same amount of assets with the Clearing Corporation, which statement is true?</w:t>
      </w:r>
    </w:p>
    <w:p>
      <w:pPr>
        <w:pStyle w:val="ListBullet"/>
      </w:pPr>
      <w:r>
        <w:rPr>
          <w:b w:val="0"/>
        </w:rPr>
        <w:t>Mr. Prabhu enjoys a lower exposure limit than Mr. Mehta</w:t>
      </w:r>
    </w:p>
    <w:p>
      <w:pPr>
        <w:pStyle w:val="ListBullet"/>
      </w:pPr>
      <w:r>
        <w:rPr>
          <w:b/>
        </w:rPr>
        <w:t>✓ Mr. Prabhu enjoys a higher exposure limit than Mr. Mehta ✅</w:t>
      </w:r>
    </w:p>
    <w:p>
      <w:pPr>
        <w:pStyle w:val="ListBullet"/>
      </w:pPr>
      <w:r>
        <w:rPr>
          <w:b w:val="0"/>
        </w:rPr>
        <w:t>Both enjoy the same exposure limits</w:t>
      </w:r>
    </w:p>
    <w:p>
      <w:r>
        <w:rPr>
          <w:b/>
        </w:rPr>
        <w:t xml:space="preserve">Correct Answer: </w:t>
      </w:r>
      <w:r>
        <w:rPr>
          <w:b/>
        </w:rPr>
        <w:t>Mr. Prabhu enjoys a higher exposure limit than Mr. Mehta ✅</w:t>
      </w:r>
    </w:p>
    <w:p>
      <w:r>
        <w:rPr>
          <w:b/>
        </w:rPr>
        <w:t xml:space="preserve">Explanation: </w:t>
      </w:r>
      <w:r>
        <w:t>Proprietary positions allow better netting benefits, resulting in higher permissible exposure limits. ________________</w:t>
      </w:r>
    </w:p>
    <w:p>
      <w:r>
        <w:t>———————————————————————————————————</w:t>
      </w:r>
    </w:p>
    <w:p>
      <w:pPr>
        <w:pStyle w:val="Heading2"/>
      </w:pPr>
      <w:r>
        <w:t>Question 117</w:t>
      </w:r>
    </w:p>
    <w:p>
      <w:r>
        <w:rPr>
          <w:b/>
        </w:rPr>
        <w:t>Rules regarding minimum price change and price limits in forward contracts are set by:</w:t>
      </w:r>
    </w:p>
    <w:p>
      <w:pPr>
        <w:pStyle w:val="ListBullet"/>
      </w:pPr>
      <w:r>
        <w:rPr>
          <w:b w:val="0"/>
        </w:rPr>
        <w:t>Recognized authorities</w:t>
      </w:r>
    </w:p>
    <w:p>
      <w:pPr>
        <w:pStyle w:val="ListBullet"/>
      </w:pPr>
      <w:r>
        <w:rPr>
          <w:b/>
        </w:rPr>
        <w:t>✓ The parties involved</w:t>
      </w:r>
    </w:p>
    <w:p>
      <w:pPr>
        <w:pStyle w:val="ListBullet"/>
      </w:pPr>
      <w:r>
        <w:rPr>
          <w:b w:val="0"/>
        </w:rPr>
        <w:t>Stock Exchange</w:t>
      </w:r>
    </w:p>
    <w:p>
      <w:pPr>
        <w:pStyle w:val="ListBullet"/>
      </w:pPr>
      <w:r>
        <w:rPr>
          <w:b w:val="0"/>
        </w:rPr>
        <w:t>SEBI</w:t>
      </w:r>
    </w:p>
    <w:p>
      <w:r>
        <w:rPr>
          <w:b/>
        </w:rPr>
        <w:t xml:space="preserve">Correct Answer: </w:t>
      </w:r>
      <w:r>
        <w:rPr>
          <w:b/>
        </w:rPr>
        <w:t>The parties involved</w:t>
      </w:r>
    </w:p>
    <w:p>
      <w:r>
        <w:rPr>
          <w:b/>
        </w:rPr>
        <w:t xml:space="preserve">Explanation: </w:t>
      </w:r>
      <w:r>
        <w:t>Forward contracts are privately negotiated OTC contracts, so the contracting parties decide the terms. ________________</w:t>
      </w:r>
    </w:p>
    <w:p>
      <w:r>
        <w:t>———————————————————————————————————</w:t>
      </w:r>
    </w:p>
    <w:p>
      <w:pPr>
        <w:pStyle w:val="Heading2"/>
      </w:pPr>
      <w:r>
        <w:t>Question 118</w:t>
      </w:r>
    </w:p>
    <w:p>
      <w:r>
        <w:rPr>
          <w:b/>
        </w:rPr>
        <w:t>What is the key distinguishing factor between interest rate options traded over-the-counter (OTC) and those traded on an exchange?</w:t>
      </w:r>
    </w:p>
    <w:p>
      <w:pPr>
        <w:pStyle w:val="ListBullet"/>
      </w:pPr>
      <w:r>
        <w:rPr>
          <w:b w:val="0"/>
        </w:rPr>
        <w:t>Customized contract versus standardized contract</w:t>
      </w:r>
    </w:p>
    <w:p>
      <w:pPr>
        <w:pStyle w:val="ListBullet"/>
      </w:pPr>
      <w:r>
        <w:rPr>
          <w:b w:val="0"/>
        </w:rPr>
        <w:t>Bilateral trading versus centralized trading</w:t>
      </w:r>
    </w:p>
    <w:p>
      <w:pPr>
        <w:pStyle w:val="ListBullet"/>
      </w:pPr>
      <w:r>
        <w:rPr>
          <w:b/>
        </w:rPr>
        <w:t>✓ Both of the above</w:t>
      </w:r>
    </w:p>
    <w:p>
      <w:pPr>
        <w:pStyle w:val="ListBullet"/>
      </w:pPr>
      <w:r>
        <w:rPr>
          <w:b w:val="0"/>
        </w:rPr>
        <w:t>None of the above</w:t>
      </w:r>
    </w:p>
    <w:p>
      <w:r>
        <w:rPr>
          <w:b/>
        </w:rPr>
        <w:t xml:space="preserve">Correct Answer: </w:t>
      </w:r>
      <w:r>
        <w:rPr>
          <w:b/>
        </w:rPr>
        <w:t>Both of the above</w:t>
      </w:r>
    </w:p>
    <w:p>
      <w:r>
        <w:rPr>
          <w:b/>
        </w:rPr>
        <w:t xml:space="preserve">Explanation: </w:t>
      </w:r>
      <w:r>
        <w:t>OTC options are customized and traded bilaterally, while exchange-traded options are standardized and traded on a centralized exchange. ________________</w:t>
      </w:r>
    </w:p>
    <w:p>
      <w:r>
        <w:t>———————————————————————————————————</w:t>
      </w:r>
    </w:p>
    <w:p>
      <w:pPr>
        <w:pStyle w:val="Heading2"/>
      </w:pPr>
      <w:r>
        <w:t>Question 119</w:t>
      </w:r>
    </w:p>
    <w:p>
      <w:r>
        <w:rPr>
          <w:b/>
        </w:rPr>
        <w:t>How is the closing price for cash-settled GOI bond futures contracts determined?</w:t>
      </w:r>
    </w:p>
    <w:p>
      <w:pPr>
        <w:pStyle w:val="ListBullet"/>
      </w:pPr>
      <w:r>
        <w:rPr>
          <w:b w:val="0"/>
        </w:rPr>
        <w:t>Weighted average of trades in the last 1 hour</w:t>
      </w:r>
    </w:p>
    <w:p>
      <w:pPr>
        <w:pStyle w:val="ListBullet"/>
      </w:pPr>
      <w:r>
        <w:rPr>
          <w:b w:val="0"/>
        </w:rPr>
        <w:t>Weighted average of trades in the last 1.5 hours</w:t>
      </w:r>
    </w:p>
    <w:p>
      <w:pPr>
        <w:pStyle w:val="ListBullet"/>
      </w:pPr>
      <w:r>
        <w:rPr>
          <w:b/>
        </w:rPr>
        <w:t>✓ Weighted average of trades in the last 30 minutes</w:t>
      </w:r>
    </w:p>
    <w:p>
      <w:pPr>
        <w:pStyle w:val="ListBullet"/>
      </w:pPr>
      <w:r>
        <w:rPr>
          <w:b w:val="0"/>
        </w:rPr>
        <w:t>None of these</w:t>
      </w:r>
    </w:p>
    <w:p>
      <w:r>
        <w:rPr>
          <w:b/>
        </w:rPr>
        <w:t xml:space="preserve">Correct Answer: </w:t>
      </w:r>
      <w:r>
        <w:rPr>
          <w:b/>
        </w:rPr>
        <w:t>Weighted average of trades in the last 30 minutes</w:t>
      </w:r>
    </w:p>
    <w:p>
      <w:r>
        <w:rPr>
          <w:b/>
        </w:rPr>
        <w:t xml:space="preserve">Explanation: </w:t>
      </w:r>
      <w:r>
        <w:t>The closing price is based on the weighted average price during the final 30 minutes of trading. ________________</w:t>
      </w:r>
    </w:p>
    <w:p>
      <w:r>
        <w:t>———————————————————————————————————</w:t>
      </w:r>
    </w:p>
    <w:p>
      <w:pPr>
        <w:pStyle w:val="Heading2"/>
      </w:pPr>
      <w:r>
        <w:t>Question 120</w:t>
      </w:r>
    </w:p>
    <w:p>
      <w:r>
        <w:rPr>
          <w:b/>
        </w:rPr>
        <w:t>Among the June, July, and August SBI call option series, which will generally have the lowest premium?</w:t>
      </w:r>
    </w:p>
    <w:p>
      <w:pPr>
        <w:pStyle w:val="ListBullet"/>
      </w:pPr>
      <w:r>
        <w:rPr>
          <w:b w:val="0"/>
        </w:rPr>
        <w:t>Same for all</w:t>
      </w:r>
    </w:p>
    <w:p>
      <w:pPr>
        <w:pStyle w:val="ListBullet"/>
      </w:pPr>
      <w:r>
        <w:rPr>
          <w:b/>
        </w:rPr>
        <w:t>✓ June</w:t>
      </w:r>
    </w:p>
    <w:p>
      <w:pPr>
        <w:pStyle w:val="ListBullet"/>
      </w:pPr>
      <w:r>
        <w:rPr>
          <w:b w:val="0"/>
        </w:rPr>
        <w:t>July</w:t>
      </w:r>
    </w:p>
    <w:p>
      <w:pPr>
        <w:pStyle w:val="ListBullet"/>
      </w:pPr>
      <w:r>
        <w:rPr>
          <w:b w:val="0"/>
        </w:rPr>
        <w:t>August</w:t>
      </w:r>
    </w:p>
    <w:p>
      <w:r>
        <w:rPr>
          <w:b/>
        </w:rPr>
        <w:t xml:space="preserve">Correct Answer: </w:t>
      </w:r>
      <w:r>
        <w:rPr>
          <w:b/>
        </w:rPr>
        <w:t>June</w:t>
      </w:r>
    </w:p>
    <w:p>
      <w:r>
        <w:rPr>
          <w:b/>
        </w:rPr>
        <w:t xml:space="preserve">Explanation: </w:t>
      </w:r>
      <w:r>
        <w:t>Options with the shortest time to expiry usually have the lowest premium. ________________</w:t>
      </w:r>
    </w:p>
    <w:p>
      <w:r>
        <w:t>———————————————————————————————————</w:t>
      </w:r>
    </w:p>
    <w:p>
      <w:pPr>
        <w:pStyle w:val="Heading2"/>
      </w:pPr>
      <w:r>
        <w:t>Question 121</w:t>
      </w:r>
    </w:p>
    <w:p>
      <w:r>
        <w:rPr>
          <w:b/>
        </w:rPr>
        <w:t>What is the settlement day for the 91-day T-Bill futures contract?</w:t>
      </w:r>
    </w:p>
    <w:p>
      <w:pPr>
        <w:pStyle w:val="ListBullet"/>
      </w:pPr>
      <w:r>
        <w:rPr>
          <w:b w:val="0"/>
        </w:rPr>
        <w:t>Next working day following the Last Trading Day</w:t>
      </w:r>
    </w:p>
    <w:p>
      <w:pPr>
        <w:pStyle w:val="ListBullet"/>
      </w:pPr>
      <w:r>
        <w:rPr>
          <w:b w:val="0"/>
        </w:rPr>
        <w:t>Two days after the last business day of the contract month</w:t>
      </w:r>
    </w:p>
    <w:p>
      <w:pPr>
        <w:pStyle w:val="ListBullet"/>
      </w:pPr>
      <w:r>
        <w:rPr>
          <w:b/>
        </w:rPr>
        <w:t>✓ Last business day of the contract month</w:t>
      </w:r>
    </w:p>
    <w:p>
      <w:pPr>
        <w:pStyle w:val="ListBullet"/>
      </w:pPr>
      <w:r>
        <w:rPr>
          <w:b w:val="0"/>
        </w:rPr>
        <w:t>None of the above</w:t>
      </w:r>
    </w:p>
    <w:p>
      <w:r>
        <w:rPr>
          <w:b/>
        </w:rPr>
        <w:t xml:space="preserve">Correct Answer: </w:t>
      </w:r>
      <w:r>
        <w:rPr>
          <w:b/>
        </w:rPr>
        <w:t>Last business day of the contract month</w:t>
      </w:r>
    </w:p>
    <w:p>
      <w:r>
        <w:rPr>
          <w:b/>
        </w:rPr>
        <w:t xml:space="preserve">Explanation: </w:t>
      </w:r>
      <w:r>
        <w:t>91-day T-Bill futures are settled on the last business day of the contract month. ________________</w:t>
      </w:r>
    </w:p>
    <w:p>
      <w:r>
        <w:t>———————————————————————————————————</w:t>
      </w:r>
    </w:p>
    <w:p>
      <w:pPr>
        <w:pStyle w:val="Heading2"/>
      </w:pPr>
      <w:r>
        <w:t>Question 122</w:t>
      </w:r>
    </w:p>
    <w:p>
      <w:r>
        <w:rPr>
          <w:b/>
        </w:rPr>
        <w:t>Which strategy is most appropriate when volatility is expected to be very low?</w:t>
      </w:r>
    </w:p>
    <w:p>
      <w:pPr>
        <w:pStyle w:val="ListBullet"/>
      </w:pPr>
      <w:r>
        <w:rPr>
          <w:b/>
        </w:rPr>
        <w:t>✓ Short Straddle</w:t>
      </w:r>
    </w:p>
    <w:p>
      <w:pPr>
        <w:pStyle w:val="ListBullet"/>
      </w:pPr>
      <w:r>
        <w:rPr>
          <w:b w:val="0"/>
        </w:rPr>
        <w:t>Short Butterfly</w:t>
      </w:r>
    </w:p>
    <w:p>
      <w:pPr>
        <w:pStyle w:val="ListBullet"/>
      </w:pPr>
      <w:r>
        <w:rPr>
          <w:b w:val="0"/>
        </w:rPr>
        <w:t>Long Butterfly</w:t>
      </w:r>
    </w:p>
    <w:p>
      <w:pPr>
        <w:pStyle w:val="ListBullet"/>
      </w:pPr>
      <w:r>
        <w:rPr>
          <w:b w:val="0"/>
        </w:rPr>
        <w:t>Long Straddle</w:t>
      </w:r>
    </w:p>
    <w:p>
      <w:r>
        <w:rPr>
          <w:b/>
        </w:rPr>
        <w:t xml:space="preserve">Correct Answer: </w:t>
      </w:r>
      <w:r>
        <w:rPr>
          <w:b/>
        </w:rPr>
        <w:t>Short Straddle</w:t>
      </w:r>
    </w:p>
    <w:p>
      <w:r>
        <w:rPr>
          <w:b/>
        </w:rPr>
        <w:t xml:space="preserve">Explanation: </w:t>
      </w:r>
      <w:r>
        <w:t>A short straddle profits when the underlying price remains relatively stable. ________________</w:t>
      </w:r>
    </w:p>
    <w:p>
      <w:r>
        <w:t>———————————————————————————————————</w:t>
      </w:r>
    </w:p>
    <w:p>
      <w:pPr>
        <w:pStyle w:val="Heading2"/>
      </w:pPr>
      <w:r>
        <w:t>Question 123</w:t>
      </w:r>
    </w:p>
    <w:p>
      <w:r>
        <w:rPr>
          <w:b/>
        </w:rPr>
        <w:t>The rate of change in an option's premium for a unit change in the underlying asset's price is called Delta.</w:t>
      </w:r>
    </w:p>
    <w:p>
      <w:pPr>
        <w:pStyle w:val="ListBullet"/>
      </w:pPr>
      <w:r>
        <w:rPr>
          <w:b/>
        </w:rPr>
        <w:t>✓ True</w:t>
      </w:r>
    </w:p>
    <w:p>
      <w:pPr>
        <w:pStyle w:val="ListBullet"/>
      </w:pPr>
      <w:r>
        <w:rPr>
          <w:b w:val="0"/>
        </w:rPr>
        <w:t>False</w:t>
      </w:r>
    </w:p>
    <w:p>
      <w:r>
        <w:rPr>
          <w:b/>
        </w:rPr>
        <w:t xml:space="preserve">Correct Answer: </w:t>
      </w:r>
      <w:r>
        <w:rPr>
          <w:b/>
        </w:rPr>
        <w:t>True</w:t>
      </w:r>
    </w:p>
    <w:p>
      <w:r>
        <w:rPr>
          <w:b/>
        </w:rPr>
        <w:t xml:space="preserve">Explanation: </w:t>
      </w:r>
      <w:r>
        <w:t>Delta measures the sensitivity of an option's price to changes in the underlying asset price. ________________</w:t>
      </w:r>
    </w:p>
    <w:p>
      <w:r>
        <w:t>———————————————————————————————————</w:t>
      </w:r>
    </w:p>
    <w:p>
      <w:pPr>
        <w:pStyle w:val="Heading2"/>
      </w:pPr>
      <w:r>
        <w:t>Question 124</w:t>
      </w:r>
    </w:p>
    <w:p>
      <w:r>
        <w:rPr>
          <w:b/>
        </w:rPr>
        <w:t>Which of the following statements is true?</w:t>
      </w:r>
    </w:p>
    <w:p>
      <w:pPr>
        <w:pStyle w:val="ListBullet"/>
      </w:pPr>
      <w:r>
        <w:rPr>
          <w:b w:val="0"/>
        </w:rPr>
        <w:t>FRA prices are negotiated between parties.</w:t>
      </w:r>
    </w:p>
    <w:p>
      <w:pPr>
        <w:pStyle w:val="ListBullet"/>
      </w:pPr>
      <w:r>
        <w:rPr>
          <w:b w:val="0"/>
        </w:rPr>
        <w:t>Interest rate futures prices are determined on exchanges.</w:t>
      </w:r>
    </w:p>
    <w:p>
      <w:pPr>
        <w:pStyle w:val="ListBullet"/>
      </w:pPr>
      <w:r>
        <w:rPr>
          <w:b/>
        </w:rPr>
        <w:t>✓ Both A and B are true</w:t>
      </w:r>
    </w:p>
    <w:p>
      <w:pPr>
        <w:pStyle w:val="ListBullet"/>
      </w:pPr>
      <w:r>
        <w:rPr>
          <w:b w:val="0"/>
        </w:rPr>
        <w:t>Both A and B are false</w:t>
      </w:r>
    </w:p>
    <w:p>
      <w:r>
        <w:rPr>
          <w:b/>
        </w:rPr>
        <w:t xml:space="preserve">Correct Answer: </w:t>
      </w:r>
      <w:r>
        <w:rPr>
          <w:b/>
        </w:rPr>
        <w:t>Both A and B are true</w:t>
      </w:r>
    </w:p>
    <w:p>
      <w:r>
        <w:rPr>
          <w:b/>
        </w:rPr>
        <w:t xml:space="preserve">Explanation: </w:t>
      </w:r>
      <w:r>
        <w:t>FRAs are OTC negotiated contracts, while interest rate futures are exchange-traded. ________________</w:t>
      </w:r>
    </w:p>
    <w:p>
      <w:r>
        <w:t>———————————————————————————————————</w:t>
      </w:r>
    </w:p>
    <w:p>
      <w:pPr>
        <w:pStyle w:val="Heading2"/>
      </w:pPr>
      <w:r>
        <w:t>Question 125</w:t>
      </w:r>
    </w:p>
    <w:p>
      <w:r>
        <w:rPr>
          <w:b/>
        </w:rPr>
        <w:t>Volatility estimation methodology is confidential to the Clearing Corporation.</w:t>
      </w:r>
    </w:p>
    <w:p>
      <w:pPr>
        <w:pStyle w:val="ListBullet"/>
      </w:pPr>
      <w:r>
        <w:rPr>
          <w:b w:val="0"/>
        </w:rPr>
        <w:t>True</w:t>
      </w:r>
    </w:p>
    <w:p>
      <w:pPr>
        <w:pStyle w:val="ListBullet"/>
      </w:pPr>
      <w:r>
        <w:rPr>
          <w:b/>
        </w:rPr>
        <w:t>✓ False ✅</w:t>
      </w:r>
    </w:p>
    <w:p>
      <w:r>
        <w:rPr>
          <w:b/>
        </w:rPr>
        <w:t xml:space="preserve">Correct Answer: </w:t>
      </w:r>
      <w:r>
        <w:rPr>
          <w:b/>
        </w:rPr>
        <w:t>False ✅</w:t>
      </w:r>
    </w:p>
    <w:p>
      <w:r>
        <w:rPr>
          <w:b/>
        </w:rPr>
        <w:t xml:space="preserve">Explanation: </w:t>
      </w:r>
      <w:r>
        <w:t>Volatility estimation methods used by Clearing Corporations are transparent and available as per regulatory requirements. ________________</w:t>
      </w:r>
    </w:p>
    <w:p>
      <w:r>
        <w:t>———————————————————————————————————</w:t>
      </w:r>
    </w:p>
    <w:p>
      <w:pPr>
        <w:pStyle w:val="Heading2"/>
      </w:pPr>
      <w:r>
        <w:t>Question 126</w:t>
      </w:r>
    </w:p>
    <w:p>
      <w:r>
        <w:rPr>
          <w:b/>
        </w:rPr>
        <w:t>Quantity freeze involves a limit on the total quantity during a day by which of the following?</w:t>
      </w:r>
    </w:p>
    <w:p>
      <w:pPr>
        <w:pStyle w:val="ListBullet"/>
      </w:pPr>
      <w:r>
        <w:rPr>
          <w:b w:val="0"/>
        </w:rPr>
        <w:t>Clearing Member</w:t>
      </w:r>
    </w:p>
    <w:p>
      <w:pPr>
        <w:pStyle w:val="ListBullet"/>
      </w:pPr>
      <w:r>
        <w:rPr>
          <w:b w:val="0"/>
        </w:rPr>
        <w:t>Client</w:t>
      </w:r>
    </w:p>
    <w:p>
      <w:pPr>
        <w:pStyle w:val="ListBullet"/>
      </w:pPr>
      <w:r>
        <w:rPr>
          <w:b/>
        </w:rPr>
        <w:t>✓ Trading Member</w:t>
      </w:r>
    </w:p>
    <w:p>
      <w:pPr>
        <w:pStyle w:val="ListBullet"/>
      </w:pPr>
      <w:r>
        <w:rPr>
          <w:b w:val="0"/>
        </w:rPr>
        <w:t>All Trading Members collectively</w:t>
      </w:r>
    </w:p>
    <w:p>
      <w:r>
        <w:rPr>
          <w:b/>
        </w:rPr>
        <w:t xml:space="preserve">Correct Answer: </w:t>
      </w:r>
      <w:r>
        <w:rPr>
          <w:b/>
        </w:rPr>
        <w:t>Trading Member</w:t>
      </w:r>
    </w:p>
    <w:p>
      <w:r>
        <w:rPr>
          <w:b/>
        </w:rPr>
        <w:t xml:space="preserve">Explanation: </w:t>
      </w:r>
      <w:r>
        <w:t>Quantity freeze limits the maximum order size that a trading member can place. ________________</w:t>
      </w:r>
    </w:p>
    <w:p>
      <w:r>
        <w:t>———————————————————————————————————</w:t>
      </w:r>
    </w:p>
    <w:p>
      <w:pPr>
        <w:pStyle w:val="Heading2"/>
      </w:pPr>
      <w:r>
        <w:t>Question 127</w:t>
      </w:r>
    </w:p>
    <w:p>
      <w:r>
        <w:rPr>
          <w:b/>
        </w:rPr>
        <w:t>As per SEBI rules, a stockbroker can be suspended from the derivatives segment if:</w:t>
      </w:r>
    </w:p>
    <w:p>
      <w:pPr>
        <w:pStyle w:val="ListBullet"/>
      </w:pPr>
      <w:r>
        <w:rPr>
          <w:b w:val="0"/>
        </w:rPr>
        <w:t>Registration conditions are violated</w:t>
      </w:r>
    </w:p>
    <w:p>
      <w:pPr>
        <w:pStyle w:val="ListBullet"/>
      </w:pPr>
      <w:r>
        <w:rPr>
          <w:b w:val="0"/>
        </w:rPr>
        <w:t>The broker is suspended by the exchange</w:t>
      </w:r>
    </w:p>
    <w:p>
      <w:pPr>
        <w:pStyle w:val="ListBullet"/>
      </w:pPr>
      <w:r>
        <w:rPr>
          <w:b w:val="0"/>
        </w:rPr>
        <w:t>Fees are not paid</w:t>
      </w:r>
    </w:p>
    <w:p>
      <w:pPr>
        <w:pStyle w:val="ListBullet"/>
      </w:pPr>
      <w:r>
        <w:rPr>
          <w:b/>
        </w:rPr>
        <w:t>✓ Any of the above</w:t>
      </w:r>
    </w:p>
    <w:p>
      <w:r>
        <w:rPr>
          <w:b/>
        </w:rPr>
        <w:t xml:space="preserve">Correct Answer: </w:t>
      </w:r>
      <w:r>
        <w:rPr>
          <w:b/>
        </w:rPr>
        <w:t>Any of the above</w:t>
      </w:r>
    </w:p>
    <w:p>
      <w:r>
        <w:rPr>
          <w:b/>
        </w:rPr>
        <w:t xml:space="preserve">Explanation: </w:t>
      </w:r>
      <w:r>
        <w:t>Any regulatory violation or non-compliance may lead to suspension. ________________</w:t>
      </w:r>
    </w:p>
    <w:p>
      <w:r>
        <w:t>———————————————————————————————————</w:t>
      </w:r>
    </w:p>
    <w:p>
      <w:pPr>
        <w:pStyle w:val="Heading2"/>
      </w:pPr>
      <w:r>
        <w:t>Question 128</w:t>
      </w:r>
    </w:p>
    <w:p>
      <w:r>
        <w:rPr>
          <w:b/>
        </w:rPr>
        <w:t>Who can clear trades in index options?</w:t>
      </w:r>
    </w:p>
    <w:p>
      <w:pPr>
        <w:pStyle w:val="ListBullet"/>
      </w:pPr>
      <w:r>
        <w:rPr>
          <w:b w:val="0"/>
        </w:rPr>
        <w:t>All AMFI and IRDA members</w:t>
      </w:r>
    </w:p>
    <w:p>
      <w:pPr>
        <w:pStyle w:val="ListBullet"/>
      </w:pPr>
      <w:r>
        <w:rPr>
          <w:b w:val="0"/>
        </w:rPr>
        <w:t>Members of a stock exchange</w:t>
      </w:r>
    </w:p>
    <w:p>
      <w:pPr>
        <w:pStyle w:val="ListBullet"/>
      </w:pPr>
      <w:r>
        <w:rPr>
          <w:b w:val="0"/>
        </w:rPr>
        <w:t>Members and sub-brokers of the exchange</w:t>
      </w:r>
    </w:p>
    <w:p>
      <w:pPr>
        <w:pStyle w:val="ListBullet"/>
      </w:pPr>
      <w:r>
        <w:rPr>
          <w:b/>
        </w:rPr>
        <w:t>✓ Clearing members registered in the derivatives segment</w:t>
      </w:r>
    </w:p>
    <w:p>
      <w:r>
        <w:rPr>
          <w:b/>
        </w:rPr>
        <w:t xml:space="preserve">Correct Answer: </w:t>
      </w:r>
      <w:r>
        <w:rPr>
          <w:b/>
        </w:rPr>
        <w:t>Clearing members registered in the derivatives segment</w:t>
      </w:r>
    </w:p>
    <w:p>
      <w:r>
        <w:rPr>
          <w:b/>
        </w:rPr>
        <w:t xml:space="preserve">Explanation: </w:t>
      </w:r>
      <w:r>
        <w:t>Only registered clearing members can clear derivatives trades. ________________</w:t>
      </w:r>
    </w:p>
    <w:p>
      <w:r>
        <w:t>———————————————————————————————————</w:t>
      </w:r>
    </w:p>
    <w:p>
      <w:pPr>
        <w:pStyle w:val="Heading2"/>
      </w:pPr>
      <w:r>
        <w:t>Question 129</w:t>
      </w:r>
    </w:p>
    <w:p>
      <w:r>
        <w:rPr>
          <w:b/>
        </w:rPr>
        <w:t>In case of bonus shares, the new option strike price is arrived at by ________ the old strike price by the adjustment factor.</w:t>
      </w:r>
    </w:p>
    <w:p>
      <w:pPr>
        <w:pStyle w:val="ListBullet"/>
      </w:pPr>
      <w:r>
        <w:rPr>
          <w:b w:val="0"/>
        </w:rPr>
        <w:t>Adding</w:t>
      </w:r>
    </w:p>
    <w:p>
      <w:pPr>
        <w:pStyle w:val="ListBullet"/>
      </w:pPr>
      <w:r>
        <w:rPr>
          <w:b/>
        </w:rPr>
        <w:t>✓ Dividing</w:t>
      </w:r>
    </w:p>
    <w:p>
      <w:pPr>
        <w:pStyle w:val="ListBullet"/>
      </w:pPr>
      <w:r>
        <w:rPr>
          <w:b w:val="0"/>
        </w:rPr>
        <w:t>Subtracting</w:t>
      </w:r>
    </w:p>
    <w:p>
      <w:pPr>
        <w:pStyle w:val="ListBullet"/>
      </w:pPr>
      <w:r>
        <w:rPr>
          <w:b w:val="0"/>
        </w:rPr>
        <w:t>Multiplying</w:t>
      </w:r>
    </w:p>
    <w:p>
      <w:r>
        <w:rPr>
          <w:b/>
        </w:rPr>
        <w:t xml:space="preserve">Correct Answer: </w:t>
      </w:r>
      <w:r>
        <w:rPr>
          <w:b/>
        </w:rPr>
        <w:t>Dividing</w:t>
      </w:r>
    </w:p>
    <w:p>
      <w:r>
        <w:rPr>
          <w:b/>
        </w:rPr>
        <w:t xml:space="preserve">Explanation: </w:t>
      </w:r>
      <w:r>
        <w:t>The strike price is adjusted by dividing the original strike price by the adjustment factor. ________________</w:t>
      </w:r>
    </w:p>
    <w:p>
      <w:r>
        <w:t>———————————————————————————————————</w:t>
      </w:r>
    </w:p>
    <w:p>
      <w:pPr>
        <w:pStyle w:val="Heading2"/>
      </w:pPr>
      <w:r>
        <w:t>Question 130</w:t>
      </w:r>
    </w:p>
    <w:p>
      <w:r>
        <w:rPr>
          <w:b/>
        </w:rPr>
        <w:t>According to the Cost of Carry Model, the futures price is:</w:t>
      </w:r>
    </w:p>
    <w:p>
      <w:pPr>
        <w:pStyle w:val="ListBullet"/>
      </w:pPr>
      <w:r>
        <w:rPr>
          <w:b/>
        </w:rPr>
        <w:t>✓ Spot Price + Cost of Carry</w:t>
      </w:r>
    </w:p>
    <w:p>
      <w:pPr>
        <w:pStyle w:val="ListBullet"/>
      </w:pPr>
      <w:r>
        <w:rPr>
          <w:b w:val="0"/>
        </w:rPr>
        <w:t>Spot Price</w:t>
      </w:r>
    </w:p>
    <w:p>
      <w:pPr>
        <w:pStyle w:val="ListBullet"/>
      </w:pPr>
      <w:r>
        <w:rPr>
          <w:b w:val="0"/>
        </w:rPr>
        <w:t>Cost of Carry</w:t>
      </w:r>
    </w:p>
    <w:p>
      <w:pPr>
        <w:pStyle w:val="ListBullet"/>
      </w:pPr>
      <w:r>
        <w:rPr>
          <w:b w:val="0"/>
        </w:rPr>
        <w:t>Spot Price − Cost of Carry</w:t>
      </w:r>
    </w:p>
    <w:p>
      <w:r>
        <w:rPr>
          <w:b/>
        </w:rPr>
        <w:t xml:space="preserve">Correct Answer: </w:t>
      </w:r>
      <w:r>
        <w:rPr>
          <w:b/>
        </w:rPr>
        <w:t>Spot Price + Cost of Carry</w:t>
      </w:r>
    </w:p>
    <w:p>
      <w:r>
        <w:rPr>
          <w:b/>
        </w:rPr>
        <w:t xml:space="preserve">Explanation: </w:t>
      </w:r>
      <w:r>
        <w:t>The cost of carry model states that futures price equals the spot price plus carrying costs. ________________</w:t>
      </w:r>
    </w:p>
    <w:p>
      <w:r>
        <w:t>———————————————————————————————————</w:t>
      </w:r>
    </w:p>
    <w:p>
      <w:pPr>
        <w:pStyle w:val="Heading2"/>
      </w:pPr>
      <w:r>
        <w:t>Question 131</w:t>
      </w:r>
    </w:p>
    <w:p>
      <w:r>
        <w:rPr>
          <w:b/>
        </w:rPr>
        <w:t>When the futures price for a later month is lower than the current month's futures price, the market is said to be in:</w:t>
      </w:r>
    </w:p>
    <w:p>
      <w:pPr>
        <w:pStyle w:val="ListBullet"/>
      </w:pPr>
      <w:r>
        <w:rPr>
          <w:b w:val="0"/>
        </w:rPr>
        <w:t>Reverse Hedging</w:t>
      </w:r>
    </w:p>
    <w:p>
      <w:pPr>
        <w:pStyle w:val="ListBullet"/>
      </w:pPr>
      <w:r>
        <w:rPr>
          <w:b w:val="0"/>
        </w:rPr>
        <w:t>Contango</w:t>
      </w:r>
    </w:p>
    <w:p>
      <w:pPr>
        <w:pStyle w:val="ListBullet"/>
      </w:pPr>
      <w:r>
        <w:rPr>
          <w:b w:val="0"/>
        </w:rPr>
        <w:t>Basis</w:t>
      </w:r>
    </w:p>
    <w:p>
      <w:pPr>
        <w:pStyle w:val="ListBullet"/>
      </w:pPr>
      <w:r>
        <w:rPr>
          <w:b/>
        </w:rPr>
        <w:t>✓ Backwardation</w:t>
      </w:r>
    </w:p>
    <w:p>
      <w:r>
        <w:rPr>
          <w:b/>
        </w:rPr>
        <w:t xml:space="preserve">Correct Answer: </w:t>
      </w:r>
      <w:r>
        <w:rPr>
          <w:b/>
        </w:rPr>
        <w:t>Backwardation</w:t>
      </w:r>
    </w:p>
    <w:p>
      <w:r>
        <w:rPr>
          <w:b/>
        </w:rPr>
        <w:t xml:space="preserve">Explanation: </w:t>
      </w:r>
      <w:r>
        <w:t>Backwardation occurs when longer-term futures trade at lower prices than near-term contracts. ________________</w:t>
      </w:r>
    </w:p>
    <w:p>
      <w:r>
        <w:t>———————————————————————————————————</w:t>
      </w:r>
    </w:p>
    <w:p>
      <w:pPr>
        <w:pStyle w:val="Heading2"/>
      </w:pPr>
      <w:r>
        <w:t>Question 132</w:t>
      </w:r>
    </w:p>
    <w:p>
      <w:r>
        <w:rPr>
          <w:b/>
        </w:rPr>
        <w:t>A bond portfolio has a market value of ₹100 crore and a modified duration of 6. If the YTM falls by 1 basis point (0.01%), the new market value will be ______.</w:t>
      </w:r>
    </w:p>
    <w:p>
      <w:pPr>
        <w:pStyle w:val="ListBullet"/>
      </w:pPr>
      <w:r>
        <w:rPr>
          <w:b w:val="0"/>
        </w:rPr>
        <w:t>₹99.94 crore</w:t>
      </w:r>
    </w:p>
    <w:p>
      <w:pPr>
        <w:pStyle w:val="ListBullet"/>
      </w:pPr>
      <w:r>
        <w:rPr>
          <w:b/>
        </w:rPr>
        <w:t>✓ ₹100.06 crore</w:t>
      </w:r>
    </w:p>
    <w:p>
      <w:pPr>
        <w:pStyle w:val="ListBullet"/>
      </w:pPr>
      <w:r>
        <w:rPr>
          <w:b w:val="0"/>
        </w:rPr>
        <w:t>₹99.40 crore</w:t>
      </w:r>
    </w:p>
    <w:p>
      <w:pPr>
        <w:pStyle w:val="ListBullet"/>
      </w:pPr>
      <w:r>
        <w:rPr>
          <w:b w:val="0"/>
        </w:rPr>
        <w:t>₹100.60 crore</w:t>
      </w:r>
    </w:p>
    <w:p>
      <w:r>
        <w:rPr>
          <w:b/>
        </w:rPr>
        <w:t xml:space="preserve">Correct Answer: </w:t>
      </w:r>
      <w:r>
        <w:rPr>
          <w:b/>
        </w:rPr>
        <w:t>₹100.06 crore</w:t>
      </w:r>
    </w:p>
    <w:p>
      <w:r>
        <w:rPr>
          <w:b/>
        </w:rPr>
        <w:t xml:space="preserve">Explanation: </w:t>
      </w:r>
      <w:r>
        <w:t>Price change = −MD × ΔYTM × Value = −6 × (−0.0001) × 100 = +₹0.06 crore. ________________</w:t>
      </w:r>
    </w:p>
    <w:p>
      <w:r>
        <w:t>———————————————————————————————————</w:t>
      </w:r>
    </w:p>
    <w:p>
      <w:pPr>
        <w:pStyle w:val="Heading2"/>
      </w:pPr>
      <w:r>
        <w:t>Question 133</w:t>
      </w:r>
    </w:p>
    <w:p>
      <w:r>
        <w:rPr>
          <w:b/>
        </w:rPr>
        <w:t>The process of closing out a position before expiry by entering into an opposite transaction is called ________.</w:t>
      </w:r>
    </w:p>
    <w:p>
      <w:pPr>
        <w:pStyle w:val="ListBullet"/>
      </w:pPr>
      <w:r>
        <w:rPr>
          <w:b w:val="0"/>
        </w:rPr>
        <w:t>Settlement</w:t>
      </w:r>
    </w:p>
    <w:p>
      <w:pPr>
        <w:pStyle w:val="ListBullet"/>
      </w:pPr>
      <w:r>
        <w:rPr>
          <w:b/>
        </w:rPr>
        <w:t>✓ Offsetting</w:t>
      </w:r>
    </w:p>
    <w:p>
      <w:pPr>
        <w:pStyle w:val="ListBullet"/>
      </w:pPr>
      <w:r>
        <w:rPr>
          <w:b w:val="0"/>
        </w:rPr>
        <w:t>Arbitrage</w:t>
      </w:r>
    </w:p>
    <w:p>
      <w:pPr>
        <w:pStyle w:val="ListBullet"/>
      </w:pPr>
      <w:r>
        <w:rPr>
          <w:b w:val="0"/>
        </w:rPr>
        <w:t>Hedging</w:t>
      </w:r>
    </w:p>
    <w:p>
      <w:r>
        <w:rPr>
          <w:b/>
        </w:rPr>
        <w:t xml:space="preserve">Correct Answer: </w:t>
      </w:r>
      <w:r>
        <w:rPr>
          <w:b/>
        </w:rPr>
        <w:t>Offsetting</w:t>
      </w:r>
    </w:p>
    <w:p>
      <w:r>
        <w:rPr>
          <w:b/>
        </w:rPr>
        <w:t xml:space="preserve">Explanation: </w:t>
      </w:r>
      <w:r>
        <w:t>An offsetting transaction neutralizes an existing futures or options position. ________________</w:t>
      </w:r>
    </w:p>
    <w:p>
      <w:r>
        <w:t>———————————————————————————————————</w:t>
      </w:r>
    </w:p>
    <w:p>
      <w:pPr>
        <w:pStyle w:val="Heading2"/>
      </w:pPr>
      <w:r>
        <w:t>Question 134</w:t>
      </w:r>
    </w:p>
    <w:p>
      <w:r>
        <w:rPr>
          <w:b/>
        </w:rPr>
        <w:t>Calendar spreads carry basis risk and no market risk; hence ______ margins are charged.</w:t>
      </w:r>
    </w:p>
    <w:p>
      <w:pPr>
        <w:pStyle w:val="ListBullet"/>
      </w:pPr>
      <w:r>
        <w:rPr>
          <w:b w:val="0"/>
        </w:rPr>
        <w:t>Higher</w:t>
      </w:r>
    </w:p>
    <w:p>
      <w:pPr>
        <w:pStyle w:val="ListBullet"/>
      </w:pPr>
      <w:r>
        <w:rPr>
          <w:b/>
        </w:rPr>
        <w:t>✓ Lower ✅</w:t>
      </w:r>
    </w:p>
    <w:p>
      <w:pPr>
        <w:pStyle w:val="ListBullet"/>
      </w:pPr>
      <w:r>
        <w:rPr>
          <w:b w:val="0"/>
        </w:rPr>
        <w:t>NIL</w:t>
      </w:r>
    </w:p>
    <w:p>
      <w:pPr>
        <w:pStyle w:val="ListBullet"/>
      </w:pPr>
      <w:r>
        <w:rPr>
          <w:b w:val="0"/>
        </w:rPr>
        <w:t>Very high</w:t>
      </w:r>
    </w:p>
    <w:p>
      <w:r>
        <w:rPr>
          <w:b/>
        </w:rPr>
        <w:t xml:space="preserve">Correct Answer: </w:t>
      </w:r>
      <w:r>
        <w:rPr>
          <w:b/>
        </w:rPr>
        <w:t>Lower ✅</w:t>
      </w:r>
    </w:p>
    <w:p>
      <w:r>
        <w:rPr>
          <w:b/>
        </w:rPr>
        <w:t xml:space="preserve">Explanation: </w:t>
      </w:r>
      <w:r>
        <w:t>Since calendar spreads involve lower risk due to offsetting positions, lower margins are applicable.</w:t>
      </w:r>
    </w:p>
    <w:p>
      <w:r>
        <w:t>———————————————————————————————————</w:t>
      </w:r>
    </w:p>
    <w:p>
      <w:pPr>
        <w:pStyle w:val="Heading2"/>
      </w:pPr>
      <w:r>
        <w:t>Question 135</w:t>
      </w:r>
    </w:p>
    <w:p>
      <w:r>
        <w:rPr>
          <w:b/>
        </w:rPr>
        <w:t>Mr. R sells 17 January futures contracts at ₹4,550 and Mr. S sells 20 February futures contracts at ₹4,500. The lot size is 50 and the initial margin is 9%. What is the total margin required?</w:t>
      </w:r>
    </w:p>
    <w:p>
      <w:pPr>
        <w:pStyle w:val="ListBullet"/>
      </w:pPr>
      <w:r>
        <w:rPr>
          <w:b w:val="0"/>
        </w:rPr>
        <w:t>₹3,48,075</w:t>
      </w:r>
    </w:p>
    <w:p>
      <w:pPr>
        <w:pStyle w:val="ListBullet"/>
      </w:pPr>
      <w:r>
        <w:rPr>
          <w:b w:val="0"/>
        </w:rPr>
        <w:t>₹4,05,000</w:t>
      </w:r>
    </w:p>
    <w:p>
      <w:pPr>
        <w:pStyle w:val="ListBullet"/>
      </w:pPr>
      <w:r>
        <w:rPr>
          <w:b w:val="0"/>
        </w:rPr>
        <w:t>₹5,87,500</w:t>
      </w:r>
    </w:p>
    <w:p>
      <w:pPr>
        <w:pStyle w:val="ListBullet"/>
      </w:pPr>
      <w:r>
        <w:rPr>
          <w:b/>
        </w:rPr>
        <w:t>✓ ₹7,53,075</w:t>
      </w:r>
    </w:p>
    <w:p>
      <w:r>
        <w:rPr>
          <w:b/>
        </w:rPr>
        <w:t xml:space="preserve">Correct Answer: </w:t>
      </w:r>
      <w:r>
        <w:rPr>
          <w:b/>
        </w:rPr>
        <w:t>₹7,53,075</w:t>
      </w:r>
    </w:p>
    <w:p>
      <w:r>
        <w:rPr>
          <w:b/>
        </w:rPr>
        <w:t xml:space="preserve">Explanation: </w:t>
      </w:r>
      <w:r>
        <w:t>Margin = (₹4,550 × 17 × 50 × 9%) + (₹4,500 × 20 × 50 × 9%) = ₹7,53,075. ________________</w:t>
      </w:r>
    </w:p>
    <w:p>
      <w:r>
        <w:t>———————————————————————————————————</w:t>
      </w:r>
    </w:p>
    <w:p>
      <w:pPr>
        <w:pStyle w:val="Heading2"/>
      </w:pPr>
      <w:r>
        <w:t>Question 136</w:t>
      </w:r>
    </w:p>
    <w:p>
      <w:r>
        <w:rPr>
          <w:b/>
        </w:rPr>
        <w:t>Institutional investors pay lower margins than individual investors for derivatives trading.</w:t>
      </w:r>
    </w:p>
    <w:p>
      <w:pPr>
        <w:pStyle w:val="ListBullet"/>
      </w:pPr>
      <w:r>
        <w:rPr>
          <w:b w:val="0"/>
        </w:rPr>
        <w:t>True</w:t>
      </w:r>
    </w:p>
    <w:p>
      <w:pPr>
        <w:pStyle w:val="ListBullet"/>
      </w:pPr>
      <w:r>
        <w:rPr>
          <w:b/>
        </w:rPr>
        <w:t>✓ False</w:t>
      </w:r>
    </w:p>
    <w:p>
      <w:r>
        <w:rPr>
          <w:b/>
        </w:rPr>
        <w:t xml:space="preserve">Correct Answer: </w:t>
      </w:r>
      <w:r>
        <w:rPr>
          <w:b/>
        </w:rPr>
        <w:t>False</w:t>
      </w:r>
    </w:p>
    <w:p>
      <w:r>
        <w:rPr>
          <w:b/>
        </w:rPr>
        <w:t xml:space="preserve">Explanation: </w:t>
      </w:r>
      <w:r>
        <w:t>Margin requirements are generally the same regardless of investor type. ________________</w:t>
      </w:r>
    </w:p>
    <w:p>
      <w:r>
        <w:t>———————————————————————————————————</w:t>
      </w:r>
    </w:p>
    <w:p>
      <w:pPr>
        <w:pStyle w:val="Heading2"/>
      </w:pPr>
      <w:r>
        <w:t>Question 137</w:t>
      </w:r>
    </w:p>
    <w:p>
      <w:r>
        <w:rPr>
          <w:b/>
        </w:rPr>
        <w:t>The size of counterparty credit risk is equal to the ________.</w:t>
      </w:r>
    </w:p>
    <w:p>
      <w:pPr>
        <w:pStyle w:val="ListBullet"/>
      </w:pPr>
      <w:r>
        <w:rPr>
          <w:b w:val="0"/>
        </w:rPr>
        <w:t>Credit risk</w:t>
      </w:r>
    </w:p>
    <w:p>
      <w:pPr>
        <w:pStyle w:val="ListBullet"/>
      </w:pPr>
      <w:r>
        <w:rPr>
          <w:b/>
        </w:rPr>
        <w:t>✓ Replacement cost</w:t>
      </w:r>
    </w:p>
    <w:p>
      <w:pPr>
        <w:pStyle w:val="ListBullet"/>
      </w:pPr>
      <w:r>
        <w:rPr>
          <w:b w:val="0"/>
        </w:rPr>
        <w:t>Market risk</w:t>
      </w:r>
    </w:p>
    <w:p>
      <w:pPr>
        <w:pStyle w:val="ListBullet"/>
      </w:pPr>
      <w:r>
        <w:rPr>
          <w:b w:val="0"/>
        </w:rPr>
        <w:t>Trade value</w:t>
      </w:r>
    </w:p>
    <w:p>
      <w:r>
        <w:rPr>
          <w:b/>
        </w:rPr>
        <w:t xml:space="preserve">Correct Answer: </w:t>
      </w:r>
      <w:r>
        <w:rPr>
          <w:b/>
        </w:rPr>
        <w:t>Replacement cost</w:t>
      </w:r>
    </w:p>
    <w:p>
      <w:r>
        <w:rPr>
          <w:b/>
        </w:rPr>
        <w:t xml:space="preserve">Explanation: </w:t>
      </w:r>
      <w:r>
        <w:t>Counterparty credit risk equals the replacement cost of the contract. ________________</w:t>
      </w:r>
    </w:p>
    <w:p>
      <w:r>
        <w:t>———————————————————————————————————</w:t>
      </w:r>
    </w:p>
    <w:p>
      <w:pPr>
        <w:pStyle w:val="Heading2"/>
      </w:pPr>
      <w:r>
        <w:t>Question 138</w:t>
      </w:r>
    </w:p>
    <w:p>
      <w:r>
        <w:rPr>
          <w:b/>
        </w:rPr>
        <w:t>The process of adjusting the futures price daily to reflect market changes is called ________.</w:t>
      </w:r>
    </w:p>
    <w:p>
      <w:pPr>
        <w:pStyle w:val="ListBullet"/>
      </w:pPr>
      <w:r>
        <w:rPr>
          <w:b/>
        </w:rPr>
        <w:t>✓ Mark-to-market</w:t>
      </w:r>
    </w:p>
    <w:p>
      <w:pPr>
        <w:pStyle w:val="ListBullet"/>
      </w:pPr>
      <w:r>
        <w:rPr>
          <w:b w:val="0"/>
        </w:rPr>
        <w:t>Revaluation</w:t>
      </w:r>
    </w:p>
    <w:p>
      <w:pPr>
        <w:pStyle w:val="ListBullet"/>
      </w:pPr>
      <w:r>
        <w:rPr>
          <w:b w:val="0"/>
        </w:rPr>
        <w:t>Hedging</w:t>
      </w:r>
    </w:p>
    <w:p>
      <w:pPr>
        <w:pStyle w:val="ListBullet"/>
      </w:pPr>
      <w:r>
        <w:rPr>
          <w:b w:val="0"/>
        </w:rPr>
        <w:t>Arbitrage</w:t>
      </w:r>
    </w:p>
    <w:p>
      <w:r>
        <w:rPr>
          <w:b/>
        </w:rPr>
        <w:t xml:space="preserve">Correct Answer: </w:t>
      </w:r>
      <w:r>
        <w:rPr>
          <w:b/>
        </w:rPr>
        <w:t>Mark-to-market</w:t>
      </w:r>
    </w:p>
    <w:p>
      <w:r>
        <w:rPr>
          <w:b/>
        </w:rPr>
        <w:t xml:space="preserve">Explanation: </w:t>
      </w:r>
      <w:r>
        <w:t>Futures positions are marked to market daily, with gains and losses settled each trading day. ________________</w:t>
      </w:r>
    </w:p>
    <w:p>
      <w:r>
        <w:t>———————————————————————————————————</w:t>
      </w:r>
    </w:p>
    <w:p>
      <w:pPr>
        <w:pStyle w:val="Heading2"/>
      </w:pPr>
      <w:r>
        <w:t>Question 139</w:t>
      </w:r>
    </w:p>
    <w:p>
      <w:r>
        <w:rPr>
          <w:b/>
        </w:rPr>
        <w:t>Mr. Sunil places a stop-loss sell order at ₹450 when the current price is ₹470. The order will be triggered when:</w:t>
      </w:r>
    </w:p>
    <w:p>
      <w:pPr>
        <w:pStyle w:val="ListBullet"/>
      </w:pPr>
      <w:r>
        <w:rPr>
          <w:b w:val="0"/>
        </w:rPr>
        <w:t>The price reaches ₹470</w:t>
      </w:r>
    </w:p>
    <w:p>
      <w:pPr>
        <w:pStyle w:val="ListBullet"/>
      </w:pPr>
      <w:r>
        <w:rPr>
          <w:b/>
        </w:rPr>
        <w:t>✓ The price reaches ₹450</w:t>
      </w:r>
    </w:p>
    <w:p>
      <w:pPr>
        <w:pStyle w:val="ListBullet"/>
      </w:pPr>
      <w:r>
        <w:rPr>
          <w:b w:val="0"/>
        </w:rPr>
        <w:t>The order is placed</w:t>
      </w:r>
    </w:p>
    <w:p>
      <w:pPr>
        <w:pStyle w:val="ListBullet"/>
      </w:pPr>
      <w:r>
        <w:rPr>
          <w:b w:val="0"/>
        </w:rPr>
        <w:t>Similar orders are available at ₹450</w:t>
      </w:r>
    </w:p>
    <w:p>
      <w:r>
        <w:rPr>
          <w:b/>
        </w:rPr>
        <w:t xml:space="preserve">Correct Answer: </w:t>
      </w:r>
      <w:r>
        <w:rPr>
          <w:b/>
        </w:rPr>
        <w:t>The price reaches ₹450</w:t>
      </w:r>
    </w:p>
    <w:p>
      <w:r>
        <w:rPr>
          <w:b/>
        </w:rPr>
        <w:t xml:space="preserve">Explanation: </w:t>
      </w:r>
      <w:r>
        <w:t>A stop-loss sell order is activated once the market price touches the trigger price. ________________</w:t>
      </w:r>
    </w:p>
    <w:p>
      <w:r>
        <w:t>———————————————————————————————————</w:t>
      </w:r>
    </w:p>
    <w:p>
      <w:pPr>
        <w:pStyle w:val="Heading2"/>
      </w:pPr>
      <w:r>
        <w:t>Question 140</w:t>
      </w:r>
    </w:p>
    <w:p>
      <w:r>
        <w:rPr>
          <w:b/>
        </w:rPr>
        <w:t>Can clients' positions be netted off against each other while calculating the initial margin?</w:t>
      </w:r>
    </w:p>
    <w:p>
      <w:pPr>
        <w:pStyle w:val="ListBullet"/>
      </w:pPr>
      <w:r>
        <w:rPr>
          <w:b w:val="0"/>
        </w:rPr>
        <w:t>Yes</w:t>
      </w:r>
    </w:p>
    <w:p>
      <w:pPr>
        <w:pStyle w:val="ListBullet"/>
      </w:pPr>
      <w:r>
        <w:rPr>
          <w:b/>
        </w:rPr>
        <w:t>✓ No</w:t>
      </w:r>
    </w:p>
    <w:p>
      <w:r>
        <w:rPr>
          <w:b/>
        </w:rPr>
        <w:t xml:space="preserve">Correct Answer: </w:t>
      </w:r>
      <w:r>
        <w:rPr>
          <w:b/>
        </w:rPr>
        <w:t>No</w:t>
      </w:r>
    </w:p>
    <w:p>
      <w:r>
        <w:rPr>
          <w:b/>
        </w:rPr>
        <w:t xml:space="preserve">Explanation: </w:t>
      </w:r>
      <w:r>
        <w:t>Initial margins are calculated separately for each client. ________________</w:t>
      </w:r>
    </w:p>
    <w:p>
      <w:r>
        <w:t>———————————————————————————————————</w:t>
      </w:r>
    </w:p>
    <w:p>
      <w:pPr>
        <w:pStyle w:val="Heading2"/>
      </w:pPr>
      <w:r>
        <w:t>Question 141</w:t>
      </w:r>
    </w:p>
    <w:p>
      <w:r>
        <w:rPr>
          <w:b/>
        </w:rPr>
        <w:t>The main proof of whether a futures transaction is for speculation or hedging is based on whether there already exists a related commercial position exposed to price risk.</w:t>
      </w:r>
    </w:p>
    <w:p>
      <w:pPr>
        <w:pStyle w:val="ListBullet"/>
      </w:pPr>
      <w:r>
        <w:rPr>
          <w:b/>
        </w:rPr>
        <w:t>✓ True ✅</w:t>
      </w:r>
    </w:p>
    <w:p>
      <w:pPr>
        <w:pStyle w:val="ListBullet"/>
      </w:pPr>
      <w:r>
        <w:rPr>
          <w:b w:val="0"/>
        </w:rPr>
        <w:t>False</w:t>
      </w:r>
    </w:p>
    <w:p>
      <w:r>
        <w:rPr>
          <w:b/>
        </w:rPr>
        <w:t xml:space="preserve">Correct Answer: </w:t>
      </w:r>
      <w:r>
        <w:rPr>
          <w:b/>
        </w:rPr>
        <w:t>True ✅</w:t>
      </w:r>
    </w:p>
    <w:p>
      <w:r>
        <w:rPr>
          <w:b/>
        </w:rPr>
        <w:t xml:space="preserve">Explanation: </w:t>
      </w:r>
      <w:r>
        <w:t>Hedging involves an existing exposure that is protected through derivatives, whereas speculation involves taking a fresh market position. ________________</w:t>
      </w:r>
    </w:p>
    <w:p>
      <w:r>
        <w:t>———————————————————————————————————</w:t>
      </w:r>
    </w:p>
    <w:p>
      <w:pPr>
        <w:pStyle w:val="Heading2"/>
      </w:pPr>
      <w:r>
        <w:t>Question 142</w:t>
      </w:r>
    </w:p>
    <w:p>
      <w:r>
        <w:rPr>
          <w:b/>
        </w:rPr>
        <w:t>The expiry day for the June series of Index Futures on NSE is:</w:t>
      </w:r>
    </w:p>
    <w:p>
      <w:pPr>
        <w:pStyle w:val="ListBullet"/>
      </w:pPr>
      <w:r>
        <w:rPr>
          <w:b/>
        </w:rPr>
        <w:t>✓ Last Thursday in June</w:t>
      </w:r>
    </w:p>
    <w:p>
      <w:pPr>
        <w:pStyle w:val="ListBullet"/>
      </w:pPr>
      <w:r>
        <w:rPr>
          <w:b w:val="0"/>
        </w:rPr>
        <w:t>Last Thursday in July</w:t>
      </w:r>
    </w:p>
    <w:p>
      <w:pPr>
        <w:pStyle w:val="ListBullet"/>
      </w:pPr>
      <w:r>
        <w:rPr>
          <w:b w:val="0"/>
        </w:rPr>
        <w:t>Last Thursday in August</w:t>
      </w:r>
    </w:p>
    <w:p>
      <w:pPr>
        <w:pStyle w:val="ListBullet"/>
      </w:pPr>
      <w:r>
        <w:rPr>
          <w:b w:val="0"/>
        </w:rPr>
        <w:t>Last Thursday in September</w:t>
      </w:r>
    </w:p>
    <w:p>
      <w:r>
        <w:rPr>
          <w:b/>
        </w:rPr>
        <w:t xml:space="preserve">Correct Answer: </w:t>
      </w:r>
      <w:r>
        <w:rPr>
          <w:b/>
        </w:rPr>
        <w:t>Last Thursday in June</w:t>
      </w:r>
    </w:p>
    <w:p>
      <w:r>
        <w:rPr>
          <w:b/>
        </w:rPr>
        <w:t xml:space="preserve">Explanation: </w:t>
      </w:r>
      <w:r>
        <w:t>NSE index futures expire on the last Thursday of the expiry month. ________________</w:t>
      </w:r>
    </w:p>
    <w:p>
      <w:r>
        <w:t>———————————————————————————————————</w:t>
      </w:r>
    </w:p>
    <w:p>
      <w:pPr>
        <w:pStyle w:val="Heading2"/>
      </w:pPr>
      <w:r>
        <w:t>Question 143</w:t>
      </w:r>
    </w:p>
    <w:p>
      <w:r>
        <w:rPr>
          <w:b/>
        </w:rPr>
        <w:t>Which of the following is a role of derivatives?</w:t>
      </w:r>
    </w:p>
    <w:p>
      <w:pPr>
        <w:pStyle w:val="ListBullet"/>
      </w:pPr>
      <w:r>
        <w:rPr>
          <w:b w:val="0"/>
        </w:rPr>
        <w:t>Risk management</w:t>
      </w:r>
    </w:p>
    <w:p>
      <w:pPr>
        <w:pStyle w:val="ListBullet"/>
      </w:pPr>
      <w:r>
        <w:rPr>
          <w:b w:val="0"/>
        </w:rPr>
        <w:t>Financing</w:t>
      </w:r>
    </w:p>
    <w:p>
      <w:pPr>
        <w:pStyle w:val="ListBullet"/>
      </w:pPr>
      <w:r>
        <w:rPr>
          <w:b w:val="0"/>
        </w:rPr>
        <w:t>Cash or liquidity management</w:t>
      </w:r>
    </w:p>
    <w:p>
      <w:pPr>
        <w:pStyle w:val="ListBullet"/>
      </w:pPr>
      <w:r>
        <w:rPr>
          <w:b/>
        </w:rPr>
        <w:t>✓ All of the above</w:t>
      </w:r>
    </w:p>
    <w:p>
      <w:r>
        <w:rPr>
          <w:b/>
        </w:rPr>
        <w:t xml:space="preserve">Correct Answer: </w:t>
      </w:r>
      <w:r>
        <w:rPr>
          <w:b/>
        </w:rPr>
        <w:t>All of the above</w:t>
      </w:r>
    </w:p>
    <w:p>
      <w:r>
        <w:rPr>
          <w:b/>
        </w:rPr>
        <w:t xml:space="preserve">Explanation: </w:t>
      </w:r>
      <w:r>
        <w:t>Derivatives are used for hedging, financing, and liquidity management. ________________</w:t>
      </w:r>
    </w:p>
    <w:p>
      <w:r>
        <w:t>———————————————————————————————————</w:t>
      </w:r>
    </w:p>
    <w:p>
      <w:pPr>
        <w:pStyle w:val="Heading2"/>
      </w:pPr>
      <w:r>
        <w:t>Question 144</w:t>
      </w:r>
    </w:p>
    <w:p>
      <w:r>
        <w:rPr>
          <w:b/>
        </w:rPr>
        <w:t>________ is the process of earning profit by exploiting price differences between two markets.</w:t>
      </w:r>
    </w:p>
    <w:p>
      <w:pPr>
        <w:pStyle w:val="ListBullet"/>
      </w:pPr>
      <w:r>
        <w:rPr>
          <w:b w:val="0"/>
        </w:rPr>
        <w:t>Hedging</w:t>
      </w:r>
    </w:p>
    <w:p>
      <w:pPr>
        <w:pStyle w:val="ListBullet"/>
      </w:pPr>
      <w:r>
        <w:rPr>
          <w:b w:val="0"/>
        </w:rPr>
        <w:t>Trading</w:t>
      </w:r>
    </w:p>
    <w:p>
      <w:pPr>
        <w:pStyle w:val="ListBullet"/>
      </w:pPr>
      <w:r>
        <w:rPr>
          <w:b w:val="0"/>
        </w:rPr>
        <w:t>Speculation</w:t>
      </w:r>
    </w:p>
    <w:p>
      <w:pPr>
        <w:pStyle w:val="ListBullet"/>
      </w:pPr>
      <w:r>
        <w:rPr>
          <w:b/>
        </w:rPr>
        <w:t>✓ Arbitrage</w:t>
      </w:r>
    </w:p>
    <w:p>
      <w:r>
        <w:rPr>
          <w:b/>
        </w:rPr>
        <w:t xml:space="preserve">Correct Answer: </w:t>
      </w:r>
      <w:r>
        <w:rPr>
          <w:b/>
        </w:rPr>
        <w:t>Arbitrage</w:t>
      </w:r>
    </w:p>
    <w:p>
      <w:r>
        <w:rPr>
          <w:b/>
        </w:rPr>
        <w:t xml:space="preserve">Explanation: </w:t>
      </w:r>
      <w:r>
        <w:t>Arbitrage involves simultaneous buying and selling to profit from price differences. ________________</w:t>
      </w:r>
    </w:p>
    <w:p>
      <w:r>
        <w:t>———————————————————————————————————</w:t>
      </w:r>
    </w:p>
    <w:p>
      <w:pPr>
        <w:pStyle w:val="Heading2"/>
      </w:pPr>
      <w:r>
        <w:t>Question 145</w:t>
      </w:r>
    </w:p>
    <w:p>
      <w:r>
        <w:rPr>
          <w:b/>
        </w:rPr>
        <w:t>________ is not a derivatives market product.</w:t>
      </w:r>
    </w:p>
    <w:p>
      <w:pPr>
        <w:pStyle w:val="ListBullet"/>
      </w:pPr>
      <w:r>
        <w:rPr>
          <w:b/>
        </w:rPr>
        <w:t>✓ Preference Share ✅</w:t>
      </w:r>
    </w:p>
    <w:p>
      <w:pPr>
        <w:pStyle w:val="ListBullet"/>
      </w:pPr>
      <w:r>
        <w:rPr>
          <w:b w:val="0"/>
        </w:rPr>
        <w:t>Futures</w:t>
      </w:r>
    </w:p>
    <w:p>
      <w:pPr>
        <w:pStyle w:val="ListBullet"/>
      </w:pPr>
      <w:r>
        <w:rPr>
          <w:b w:val="0"/>
        </w:rPr>
        <w:t>Swaps</w:t>
      </w:r>
    </w:p>
    <w:p>
      <w:pPr>
        <w:pStyle w:val="ListBullet"/>
      </w:pPr>
      <w:r>
        <w:rPr>
          <w:b w:val="0"/>
        </w:rPr>
        <w:t>Options</w:t>
      </w:r>
    </w:p>
    <w:p>
      <w:r>
        <w:rPr>
          <w:b/>
        </w:rPr>
        <w:t xml:space="preserve">Correct Answer: </w:t>
      </w:r>
      <w:r>
        <w:rPr>
          <w:b/>
        </w:rPr>
        <w:t>Preference Share ✅</w:t>
      </w:r>
    </w:p>
    <w:p>
      <w:r>
        <w:rPr>
          <w:b/>
        </w:rPr>
        <w:t xml:space="preserve">Explanation: </w:t>
      </w:r>
      <w:r>
        <w:t>Preference shares are equity instruments and not derivative products. ________________</w:t>
      </w:r>
    </w:p>
    <w:p>
      <w:r>
        <w:t>———————————————————————————————————</w:t>
      </w:r>
    </w:p>
    <w:p>
      <w:pPr>
        <w:pStyle w:val="Heading2"/>
      </w:pPr>
      <w:r>
        <w:t>Question 146</w:t>
      </w:r>
    </w:p>
    <w:p>
      <w:r>
        <w:rPr>
          <w:b/>
        </w:rPr>
        <w:t>According to the Securities Contracts (Regulation) Act (SCRA), which of the following is excluded from the definition of 'securities'?</w:t>
      </w:r>
    </w:p>
    <w:p>
      <w:pPr>
        <w:pStyle w:val="ListBullet"/>
      </w:pPr>
      <w:r>
        <w:rPr>
          <w:b w:val="0"/>
        </w:rPr>
        <w:t>Derivatives</w:t>
      </w:r>
    </w:p>
    <w:p>
      <w:pPr>
        <w:pStyle w:val="ListBullet"/>
      </w:pPr>
      <w:r>
        <w:rPr>
          <w:b w:val="0"/>
        </w:rPr>
        <w:t>Government Securities</w:t>
      </w:r>
    </w:p>
    <w:p>
      <w:pPr>
        <w:pStyle w:val="ListBullet"/>
      </w:pPr>
      <w:r>
        <w:rPr>
          <w:b/>
        </w:rPr>
        <w:t>✓ Unit Linked Insurance Policy (ULIP)</w:t>
      </w:r>
    </w:p>
    <w:p>
      <w:pPr>
        <w:pStyle w:val="ListBullet"/>
      </w:pPr>
      <w:r>
        <w:rPr>
          <w:b w:val="0"/>
        </w:rPr>
        <w:t>Rights of interest in securities</w:t>
      </w:r>
    </w:p>
    <w:p>
      <w:r>
        <w:rPr>
          <w:b/>
        </w:rPr>
        <w:t xml:space="preserve">Correct Answer: </w:t>
      </w:r>
      <w:r>
        <w:rPr>
          <w:b/>
        </w:rPr>
        <w:t>Unit Linked Insurance Policy (ULIP)</w:t>
      </w:r>
    </w:p>
    <w:p>
      <w:r>
        <w:rPr>
          <w:b/>
        </w:rPr>
        <w:t xml:space="preserve">Explanation: </w:t>
      </w:r>
      <w:r>
        <w:t>ULIPs are insurance products regulated by IRDAI and are not classified as securities under SCRA. ________________</w:t>
      </w:r>
    </w:p>
    <w:p>
      <w:r>
        <w:t>———————————————————————————————————</w:t>
      </w:r>
    </w:p>
    <w:p>
      <w:pPr>
        <w:pStyle w:val="Heading2"/>
      </w:pPr>
      <w:r>
        <w:t>Question 147</w:t>
      </w:r>
    </w:p>
    <w:p>
      <w:r>
        <w:rPr>
          <w:b/>
        </w:rPr>
        <w:t>What is the role of speculators in the market?</w:t>
      </w:r>
    </w:p>
    <w:p>
      <w:pPr>
        <w:pStyle w:val="ListBullet"/>
      </w:pPr>
      <w:r>
        <w:rPr>
          <w:b w:val="0"/>
        </w:rPr>
        <w:t>They stabilize the markets</w:t>
      </w:r>
    </w:p>
    <w:p>
      <w:pPr>
        <w:pStyle w:val="ListBullet"/>
      </w:pPr>
      <w:r>
        <w:rPr>
          <w:b w:val="0"/>
        </w:rPr>
        <w:t>They reduce their risks by speculating</w:t>
      </w:r>
    </w:p>
    <w:p>
      <w:pPr>
        <w:pStyle w:val="ListBullet"/>
      </w:pPr>
      <w:r>
        <w:rPr>
          <w:b w:val="0"/>
        </w:rPr>
        <w:t>They maintain Dollar-Rupee price parity</w:t>
      </w:r>
    </w:p>
    <w:p>
      <w:pPr>
        <w:pStyle w:val="ListBullet"/>
      </w:pPr>
      <w:r>
        <w:rPr>
          <w:b/>
        </w:rPr>
        <w:t>✓ They add liquidity to the futures market ✅</w:t>
      </w:r>
    </w:p>
    <w:p>
      <w:r>
        <w:rPr>
          <w:b/>
        </w:rPr>
        <w:t xml:space="preserve">Correct Answer: </w:t>
      </w:r>
      <w:r>
        <w:rPr>
          <w:b/>
        </w:rPr>
        <w:t>They add liquidity to the futures market ✅</w:t>
      </w:r>
    </w:p>
    <w:p>
      <w:r>
        <w:rPr>
          <w:b/>
        </w:rPr>
        <w:t xml:space="preserve">Explanation: </w:t>
      </w:r>
      <w:r>
        <w:t>Speculators increase trading activity and liquidity by taking positions based on expected price movements. ________________</w:t>
      </w:r>
    </w:p>
    <w:p>
      <w:r>
        <w:t>———————————————————————————————————</w:t>
      </w:r>
    </w:p>
    <w:p>
      <w:pPr>
        <w:pStyle w:val="Heading2"/>
      </w:pPr>
      <w:r>
        <w:t>Question 148</w:t>
      </w:r>
    </w:p>
    <w:p>
      <w:r>
        <w:rPr>
          <w:b/>
        </w:rPr>
        <w:t>Mr. Nayar buys 8 March NSE Nifty futures contracts and sells 6 April contracts. His net open position is:</w:t>
      </w:r>
    </w:p>
    <w:p>
      <w:pPr>
        <w:pStyle w:val="ListBullet"/>
      </w:pPr>
      <w:r>
        <w:rPr>
          <w:b w:val="0"/>
        </w:rPr>
        <w:t>14</w:t>
      </w:r>
    </w:p>
    <w:p>
      <w:pPr>
        <w:pStyle w:val="ListBullet"/>
      </w:pPr>
      <w:r>
        <w:rPr>
          <w:b w:val="0"/>
        </w:rPr>
        <w:t>8</w:t>
      </w:r>
    </w:p>
    <w:p>
      <w:pPr>
        <w:pStyle w:val="ListBullet"/>
      </w:pPr>
      <w:r>
        <w:rPr>
          <w:b/>
        </w:rPr>
        <w:t>✓ 2</w:t>
      </w:r>
    </w:p>
    <w:p>
      <w:pPr>
        <w:pStyle w:val="ListBullet"/>
      </w:pPr>
      <w:r>
        <w:rPr>
          <w:b w:val="0"/>
        </w:rPr>
        <w:t>6</w:t>
      </w:r>
    </w:p>
    <w:p>
      <w:r>
        <w:rPr>
          <w:b/>
        </w:rPr>
        <w:t xml:space="preserve">Correct Answer: </w:t>
      </w:r>
      <w:r>
        <w:rPr>
          <w:b/>
        </w:rPr>
        <w:t>2</w:t>
      </w:r>
    </w:p>
    <w:p>
      <w:r>
        <w:rPr>
          <w:b/>
        </w:rPr>
        <w:t xml:space="preserve">Explanation: </w:t>
      </w:r>
      <w:r>
        <w:t>Net open position = 8 − 6 = 2 contracts.</w:t>
      </w:r>
    </w:p>
    <w:p>
      <w:r>
        <w:t>———————————————————————————————————</w:t>
      </w:r>
    </w:p>
    <w:p>
      <w:pPr>
        <w:pStyle w:val="Heading2"/>
      </w:pPr>
      <w:r>
        <w:t>Question 149</w:t>
      </w:r>
    </w:p>
    <w:p>
      <w:r>
        <w:rPr>
          <w:b/>
        </w:rPr>
        <w:t>A trader has a short position in a futures contract. If futures prices increase, the mark-to-market margin account will be:</w:t>
      </w:r>
    </w:p>
    <w:p>
      <w:pPr>
        <w:pStyle w:val="ListBullet"/>
      </w:pPr>
      <w:r>
        <w:rPr>
          <w:b w:val="0"/>
        </w:rPr>
        <w:t>Credited for the loss</w:t>
      </w:r>
    </w:p>
    <w:p>
      <w:pPr>
        <w:pStyle w:val="ListBullet"/>
      </w:pPr>
      <w:r>
        <w:rPr>
          <w:b w:val="0"/>
        </w:rPr>
        <w:t>Credited for the gain</w:t>
      </w:r>
    </w:p>
    <w:p>
      <w:pPr>
        <w:pStyle w:val="ListBullet"/>
      </w:pPr>
      <w:r>
        <w:rPr>
          <w:b/>
        </w:rPr>
        <w:t>✓ Debited for the loss ✅</w:t>
      </w:r>
    </w:p>
    <w:p>
      <w:pPr>
        <w:pStyle w:val="ListBullet"/>
      </w:pPr>
      <w:r>
        <w:rPr>
          <w:b w:val="0"/>
        </w:rPr>
        <w:t>Debited for the gain</w:t>
      </w:r>
    </w:p>
    <w:p>
      <w:r>
        <w:rPr>
          <w:b/>
        </w:rPr>
        <w:t xml:space="preserve">Correct Answer: </w:t>
      </w:r>
      <w:r>
        <w:rPr>
          <w:b/>
        </w:rPr>
        <w:t>Debited for the loss ✅</w:t>
      </w:r>
    </w:p>
    <w:p>
      <w:r>
        <w:rPr>
          <w:b/>
        </w:rPr>
        <w:t xml:space="preserve">Explanation: </w:t>
      </w:r>
      <w:r>
        <w:t>A short futures position loses when prices rise, resulting in a debit from the margin account. ________________</w:t>
      </w:r>
    </w:p>
    <w:p>
      <w:r>
        <w:t>———————————————————————————————————</w:t>
      </w:r>
    </w:p>
    <w:p>
      <w:pPr>
        <w:pStyle w:val="Heading2"/>
      </w:pPr>
      <w:r>
        <w:t>Question 150</w:t>
      </w:r>
    </w:p>
    <w:p>
      <w:r>
        <w:rPr>
          <w:b/>
        </w:rPr>
        <w:t>When will an Indian investor in a US Dollar based fund benefit?</w:t>
      </w:r>
    </w:p>
    <w:p>
      <w:pPr>
        <w:pStyle w:val="ListBullet"/>
      </w:pPr>
      <w:r>
        <w:rPr>
          <w:b w:val="0"/>
        </w:rPr>
        <w:t>When US Dollar becomes weak</w:t>
      </w:r>
    </w:p>
    <w:p>
      <w:pPr>
        <w:pStyle w:val="ListBullet"/>
      </w:pPr>
      <w:r>
        <w:rPr>
          <w:b/>
        </w:rPr>
        <w:t>✓ When US Dollar becomes stronger</w:t>
      </w:r>
    </w:p>
    <w:p>
      <w:pPr>
        <w:pStyle w:val="ListBullet"/>
      </w:pPr>
      <w:r>
        <w:rPr>
          <w:b w:val="0"/>
        </w:rPr>
        <w:t>When US Dollar remains steady</w:t>
      </w:r>
    </w:p>
    <w:p>
      <w:r>
        <w:rPr>
          <w:b/>
        </w:rPr>
        <w:t xml:space="preserve">Correct Answer: </w:t>
      </w:r>
      <w:r>
        <w:rPr>
          <w:b/>
        </w:rPr>
        <w:t>When US Dollar becomes stronger</w:t>
      </w:r>
    </w:p>
    <w:p>
      <w:r>
        <w:rPr>
          <w:b/>
        </w:rPr>
        <w:t xml:space="preserve">Explanation: </w:t>
      </w:r>
      <w:r>
        <w:t>An Indian investor will benefit when the US Dollar strengthens against the Indian Rupee. If the US Dollar appreciates, the investor’s returns in Indian Rupees will increase when the value is converted.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