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653D0" w14:textId="7932EB7D" w:rsidR="00C9322A" w:rsidRPr="00C9322A" w:rsidRDefault="00C9322A" w:rsidP="00C9322A">
      <w:pPr>
        <w:jc w:val="center"/>
      </w:pPr>
      <w:r>
        <w:rPr>
          <w:b/>
          <w:bCs/>
        </w:rPr>
        <w:t>Lab 3 Report</w:t>
      </w:r>
      <w:r w:rsidR="00BD53D1">
        <w:rPr>
          <w:b/>
          <w:bCs/>
        </w:rPr>
        <w:t xml:space="preserve"> &amp; Screenshots</w:t>
      </w:r>
    </w:p>
    <w:p w14:paraId="35457549" w14:textId="10424CA9" w:rsidR="00C9322A" w:rsidRDefault="00DA00DE">
      <w:r>
        <w:t>Linux OS (</w:t>
      </w:r>
      <w:r w:rsidR="001F39CE">
        <w:t>ECS machine</w:t>
      </w:r>
      <w:r>
        <w:t>)</w:t>
      </w:r>
      <w:r w:rsidR="001F39CE">
        <w:br/>
      </w:r>
      <w:r w:rsidR="00C9322A" w:rsidRPr="001F39CE">
        <w:rPr>
          <w:b/>
          <w:bCs/>
        </w:rPr>
        <w:t>Number of cores</w:t>
      </w:r>
      <w:r w:rsidR="00C9322A">
        <w:t>: 4</w:t>
      </w:r>
      <w:r w:rsidR="001F39CE">
        <w:t xml:space="preserve"> (Applies for all tests)</w:t>
      </w:r>
    </w:p>
    <w:p w14:paraId="0DB69CE3" w14:textId="11BDA1A9" w:rsidR="00C9322A" w:rsidRDefault="00BD53D1">
      <w:r w:rsidRPr="00BD53D1">
        <w:rPr>
          <w:b/>
          <w:bCs/>
        </w:rPr>
        <w:t>Scheme 0</w:t>
      </w:r>
      <w:r>
        <w:t>: Sequential multiplication</w:t>
      </w:r>
      <w:r w:rsidR="00A13C37">
        <w:t xml:space="preserve"> (single threaded)</w:t>
      </w:r>
      <w:r>
        <w:br/>
      </w:r>
      <w:r w:rsidRPr="00BD53D1">
        <w:rPr>
          <w:b/>
          <w:bCs/>
        </w:rPr>
        <w:t>Scheme 1</w:t>
      </w:r>
      <w:r>
        <w:t>: Threaded multiplication with parent waiting for all children</w:t>
      </w:r>
      <w:r>
        <w:br/>
      </w:r>
      <w:r w:rsidRPr="00BD53D1">
        <w:rPr>
          <w:b/>
          <w:bCs/>
        </w:rPr>
        <w:t>Scheme 2</w:t>
      </w:r>
      <w:r>
        <w:t>: Threaded multiplication with parent continually checking on children</w:t>
      </w:r>
      <w:r>
        <w:br/>
      </w:r>
      <w:r w:rsidRPr="00BD53D1">
        <w:rPr>
          <w:b/>
          <w:bCs/>
        </w:rPr>
        <w:t>Scheme 3</w:t>
      </w:r>
      <w:r>
        <w:t>: Threaded multiplication with parent waiting on a semaphore</w:t>
      </w:r>
    </w:p>
    <w:p w14:paraId="43961E75" w14:textId="77777777" w:rsidR="00CC4E47" w:rsidRDefault="00CC4E47"/>
    <w:p w14:paraId="653BB692" w14:textId="7AE97ADE" w:rsidR="00C9322A" w:rsidRDefault="00C9322A" w:rsidP="00C307A1">
      <w:r>
        <w:t>Test 1</w:t>
      </w:r>
    </w:p>
    <w:tbl>
      <w:tblPr>
        <w:tblStyle w:val="TableGrid"/>
        <w:tblW w:w="9831" w:type="dxa"/>
        <w:tblLook w:val="04A0" w:firstRow="1" w:lastRow="0" w:firstColumn="1" w:lastColumn="0" w:noHBand="0" w:noVBand="1"/>
      </w:tblPr>
      <w:tblGrid>
        <w:gridCol w:w="2515"/>
        <w:gridCol w:w="7316"/>
      </w:tblGrid>
      <w:tr w:rsidR="00C9322A" w14:paraId="2FEE4FF7" w14:textId="77777777" w:rsidTr="00BC2A92">
        <w:trPr>
          <w:trHeight w:val="932"/>
        </w:trPr>
        <w:tc>
          <w:tcPr>
            <w:tcW w:w="2515" w:type="dxa"/>
          </w:tcPr>
          <w:p w14:paraId="318CF24B" w14:textId="393914E9" w:rsidR="00C9322A" w:rsidRDefault="00BD53D1">
            <w:r w:rsidRPr="00BD53D1">
              <w:rPr>
                <w:b/>
                <w:bCs/>
              </w:rPr>
              <w:t>Parameters:</w:t>
            </w:r>
            <w:r>
              <w:br/>
            </w:r>
            <w:r w:rsidR="00C9322A">
              <w:t>Array size = 100M</w:t>
            </w:r>
            <w:r w:rsidR="00C9322A">
              <w:br/>
              <w:t>Threads = 2</w:t>
            </w:r>
          </w:p>
          <w:p w14:paraId="44953393" w14:textId="3BD9A3AE" w:rsidR="00C9322A" w:rsidRDefault="00C9322A">
            <w:r>
              <w:t>Index for zero = 50M+1</w:t>
            </w:r>
            <w:r w:rsidR="00BD53D1">
              <w:br/>
            </w:r>
          </w:p>
        </w:tc>
        <w:tc>
          <w:tcPr>
            <w:tcW w:w="7316" w:type="dxa"/>
          </w:tcPr>
          <w:p w14:paraId="2AE8616D" w14:textId="2366E566" w:rsidR="00C9322A" w:rsidRDefault="00BD53D1">
            <w:r w:rsidRPr="00BD53D1">
              <w:rPr>
                <w:b/>
                <w:bCs/>
              </w:rPr>
              <w:t>Summary:</w:t>
            </w:r>
            <w:r>
              <w:br/>
            </w:r>
            <w:r w:rsidR="00BC2A92">
              <w:t>Schemes 0 and 1 have similar completion times because Scheme 1 must wait for all threads to complete, so while 1 thread finds the zero and exits early, it doesn’t matter because the other thread must continue execution. Schemes 2 and 3 are incredibly fast because the second thread for both schemes find the zero incredibly quickly, and therefore exit early since the array is split in half.</w:t>
            </w:r>
            <w:r w:rsidR="00BC2A92">
              <w:br/>
            </w:r>
          </w:p>
        </w:tc>
      </w:tr>
      <w:tr w:rsidR="00C9322A" w14:paraId="4595CCBD" w14:textId="77777777" w:rsidTr="00BC2A92">
        <w:trPr>
          <w:trHeight w:val="1610"/>
        </w:trPr>
        <w:tc>
          <w:tcPr>
            <w:tcW w:w="9831" w:type="dxa"/>
            <w:gridSpan w:val="2"/>
          </w:tcPr>
          <w:p w14:paraId="6521325B" w14:textId="127F90F1" w:rsidR="00C9322A" w:rsidRDefault="00BD53D1">
            <w:r w:rsidRPr="00BD53D1">
              <w:rPr>
                <w:b/>
                <w:bCs/>
                <w:noProof/>
              </w:rPr>
              <w:t>Output screenshot:</w:t>
            </w:r>
            <w:r>
              <w:rPr>
                <w:noProof/>
              </w:rPr>
              <w:br/>
            </w:r>
            <w:r w:rsidR="00E757DE">
              <w:rPr>
                <w:noProof/>
              </w:rPr>
              <w:drawing>
                <wp:inline distT="0" distB="0" distL="0" distR="0" wp14:anchorId="25812D25" wp14:editId="5BE55AB9">
                  <wp:extent cx="6105525" cy="844961"/>
                  <wp:effectExtent l="0" t="0" r="0" b="0"/>
                  <wp:docPr id="788252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6235" cy="849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57DE">
              <w:rPr>
                <w:b/>
                <w:bCs/>
                <w:noProof/>
              </w:rPr>
              <w:br/>
            </w:r>
          </w:p>
        </w:tc>
      </w:tr>
    </w:tbl>
    <w:p w14:paraId="0126D3A2" w14:textId="77777777" w:rsidR="0012192F" w:rsidRDefault="0012192F" w:rsidP="00BD53D1"/>
    <w:p w14:paraId="5946AE40" w14:textId="34A0353A" w:rsidR="00BD53D1" w:rsidRDefault="00BD53D1" w:rsidP="00BD53D1">
      <w:r>
        <w:t>Test 2</w:t>
      </w:r>
    </w:p>
    <w:tbl>
      <w:tblPr>
        <w:tblStyle w:val="TableGrid"/>
        <w:tblW w:w="9890" w:type="dxa"/>
        <w:tblLook w:val="04A0" w:firstRow="1" w:lastRow="0" w:firstColumn="1" w:lastColumn="0" w:noHBand="0" w:noVBand="1"/>
      </w:tblPr>
      <w:tblGrid>
        <w:gridCol w:w="2515"/>
        <w:gridCol w:w="7375"/>
      </w:tblGrid>
      <w:tr w:rsidR="00BD53D1" w14:paraId="3D4A4676" w14:textId="77777777" w:rsidTr="00BC2A92">
        <w:trPr>
          <w:trHeight w:val="932"/>
        </w:trPr>
        <w:tc>
          <w:tcPr>
            <w:tcW w:w="2515" w:type="dxa"/>
          </w:tcPr>
          <w:p w14:paraId="0797ACCA" w14:textId="492062C9" w:rsidR="00BD53D1" w:rsidRDefault="00BD53D1" w:rsidP="0061137B">
            <w:r w:rsidRPr="00BD53D1">
              <w:rPr>
                <w:b/>
                <w:bCs/>
              </w:rPr>
              <w:t>Parameters:</w:t>
            </w:r>
            <w:r>
              <w:br/>
              <w:t>Array size = 100M</w:t>
            </w:r>
            <w:r>
              <w:br/>
              <w:t>Threads = 4</w:t>
            </w:r>
          </w:p>
          <w:p w14:paraId="60CC6532" w14:textId="28AF08B4" w:rsidR="00BD53D1" w:rsidRDefault="00BD53D1" w:rsidP="0061137B">
            <w:r>
              <w:t>Index for zero = 75M+1</w:t>
            </w:r>
            <w:r>
              <w:br/>
            </w:r>
          </w:p>
        </w:tc>
        <w:tc>
          <w:tcPr>
            <w:tcW w:w="7375" w:type="dxa"/>
          </w:tcPr>
          <w:p w14:paraId="1C5328A0" w14:textId="01BA7339" w:rsidR="00BD53D1" w:rsidRDefault="00BD53D1" w:rsidP="0061137B">
            <w:r w:rsidRPr="00BD53D1">
              <w:rPr>
                <w:b/>
                <w:bCs/>
              </w:rPr>
              <w:t>Summary:</w:t>
            </w:r>
            <w:r>
              <w:br/>
            </w:r>
            <w:r w:rsidR="00BC2A92">
              <w:t>Unlike test 1, we see that Scheme 1 finishes execution before Scheme 0</w:t>
            </w:r>
            <w:r w:rsidR="006903CA">
              <w:t xml:space="preserve"> because we have more threads traversing the array, even if they don’t exit early</w:t>
            </w:r>
            <w:r w:rsidR="00BC2A92">
              <w:t>.</w:t>
            </w:r>
            <w:r w:rsidR="006903CA">
              <w:t xml:space="preserve"> We again see that Schemes 2 and 3 execute very quickly due to their ability to exit early and cancel all threads if a </w:t>
            </w:r>
            <w:r w:rsidR="005823F6">
              <w:t>zero</w:t>
            </w:r>
            <w:r w:rsidR="006903CA">
              <w:t xml:space="preserve"> is found. The index for </w:t>
            </w:r>
            <w:r w:rsidR="005823F6">
              <w:t>zero</w:t>
            </w:r>
            <w:r w:rsidR="006903CA">
              <w:t xml:space="preserve"> is 75M+1, meaning that if the array is split into 4 parts, one of the threads will almost immediately come across a zero and cancel all other threads for Schemes 2 and 3.</w:t>
            </w:r>
            <w:r>
              <w:br/>
            </w:r>
          </w:p>
        </w:tc>
      </w:tr>
      <w:tr w:rsidR="00BD53D1" w14:paraId="2A746630" w14:textId="77777777" w:rsidTr="00BC2A92">
        <w:trPr>
          <w:trHeight w:val="1610"/>
        </w:trPr>
        <w:tc>
          <w:tcPr>
            <w:tcW w:w="9890" w:type="dxa"/>
            <w:gridSpan w:val="2"/>
          </w:tcPr>
          <w:p w14:paraId="657DE984" w14:textId="459A8809" w:rsidR="00BD53D1" w:rsidRDefault="00BD53D1" w:rsidP="0061137B">
            <w:r w:rsidRPr="00BD53D1">
              <w:rPr>
                <w:b/>
                <w:bCs/>
                <w:noProof/>
              </w:rPr>
              <w:t>Output screenshot:</w:t>
            </w:r>
            <w:r>
              <w:rPr>
                <w:noProof/>
              </w:rPr>
              <w:br/>
            </w:r>
            <w:r w:rsidR="00E757DE">
              <w:rPr>
                <w:noProof/>
              </w:rPr>
              <w:drawing>
                <wp:inline distT="0" distB="0" distL="0" distR="0" wp14:anchorId="64F3FCA6" wp14:editId="41516269">
                  <wp:extent cx="6142990" cy="850146"/>
                  <wp:effectExtent l="0" t="0" r="0" b="7620"/>
                  <wp:docPr id="10843912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0429" cy="853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57DE">
              <w:rPr>
                <w:b/>
                <w:bCs/>
                <w:noProof/>
              </w:rPr>
              <w:br/>
            </w:r>
          </w:p>
        </w:tc>
      </w:tr>
    </w:tbl>
    <w:p w14:paraId="39C939A0" w14:textId="77777777" w:rsidR="005C35DD" w:rsidRDefault="005C35DD"/>
    <w:p w14:paraId="745290E0" w14:textId="77777777" w:rsidR="00A83130" w:rsidRDefault="00A83130" w:rsidP="00524AB4"/>
    <w:p w14:paraId="41A0A7FB" w14:textId="2BCD0C03" w:rsidR="00524AB4" w:rsidRDefault="00524AB4" w:rsidP="00524AB4">
      <w:r>
        <w:lastRenderedPageBreak/>
        <w:t>Test 3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2515"/>
        <w:gridCol w:w="7299"/>
      </w:tblGrid>
      <w:tr w:rsidR="00524AB4" w14:paraId="24E21C2C" w14:textId="77777777" w:rsidTr="0012192F">
        <w:trPr>
          <w:trHeight w:val="932"/>
        </w:trPr>
        <w:tc>
          <w:tcPr>
            <w:tcW w:w="2515" w:type="dxa"/>
          </w:tcPr>
          <w:p w14:paraId="4B591895" w14:textId="45E14A3E" w:rsidR="00524AB4" w:rsidRDefault="00524AB4" w:rsidP="0061137B">
            <w:r w:rsidRPr="00BD53D1">
              <w:rPr>
                <w:b/>
                <w:bCs/>
              </w:rPr>
              <w:t>Parameters:</w:t>
            </w:r>
            <w:r>
              <w:br/>
              <w:t>Array size = 100M</w:t>
            </w:r>
            <w:r>
              <w:br/>
              <w:t>Threads = 8</w:t>
            </w:r>
          </w:p>
          <w:p w14:paraId="3410E226" w14:textId="104A1892" w:rsidR="00524AB4" w:rsidRDefault="00524AB4" w:rsidP="0061137B">
            <w:r>
              <w:t>Index for zero = 88M</w:t>
            </w:r>
            <w:r>
              <w:br/>
            </w:r>
          </w:p>
        </w:tc>
        <w:tc>
          <w:tcPr>
            <w:tcW w:w="7299" w:type="dxa"/>
          </w:tcPr>
          <w:p w14:paraId="06C0935D" w14:textId="5BEE7220" w:rsidR="00524AB4" w:rsidRDefault="00524AB4" w:rsidP="0061137B">
            <w:r w:rsidRPr="00BD53D1">
              <w:rPr>
                <w:b/>
                <w:bCs/>
              </w:rPr>
              <w:t>Summary:</w:t>
            </w:r>
            <w:r>
              <w:br/>
            </w:r>
            <w:r w:rsidR="0044466E">
              <w:t xml:space="preserve">Again, we see Schemes 2 and 3 with very fast performance due to their ability to cancel all threads if a </w:t>
            </w:r>
            <w:r w:rsidR="005823F6">
              <w:t>zero</w:t>
            </w:r>
            <w:r w:rsidR="0044466E">
              <w:t xml:space="preserve"> gets found. Due to the added </w:t>
            </w:r>
            <w:r w:rsidR="0012192F">
              <w:t>threads,</w:t>
            </w:r>
            <w:r w:rsidR="0044466E">
              <w:t xml:space="preserve"> we also see a faster completion time for Scheme 1 over Scheme 0.</w:t>
            </w:r>
            <w:r w:rsidR="00D41E70">
              <w:t xml:space="preserve"> It is possible that we do not see a big jump in thread speed from 4 to 8 threads since the system only has 4 CPU cores, so some threads have to wait.</w:t>
            </w:r>
            <w:r w:rsidR="0044466E">
              <w:br/>
            </w:r>
          </w:p>
        </w:tc>
      </w:tr>
      <w:tr w:rsidR="00524AB4" w14:paraId="179BEE5A" w14:textId="77777777" w:rsidTr="0061137B">
        <w:trPr>
          <w:trHeight w:val="1610"/>
        </w:trPr>
        <w:tc>
          <w:tcPr>
            <w:tcW w:w="9814" w:type="dxa"/>
            <w:gridSpan w:val="2"/>
          </w:tcPr>
          <w:p w14:paraId="115F7F1B" w14:textId="0C912E6F" w:rsidR="00524AB4" w:rsidRDefault="00524AB4" w:rsidP="0061137B">
            <w:r w:rsidRPr="00BD53D1">
              <w:rPr>
                <w:b/>
                <w:bCs/>
                <w:noProof/>
              </w:rPr>
              <w:t>Output screenshot:</w:t>
            </w:r>
            <w:r>
              <w:rPr>
                <w:b/>
                <w:bCs/>
                <w:noProof/>
              </w:rPr>
              <w:br/>
            </w:r>
            <w:r w:rsidR="00E757DE">
              <w:rPr>
                <w:noProof/>
              </w:rPr>
              <w:drawing>
                <wp:inline distT="0" distB="0" distL="0" distR="0" wp14:anchorId="6FFD27D9" wp14:editId="726B1262">
                  <wp:extent cx="6078220" cy="823092"/>
                  <wp:effectExtent l="0" t="0" r="0" b="0"/>
                  <wp:docPr id="7322844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2283" cy="826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57DE">
              <w:rPr>
                <w:b/>
                <w:bCs/>
                <w:noProof/>
              </w:rPr>
              <w:br/>
            </w:r>
          </w:p>
        </w:tc>
      </w:tr>
    </w:tbl>
    <w:p w14:paraId="7BFC8F7F" w14:textId="77777777" w:rsidR="0012192F" w:rsidRDefault="0012192F" w:rsidP="00562586"/>
    <w:p w14:paraId="1BD85DC7" w14:textId="7001468D" w:rsidR="00562586" w:rsidRDefault="00562586" w:rsidP="00562586">
      <w:r>
        <w:t>Test 4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2515"/>
        <w:gridCol w:w="7299"/>
      </w:tblGrid>
      <w:tr w:rsidR="00562586" w14:paraId="318B7808" w14:textId="77777777" w:rsidTr="0012192F">
        <w:trPr>
          <w:trHeight w:val="932"/>
        </w:trPr>
        <w:tc>
          <w:tcPr>
            <w:tcW w:w="2515" w:type="dxa"/>
          </w:tcPr>
          <w:p w14:paraId="56925E81" w14:textId="1CA24F6A" w:rsidR="00562586" w:rsidRDefault="00562586" w:rsidP="0061137B">
            <w:r w:rsidRPr="00BD53D1">
              <w:rPr>
                <w:b/>
                <w:bCs/>
              </w:rPr>
              <w:t>Parameters:</w:t>
            </w:r>
            <w:r>
              <w:br/>
              <w:t>Array size = 100M</w:t>
            </w:r>
            <w:r>
              <w:br/>
              <w:t>Threads = 2</w:t>
            </w:r>
          </w:p>
          <w:p w14:paraId="136EC4CE" w14:textId="77777777" w:rsidR="0020603E" w:rsidRDefault="00562586" w:rsidP="0061137B">
            <w:r>
              <w:t>Index for zero = -1</w:t>
            </w:r>
          </w:p>
          <w:p w14:paraId="48405214" w14:textId="13D5FD9A" w:rsidR="00562586" w:rsidRDefault="00562586" w:rsidP="0061137B">
            <w:r>
              <w:t>(no zero)</w:t>
            </w:r>
            <w:r>
              <w:br/>
            </w:r>
          </w:p>
        </w:tc>
        <w:tc>
          <w:tcPr>
            <w:tcW w:w="7299" w:type="dxa"/>
          </w:tcPr>
          <w:p w14:paraId="6699B396" w14:textId="18AF8691" w:rsidR="00562586" w:rsidRDefault="00562586" w:rsidP="0061137B">
            <w:r w:rsidRPr="00BD53D1">
              <w:rPr>
                <w:b/>
                <w:bCs/>
              </w:rPr>
              <w:t>Summary:</w:t>
            </w:r>
            <w:r>
              <w:br/>
            </w:r>
            <w:r w:rsidR="0012192F">
              <w:t xml:space="preserve">Now that there is no </w:t>
            </w:r>
            <w:r w:rsidR="005823F6">
              <w:t>zero</w:t>
            </w:r>
            <w:r w:rsidR="0012192F">
              <w:t xml:space="preserve"> in the input array, times for Schemes 1, 2, and 3 are similar. Additionally, since Scheme 0 cannot exit early, we notice that the threaded Schemes are roughly twice as fast.</w:t>
            </w:r>
            <w:r>
              <w:br/>
            </w:r>
          </w:p>
        </w:tc>
      </w:tr>
      <w:tr w:rsidR="00562586" w14:paraId="67706FBC" w14:textId="77777777" w:rsidTr="0061137B">
        <w:trPr>
          <w:trHeight w:val="1610"/>
        </w:trPr>
        <w:tc>
          <w:tcPr>
            <w:tcW w:w="9814" w:type="dxa"/>
            <w:gridSpan w:val="2"/>
          </w:tcPr>
          <w:p w14:paraId="4E888C05" w14:textId="27F66200" w:rsidR="00562586" w:rsidRDefault="00562586" w:rsidP="0061137B">
            <w:r w:rsidRPr="00BD53D1">
              <w:rPr>
                <w:b/>
                <w:bCs/>
                <w:noProof/>
              </w:rPr>
              <w:t>Output screenshot:</w:t>
            </w:r>
            <w:r>
              <w:rPr>
                <w:b/>
                <w:bCs/>
                <w:noProof/>
              </w:rPr>
              <w:br/>
            </w:r>
            <w:r w:rsidR="00E757DE">
              <w:rPr>
                <w:noProof/>
              </w:rPr>
              <w:drawing>
                <wp:inline distT="0" distB="0" distL="0" distR="0" wp14:anchorId="7B3FB199" wp14:editId="4E1BB105">
                  <wp:extent cx="6078220" cy="806202"/>
                  <wp:effectExtent l="0" t="0" r="0" b="0"/>
                  <wp:docPr id="133889664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0668" cy="80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57DE">
              <w:rPr>
                <w:b/>
                <w:bCs/>
                <w:noProof/>
              </w:rPr>
              <w:br/>
            </w:r>
          </w:p>
        </w:tc>
      </w:tr>
    </w:tbl>
    <w:p w14:paraId="684F60CD" w14:textId="77777777" w:rsidR="0012192F" w:rsidRDefault="0012192F" w:rsidP="005C35DD"/>
    <w:p w14:paraId="725DAEAB" w14:textId="369E0C6C" w:rsidR="005C35DD" w:rsidRDefault="005C35DD" w:rsidP="005C35DD">
      <w:r>
        <w:t>Test 5</w:t>
      </w:r>
    </w:p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2515"/>
        <w:gridCol w:w="7361"/>
      </w:tblGrid>
      <w:tr w:rsidR="005C35DD" w14:paraId="07B79181" w14:textId="77777777" w:rsidTr="0012192F">
        <w:trPr>
          <w:trHeight w:val="932"/>
        </w:trPr>
        <w:tc>
          <w:tcPr>
            <w:tcW w:w="2515" w:type="dxa"/>
          </w:tcPr>
          <w:p w14:paraId="0F02C04C" w14:textId="237C4A24" w:rsidR="005C35DD" w:rsidRDefault="005C35DD" w:rsidP="0061137B">
            <w:r w:rsidRPr="00BD53D1">
              <w:rPr>
                <w:b/>
                <w:bCs/>
              </w:rPr>
              <w:t>Parameters:</w:t>
            </w:r>
            <w:r>
              <w:br/>
              <w:t>Array size = 100M</w:t>
            </w:r>
            <w:r>
              <w:br/>
              <w:t xml:space="preserve">Threads = </w:t>
            </w:r>
            <w:r w:rsidR="00813964">
              <w:t>4</w:t>
            </w:r>
          </w:p>
          <w:p w14:paraId="36D0A52C" w14:textId="77777777" w:rsidR="0020603E" w:rsidRDefault="005C35DD" w:rsidP="0061137B">
            <w:r>
              <w:t xml:space="preserve">Index for zero = </w:t>
            </w:r>
            <w:r w:rsidR="00813964">
              <w:t>-1</w:t>
            </w:r>
          </w:p>
          <w:p w14:paraId="7797E5EB" w14:textId="7F3F3491" w:rsidR="005C35DD" w:rsidRDefault="00813964" w:rsidP="0061137B">
            <w:r>
              <w:t>(no zero)</w:t>
            </w:r>
            <w:r w:rsidR="005C35DD">
              <w:br/>
            </w:r>
          </w:p>
        </w:tc>
        <w:tc>
          <w:tcPr>
            <w:tcW w:w="7361" w:type="dxa"/>
          </w:tcPr>
          <w:p w14:paraId="195C5F0F" w14:textId="4844DE68" w:rsidR="005C35DD" w:rsidRDefault="005C35DD" w:rsidP="0061137B">
            <w:r w:rsidRPr="00BD53D1">
              <w:rPr>
                <w:b/>
                <w:bCs/>
              </w:rPr>
              <w:t>Summary:</w:t>
            </w:r>
            <w:r>
              <w:br/>
            </w:r>
            <w:r w:rsidR="003E284F">
              <w:t xml:space="preserve">Again since we have no zero in the array, </w:t>
            </w:r>
            <w:r w:rsidR="009A2234">
              <w:t xml:space="preserve">there is no early exit, and </w:t>
            </w:r>
            <w:r w:rsidR="003E284F">
              <w:t xml:space="preserve">Schemes 1 and 3 are both roughly four times as fast. However, we can see that Scheme 2 is much slower than the 1 and 3. This could be because the busy waiting loop </w:t>
            </w:r>
            <w:r w:rsidR="004F77EE">
              <w:t>must</w:t>
            </w:r>
            <w:r w:rsidR="003E284F">
              <w:t xml:space="preserve"> continually loop and check all children.</w:t>
            </w:r>
            <w:r>
              <w:br/>
            </w:r>
          </w:p>
        </w:tc>
      </w:tr>
      <w:tr w:rsidR="005C35DD" w14:paraId="78FB54B7" w14:textId="77777777" w:rsidTr="0012192F">
        <w:trPr>
          <w:trHeight w:val="1610"/>
        </w:trPr>
        <w:tc>
          <w:tcPr>
            <w:tcW w:w="9876" w:type="dxa"/>
            <w:gridSpan w:val="2"/>
          </w:tcPr>
          <w:p w14:paraId="2855A72E" w14:textId="5E926318" w:rsidR="005C35DD" w:rsidRDefault="005C35DD" w:rsidP="0061137B">
            <w:r w:rsidRPr="00BD53D1">
              <w:rPr>
                <w:b/>
                <w:bCs/>
                <w:noProof/>
              </w:rPr>
              <w:t>Output screenshot:</w:t>
            </w:r>
            <w:r>
              <w:rPr>
                <w:b/>
                <w:bCs/>
                <w:noProof/>
              </w:rPr>
              <w:br/>
            </w:r>
            <w:r w:rsidR="00E757DE">
              <w:rPr>
                <w:noProof/>
              </w:rPr>
              <w:drawing>
                <wp:inline distT="0" distB="0" distL="0" distR="0" wp14:anchorId="2C305C44" wp14:editId="00E582C0">
                  <wp:extent cx="6134100" cy="831897"/>
                  <wp:effectExtent l="0" t="0" r="0" b="6350"/>
                  <wp:docPr id="95293611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8899" cy="83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57DE">
              <w:rPr>
                <w:b/>
                <w:bCs/>
                <w:noProof/>
              </w:rPr>
              <w:br/>
            </w:r>
          </w:p>
        </w:tc>
      </w:tr>
    </w:tbl>
    <w:p w14:paraId="30EE1BB3" w14:textId="77777777" w:rsidR="0012192F" w:rsidRDefault="0012192F" w:rsidP="005C35DD"/>
    <w:p w14:paraId="1ABA1EEA" w14:textId="77777777" w:rsidR="00A83130" w:rsidRDefault="00A83130" w:rsidP="005C35DD"/>
    <w:p w14:paraId="0B5AF7B6" w14:textId="1EFFF8AA" w:rsidR="005C35DD" w:rsidRDefault="005C35DD" w:rsidP="005C35DD">
      <w:r>
        <w:lastRenderedPageBreak/>
        <w:t>Test 6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2605"/>
        <w:gridCol w:w="7209"/>
      </w:tblGrid>
      <w:tr w:rsidR="005C35DD" w14:paraId="3ADAAA55" w14:textId="77777777" w:rsidTr="0012192F">
        <w:trPr>
          <w:trHeight w:val="932"/>
        </w:trPr>
        <w:tc>
          <w:tcPr>
            <w:tcW w:w="2605" w:type="dxa"/>
          </w:tcPr>
          <w:p w14:paraId="3BDDC933" w14:textId="77777777" w:rsidR="005C35DD" w:rsidRDefault="005C35DD" w:rsidP="0061137B">
            <w:r w:rsidRPr="00BD53D1">
              <w:rPr>
                <w:b/>
                <w:bCs/>
              </w:rPr>
              <w:t>Parameters:</w:t>
            </w:r>
            <w:r>
              <w:br/>
              <w:t>Array size = 100M</w:t>
            </w:r>
            <w:r>
              <w:br/>
              <w:t>Threads = 8</w:t>
            </w:r>
          </w:p>
          <w:p w14:paraId="6723D911" w14:textId="77777777" w:rsidR="0020603E" w:rsidRDefault="005C35DD" w:rsidP="0061137B">
            <w:r>
              <w:t xml:space="preserve">Index for zero = </w:t>
            </w:r>
            <w:r w:rsidR="00813964">
              <w:t>-1</w:t>
            </w:r>
          </w:p>
          <w:p w14:paraId="467C7953" w14:textId="02EA0739" w:rsidR="005C35DD" w:rsidRDefault="00813964" w:rsidP="0061137B">
            <w:r>
              <w:t>(no zero)</w:t>
            </w:r>
            <w:r w:rsidR="005C35DD">
              <w:br/>
            </w:r>
          </w:p>
        </w:tc>
        <w:tc>
          <w:tcPr>
            <w:tcW w:w="7209" w:type="dxa"/>
          </w:tcPr>
          <w:p w14:paraId="30475027" w14:textId="7BB27C9D" w:rsidR="005C35DD" w:rsidRDefault="005C35DD" w:rsidP="0061137B">
            <w:r w:rsidRPr="00BD53D1">
              <w:rPr>
                <w:b/>
                <w:bCs/>
              </w:rPr>
              <w:t>Summary:</w:t>
            </w:r>
            <w:r>
              <w:br/>
            </w:r>
            <w:r w:rsidR="0012192F">
              <w:t>We</w:t>
            </w:r>
            <w:r w:rsidR="003E284F">
              <w:t xml:space="preserve"> don’t see an eight times improvement with Schem</w:t>
            </w:r>
            <w:r w:rsidR="0012192F">
              <w:t xml:space="preserve">es 1,2 and </w:t>
            </w:r>
            <w:r w:rsidR="003E284F">
              <w:t>3</w:t>
            </w:r>
            <w:r w:rsidR="0012192F">
              <w:t>, which is likely due to</w:t>
            </w:r>
            <w:r w:rsidR="002501C7">
              <w:t xml:space="preserve"> the 8</w:t>
            </w:r>
            <w:r w:rsidR="00D41E70">
              <w:t xml:space="preserve"> threads having to wait and share the 4 CPU cores</w:t>
            </w:r>
            <w:r w:rsidR="003E284F">
              <w:t>. Again, we see Scheme 2 being slower than 1 and 3 due to the busy waiting loop</w:t>
            </w:r>
            <w:r w:rsidR="002501C7">
              <w:t xml:space="preserve"> having to </w:t>
            </w:r>
            <w:r w:rsidR="00E57548">
              <w:t>check and recheck all of the threads</w:t>
            </w:r>
            <w:r w:rsidR="003E284F">
              <w:t>.</w:t>
            </w:r>
            <w:r>
              <w:br/>
            </w:r>
          </w:p>
        </w:tc>
      </w:tr>
      <w:tr w:rsidR="005C35DD" w14:paraId="3765A4FF" w14:textId="77777777" w:rsidTr="0061137B">
        <w:trPr>
          <w:trHeight w:val="1610"/>
        </w:trPr>
        <w:tc>
          <w:tcPr>
            <w:tcW w:w="9814" w:type="dxa"/>
            <w:gridSpan w:val="2"/>
          </w:tcPr>
          <w:p w14:paraId="71C54143" w14:textId="07E74DE8" w:rsidR="005C35DD" w:rsidRDefault="005C35DD" w:rsidP="0061137B">
            <w:r w:rsidRPr="00BD53D1">
              <w:rPr>
                <w:b/>
                <w:bCs/>
                <w:noProof/>
              </w:rPr>
              <w:t>Output screenshot:</w:t>
            </w:r>
            <w:r w:rsidR="00813964">
              <w:rPr>
                <w:b/>
                <w:bCs/>
                <w:noProof/>
              </w:rPr>
              <w:br/>
            </w:r>
            <w:r w:rsidR="00E757DE">
              <w:rPr>
                <w:noProof/>
              </w:rPr>
              <w:drawing>
                <wp:inline distT="0" distB="0" distL="0" distR="0" wp14:anchorId="63DA87CF" wp14:editId="7ECDAF52">
                  <wp:extent cx="6096000" cy="808560"/>
                  <wp:effectExtent l="0" t="0" r="0" b="0"/>
                  <wp:docPr id="104677949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984" cy="81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57DE">
              <w:rPr>
                <w:b/>
                <w:bCs/>
                <w:noProof/>
              </w:rPr>
              <w:br/>
            </w:r>
          </w:p>
        </w:tc>
      </w:tr>
    </w:tbl>
    <w:p w14:paraId="6392A1ED" w14:textId="77777777" w:rsidR="005C35DD" w:rsidRDefault="005C35DD"/>
    <w:p w14:paraId="345486D8" w14:textId="33DDEDDA" w:rsidR="007701D6" w:rsidRDefault="007701D6">
      <w:r>
        <w:rPr>
          <w:b/>
          <w:bCs/>
        </w:rPr>
        <w:t>Conclusion</w:t>
      </w:r>
    </w:p>
    <w:p w14:paraId="2196050C" w14:textId="470B2F21" w:rsidR="007701D6" w:rsidRPr="007701D6" w:rsidRDefault="007701D6">
      <w:r>
        <w:t>Scheme 0 with a single thread is the most inefficient because it is not able to distribute the work between multiple threads that work in parallel.</w:t>
      </w:r>
      <w:r w:rsidR="008A5968">
        <w:t xml:space="preserve"> Scheme 1 is also inefficient because with cases where there is a zero</w:t>
      </w:r>
      <w:r w:rsidR="001670EE">
        <w:t xml:space="preserve"> in the array</w:t>
      </w:r>
      <w:r w:rsidR="008A5968">
        <w:t xml:space="preserve">, </w:t>
      </w:r>
      <w:r w:rsidR="001670EE">
        <w:t>all threads cannot</w:t>
      </w:r>
      <w:r w:rsidR="008A5968">
        <w:t xml:space="preserve"> exit early, since</w:t>
      </w:r>
      <w:r w:rsidR="001670EE">
        <w:t xml:space="preserve"> all threads must be completed to exit</w:t>
      </w:r>
      <w:r w:rsidR="008A5968">
        <w:t xml:space="preserve">. Even if one thread in Scheme 1 finds the zero early and exits early, all other threads must still finish </w:t>
      </w:r>
      <w:r w:rsidR="00633542">
        <w:t xml:space="preserve">calculating their products and </w:t>
      </w:r>
      <w:r w:rsidR="008A5968">
        <w:t>terminat</w:t>
      </w:r>
      <w:r w:rsidR="00633542">
        <w:t>e</w:t>
      </w:r>
      <w:r w:rsidR="008A5968">
        <w:t xml:space="preserve">. Schemes 2 and 3 are the most efficient since they use some form of synchronization, busy waiting and semaphores respectively. However, there are times where </w:t>
      </w:r>
      <w:r w:rsidR="00E57548">
        <w:t xml:space="preserve">Scheme 2, </w:t>
      </w:r>
      <w:r w:rsidR="008A5968">
        <w:t>busy waiting</w:t>
      </w:r>
      <w:r w:rsidR="00E57548">
        <w:t>,</w:t>
      </w:r>
      <w:r w:rsidR="008A5968">
        <w:t xml:space="preserve"> </w:t>
      </w:r>
      <w:r w:rsidR="00AC023F">
        <w:t>can be inefficient, such as with tests 5 and 6, which can be due to constantly checking each thread.</w:t>
      </w:r>
      <w:r w:rsidR="00E57548">
        <w:t xml:space="preserve"> This can lead to wasted CPU cycles and can lead to longer completion times.</w:t>
      </w:r>
      <w:r w:rsidR="00AC023F">
        <w:t xml:space="preserve"> Overall, it seems Scheme 3, the semaphore solution, is the most efficient, since it does not have to check each </w:t>
      </w:r>
      <w:r w:rsidR="004506C6">
        <w:t>thread’s status</w:t>
      </w:r>
      <w:r w:rsidR="00AC023F">
        <w:t xml:space="preserve"> repeatedly </w:t>
      </w:r>
      <w:r w:rsidR="00E57548">
        <w:t>because it just relies on a semaphore post. Threads have an up-to-date count of the completed threads, so there is no need to recheck the same thread like in Scheme 2</w:t>
      </w:r>
      <w:r w:rsidR="00AC023F">
        <w:t>. Furthermore, it can also exit early and cancel all threads, ensuring that it’s fast even if there is a zero in the array.</w:t>
      </w:r>
    </w:p>
    <w:sectPr w:rsidR="007701D6" w:rsidRPr="007701D6" w:rsidSect="005C35DD">
      <w:headerReference w:type="default" r:id="rId12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14F68" w14:textId="77777777" w:rsidR="00CD2B86" w:rsidRDefault="00CD2B86" w:rsidP="00F35574">
      <w:pPr>
        <w:spacing w:after="0" w:line="240" w:lineRule="auto"/>
      </w:pPr>
      <w:r>
        <w:separator/>
      </w:r>
    </w:p>
  </w:endnote>
  <w:endnote w:type="continuationSeparator" w:id="0">
    <w:p w14:paraId="1110E278" w14:textId="77777777" w:rsidR="00CD2B86" w:rsidRDefault="00CD2B86" w:rsidP="00F3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48E00" w14:textId="77777777" w:rsidR="00CD2B86" w:rsidRDefault="00CD2B86" w:rsidP="00F35574">
      <w:pPr>
        <w:spacing w:after="0" w:line="240" w:lineRule="auto"/>
      </w:pPr>
      <w:r>
        <w:separator/>
      </w:r>
    </w:p>
  </w:footnote>
  <w:footnote w:type="continuationSeparator" w:id="0">
    <w:p w14:paraId="0BEFC054" w14:textId="77777777" w:rsidR="00CD2B86" w:rsidRDefault="00CD2B86" w:rsidP="00F3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8D07E" w14:textId="29024F1B" w:rsidR="00F35574" w:rsidRDefault="00F35574" w:rsidP="00F35574">
    <w:pPr>
      <w:jc w:val="right"/>
    </w:pPr>
    <w:r>
      <w:t>Rahul Gupta</w:t>
    </w:r>
    <w:r>
      <w:br/>
      <w:t>CSC 139-05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2A"/>
    <w:rsid w:val="000628DA"/>
    <w:rsid w:val="00092AA9"/>
    <w:rsid w:val="000F3E6B"/>
    <w:rsid w:val="0012192F"/>
    <w:rsid w:val="001670EE"/>
    <w:rsid w:val="001F39CE"/>
    <w:rsid w:val="0020603E"/>
    <w:rsid w:val="002501C7"/>
    <w:rsid w:val="002A3038"/>
    <w:rsid w:val="002A3EC1"/>
    <w:rsid w:val="003019E6"/>
    <w:rsid w:val="00333801"/>
    <w:rsid w:val="003E284F"/>
    <w:rsid w:val="003E305E"/>
    <w:rsid w:val="0044466E"/>
    <w:rsid w:val="004506C6"/>
    <w:rsid w:val="004E707B"/>
    <w:rsid w:val="004F77EE"/>
    <w:rsid w:val="00524AB4"/>
    <w:rsid w:val="00545D02"/>
    <w:rsid w:val="00562586"/>
    <w:rsid w:val="005823F6"/>
    <w:rsid w:val="005C35DD"/>
    <w:rsid w:val="00633542"/>
    <w:rsid w:val="0067075A"/>
    <w:rsid w:val="00673811"/>
    <w:rsid w:val="006903CA"/>
    <w:rsid w:val="007701D6"/>
    <w:rsid w:val="00813964"/>
    <w:rsid w:val="00882B5E"/>
    <w:rsid w:val="008A5968"/>
    <w:rsid w:val="009A2234"/>
    <w:rsid w:val="009D579B"/>
    <w:rsid w:val="00A13C37"/>
    <w:rsid w:val="00A2599B"/>
    <w:rsid w:val="00A6092D"/>
    <w:rsid w:val="00A83130"/>
    <w:rsid w:val="00AC023F"/>
    <w:rsid w:val="00B305D2"/>
    <w:rsid w:val="00BC2A92"/>
    <w:rsid w:val="00BD53D1"/>
    <w:rsid w:val="00C307A1"/>
    <w:rsid w:val="00C83855"/>
    <w:rsid w:val="00C9322A"/>
    <w:rsid w:val="00CB00E3"/>
    <w:rsid w:val="00CC4E47"/>
    <w:rsid w:val="00CD10B2"/>
    <w:rsid w:val="00CD2B86"/>
    <w:rsid w:val="00D41E70"/>
    <w:rsid w:val="00DA00DE"/>
    <w:rsid w:val="00E57548"/>
    <w:rsid w:val="00E757DE"/>
    <w:rsid w:val="00F3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3E00"/>
  <w15:chartTrackingRefBased/>
  <w15:docId w15:val="{A7BF89A2-0DA6-4237-A130-4E794E02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2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574"/>
  </w:style>
  <w:style w:type="paragraph" w:styleId="Footer">
    <w:name w:val="footer"/>
    <w:basedOn w:val="Normal"/>
    <w:link w:val="FooterChar"/>
    <w:uiPriority w:val="99"/>
    <w:unhideWhenUsed/>
    <w:rsid w:val="00F35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Rahul</dc:creator>
  <cp:keywords/>
  <dc:description/>
  <cp:lastModifiedBy>Gupta, Rahul</cp:lastModifiedBy>
  <cp:revision>34</cp:revision>
  <dcterms:created xsi:type="dcterms:W3CDTF">2024-12-01T21:51:00Z</dcterms:created>
  <dcterms:modified xsi:type="dcterms:W3CDTF">2024-12-02T02:03:00Z</dcterms:modified>
</cp:coreProperties>
</file>