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6488" w14:textId="16D492DD" w:rsidR="008C1438" w:rsidRDefault="008C1438" w:rsidP="00FF61F6">
      <w:pPr>
        <w:rPr>
          <w:rFonts w:hint="eastAsia"/>
        </w:rPr>
      </w:pPr>
    </w:p>
    <w:p w14:paraId="24B6A50D" w14:textId="77777777" w:rsidR="008C1438" w:rsidRDefault="00533752">
      <w:pPr>
        <w:jc w:val="center"/>
        <w:rPr>
          <w:rFonts w:hint="eastAsia"/>
        </w:rPr>
      </w:pPr>
      <w:r>
        <w:rPr>
          <w:b/>
          <w:sz w:val="36"/>
        </w:rPr>
        <w:t>Automated HR Monthly Reporting System</w:t>
      </w:r>
    </w:p>
    <w:p w14:paraId="0DE6AFEE" w14:textId="77777777" w:rsidR="008C1438" w:rsidRDefault="00533752">
      <w:pPr>
        <w:jc w:val="center"/>
        <w:rPr>
          <w:rFonts w:hint="eastAsia"/>
        </w:rPr>
      </w:pPr>
      <w:r>
        <w:rPr>
          <w:i/>
        </w:rPr>
        <w:t>Detailed Project Report | Excel + VBA | July 2026</w:t>
      </w:r>
    </w:p>
    <w:p w14:paraId="65F7E685" w14:textId="77777777" w:rsidR="008C1438" w:rsidRDefault="00533752">
      <w:pPr>
        <w:pStyle w:val="Heading1"/>
      </w:pPr>
      <w:r>
        <w:t>1. Executive Summary</w:t>
      </w:r>
    </w:p>
    <w:p w14:paraId="72536AD5" w14:textId="77777777" w:rsidR="008C1438" w:rsidRDefault="00533752">
      <w:pPr>
        <w:rPr>
          <w:rFonts w:hint="eastAsia"/>
        </w:rPr>
      </w:pPr>
      <w:r>
        <w:t>Project 5 is an end-to-end HR Monthly Management Information System designed to automate a recurring HR reporting cycle. The solution uses Excel and VBA to move from a controlled raw/source workbook to cleaned employee, attendance, leave, performance and training datasets, KPI reporting and an executive dashboard.</w:t>
      </w:r>
    </w:p>
    <w:p w14:paraId="05366A83" w14:textId="77777777" w:rsidR="008C1438" w:rsidRDefault="00533752">
      <w:pPr>
        <w:rPr>
          <w:rFonts w:hint="eastAsia"/>
        </w:rPr>
      </w:pPr>
      <w:r>
        <w:t>The project is based on a synthetic source workbook and is explicitly structured as a portfolio exercise. The reporting month is July 2026. The recommended automation flow is import/replace, standardize text and dates, flag missing values, remove duplicate Employee_ID rows, refresh PivotTables, calculate KPIs and create department-level PDFs.</w:t>
      </w:r>
    </w:p>
    <w:p w14:paraId="13A0E442" w14:textId="77777777" w:rsidR="008C1438" w:rsidRDefault="00533752">
      <w:pPr>
        <w:pStyle w:val="Heading1"/>
      </w:pPr>
      <w:r>
        <w:t>2. Business Problem</w:t>
      </w:r>
    </w:p>
    <w:p w14:paraId="1E616217" w14:textId="77777777" w:rsidR="008C1438" w:rsidRDefault="00533752">
      <w:pPr>
        <w:rPr>
          <w:rFonts w:hint="eastAsia"/>
        </w:rPr>
      </w:pPr>
      <w:r>
        <w:t>Monthly HR reporting combines workforce master data with attendance, leave, performance and training information. Raw extracts may contain duplicate employee identifiers, inconsistent text/case, mixed date formats and missing values. Manual correction creates repeatability and auditability problems.</w:t>
      </w:r>
    </w:p>
    <w:p w14:paraId="18FCC2FB" w14:textId="77777777" w:rsidR="008C1438" w:rsidRDefault="00533752">
      <w:pPr>
        <w:pStyle w:val="ListBullet"/>
        <w:rPr>
          <w:rFonts w:hint="eastAsia"/>
        </w:rPr>
      </w:pPr>
      <w:r>
        <w:t>Headcount can be overstated if duplicate employee records are retained.</w:t>
      </w:r>
    </w:p>
    <w:p w14:paraId="33D0DA9F" w14:textId="77777777" w:rsidR="008C1438" w:rsidRDefault="00533752">
      <w:pPr>
        <w:pStyle w:val="ListBullet"/>
        <w:rPr>
          <w:rFonts w:hint="eastAsia"/>
        </w:rPr>
      </w:pPr>
      <w:r>
        <w:t>Monthly joiner and exit calculations can fail when dates are stored inconsistently.</w:t>
      </w:r>
    </w:p>
    <w:p w14:paraId="6E5FCB84" w14:textId="77777777" w:rsidR="008C1438" w:rsidRDefault="00533752">
      <w:pPr>
        <w:pStyle w:val="ListBullet"/>
        <w:rPr>
          <w:rFonts w:hint="eastAsia"/>
        </w:rPr>
      </w:pPr>
      <w:r>
        <w:t>Attendance, leave, performance and training KPIs can be distorted by blanks or inconsistent status labels.</w:t>
      </w:r>
    </w:p>
    <w:p w14:paraId="6C0F8B46" w14:textId="77777777" w:rsidR="008C1438" w:rsidRDefault="00533752">
      <w:pPr>
        <w:pStyle w:val="ListBullet"/>
        <w:rPr>
          <w:rFonts w:hint="eastAsia"/>
        </w:rPr>
      </w:pPr>
      <w:r>
        <w:t>Department managers need a concise scorecard rather than disconnected raw extracts.</w:t>
      </w:r>
    </w:p>
    <w:p w14:paraId="2B5EF43E" w14:textId="77777777" w:rsidR="008C1438" w:rsidRDefault="00533752">
      <w:pPr>
        <w:pStyle w:val="ListBullet"/>
        <w:rPr>
          <w:rFonts w:hint="eastAsia"/>
        </w:rPr>
      </w:pPr>
      <w:r>
        <w:t>HR leadership needs repeatable monthly reporting that can be refreshed with minimal manual effort.</w:t>
      </w:r>
    </w:p>
    <w:p w14:paraId="74CCB314" w14:textId="77777777" w:rsidR="008C1438" w:rsidRDefault="00533752">
      <w:pPr>
        <w:pStyle w:val="Heading1"/>
      </w:pPr>
      <w:r>
        <w:t>3. Project Objectives</w:t>
      </w:r>
    </w:p>
    <w:p w14:paraId="6BFF0E2F" w14:textId="77777777" w:rsidR="008C1438" w:rsidRDefault="00533752">
      <w:pPr>
        <w:pStyle w:val="ListBullet"/>
        <w:rPr>
          <w:rFonts w:hint="eastAsia"/>
        </w:rPr>
      </w:pPr>
      <w:r>
        <w:t>Create a repeatable monthly HR reporting workflow.</w:t>
      </w:r>
    </w:p>
    <w:p w14:paraId="32D00E19" w14:textId="77777777" w:rsidR="008C1438" w:rsidRDefault="00533752">
      <w:pPr>
        <w:pStyle w:val="ListBullet"/>
        <w:rPr>
          <w:rFonts w:hint="eastAsia"/>
        </w:rPr>
      </w:pPr>
      <w:r>
        <w:t>Preserve the raw/source workbook and perform reporting transformations in a separate automation workbook.</w:t>
      </w:r>
    </w:p>
    <w:p w14:paraId="72B993A5" w14:textId="77777777" w:rsidR="008C1438" w:rsidRDefault="00533752">
      <w:pPr>
        <w:pStyle w:val="ListBullet"/>
        <w:rPr>
          <w:rFonts w:hint="eastAsia"/>
        </w:rPr>
      </w:pPr>
      <w:r>
        <w:t>Standardize text and date fields.</w:t>
      </w:r>
    </w:p>
    <w:p w14:paraId="5462147B" w14:textId="77777777" w:rsidR="008C1438" w:rsidRDefault="00533752">
      <w:pPr>
        <w:pStyle w:val="ListBullet"/>
        <w:rPr>
          <w:rFonts w:hint="eastAsia"/>
        </w:rPr>
      </w:pPr>
      <w:r>
        <w:t>Validate Employee_ID as the employee-level primary key.</w:t>
      </w:r>
    </w:p>
    <w:p w14:paraId="51B8901E" w14:textId="77777777" w:rsidR="008C1438" w:rsidRDefault="00533752">
      <w:pPr>
        <w:pStyle w:val="ListBullet"/>
        <w:rPr>
          <w:rFonts w:hint="eastAsia"/>
        </w:rPr>
      </w:pPr>
      <w:r>
        <w:t>Remove duplicate Employee_ID records and log the action.</w:t>
      </w:r>
    </w:p>
    <w:p w14:paraId="307DBC25" w14:textId="77777777" w:rsidR="008C1438" w:rsidRDefault="00533752">
      <w:pPr>
        <w:pStyle w:val="ListBullet"/>
        <w:rPr>
          <w:rFonts w:hint="eastAsia"/>
        </w:rPr>
      </w:pPr>
      <w:r>
        <w:t>Flag missing data for review.</w:t>
      </w:r>
    </w:p>
    <w:p w14:paraId="62A7AAD6" w14:textId="77777777" w:rsidR="008C1438" w:rsidRDefault="00533752">
      <w:pPr>
        <w:pStyle w:val="ListBullet"/>
        <w:rPr>
          <w:rFonts w:hint="eastAsia"/>
        </w:rPr>
      </w:pPr>
      <w:r>
        <w:t>Calculate standardized HR KPIs.</w:t>
      </w:r>
    </w:p>
    <w:p w14:paraId="5551B3F3" w14:textId="77777777" w:rsidR="008C1438" w:rsidRDefault="00533752">
      <w:pPr>
        <w:pStyle w:val="ListBullet"/>
        <w:rPr>
          <w:rFonts w:hint="eastAsia"/>
        </w:rPr>
      </w:pPr>
      <w:r>
        <w:t>Refresh PivotTables/PivotCharts and update the executive dashboard.</w:t>
      </w:r>
    </w:p>
    <w:p w14:paraId="3A7153CF" w14:textId="77777777" w:rsidR="008C1438" w:rsidRDefault="00533752">
      <w:pPr>
        <w:pStyle w:val="ListBullet"/>
        <w:rPr>
          <w:rFonts w:hint="eastAsia"/>
        </w:rPr>
      </w:pPr>
      <w:r>
        <w:t>Support department-level scorecards and PDF distribution.</w:t>
      </w:r>
    </w:p>
    <w:p w14:paraId="28A90092" w14:textId="77777777" w:rsidR="008C1438" w:rsidRDefault="00533752">
      <w:pPr>
        <w:pStyle w:val="Heading1"/>
      </w:pPr>
      <w:r>
        <w:t>4. Source Data Architecture</w:t>
      </w:r>
    </w:p>
    <w:tbl>
      <w:tblPr>
        <w:tblStyle w:val="TableGrid"/>
        <w:tblW w:w="0" w:type="auto"/>
        <w:tblLook w:val="04A0" w:firstRow="1" w:lastRow="0" w:firstColumn="1" w:lastColumn="0" w:noHBand="0" w:noVBand="1"/>
      </w:tblPr>
      <w:tblGrid>
        <w:gridCol w:w="3408"/>
        <w:gridCol w:w="3408"/>
        <w:gridCol w:w="3408"/>
      </w:tblGrid>
      <w:tr w:rsidR="008C1438" w14:paraId="2622D8ED" w14:textId="77777777">
        <w:tc>
          <w:tcPr>
            <w:tcW w:w="3408" w:type="dxa"/>
          </w:tcPr>
          <w:p w14:paraId="7687A8BE" w14:textId="77777777" w:rsidR="008C1438" w:rsidRDefault="00533752">
            <w:pPr>
              <w:rPr>
                <w:rFonts w:hint="eastAsia"/>
              </w:rPr>
            </w:pPr>
            <w:r>
              <w:t>Sheet</w:t>
            </w:r>
          </w:p>
        </w:tc>
        <w:tc>
          <w:tcPr>
            <w:tcW w:w="3408" w:type="dxa"/>
          </w:tcPr>
          <w:p w14:paraId="4D617AB5" w14:textId="77777777" w:rsidR="008C1438" w:rsidRDefault="00533752">
            <w:pPr>
              <w:rPr>
                <w:rFonts w:hint="eastAsia"/>
              </w:rPr>
            </w:pPr>
            <w:r>
              <w:t>Purpose</w:t>
            </w:r>
          </w:p>
        </w:tc>
        <w:tc>
          <w:tcPr>
            <w:tcW w:w="3408" w:type="dxa"/>
          </w:tcPr>
          <w:p w14:paraId="2FAD4AFF" w14:textId="77777777" w:rsidR="008C1438" w:rsidRDefault="00533752">
            <w:pPr>
              <w:rPr>
                <w:rFonts w:hint="eastAsia"/>
              </w:rPr>
            </w:pPr>
            <w:r>
              <w:t>Reporting Role</w:t>
            </w:r>
          </w:p>
        </w:tc>
      </w:tr>
      <w:tr w:rsidR="008C1438" w14:paraId="7A6C798B" w14:textId="77777777">
        <w:tc>
          <w:tcPr>
            <w:tcW w:w="3408" w:type="dxa"/>
          </w:tcPr>
          <w:p w14:paraId="21E8D018" w14:textId="77777777" w:rsidR="008C1438" w:rsidRDefault="00533752">
            <w:pPr>
              <w:rPr>
                <w:rFonts w:hint="eastAsia"/>
              </w:rPr>
            </w:pPr>
            <w:r>
              <w:t>Employee_Raw</w:t>
            </w:r>
          </w:p>
        </w:tc>
        <w:tc>
          <w:tcPr>
            <w:tcW w:w="3408" w:type="dxa"/>
          </w:tcPr>
          <w:p w14:paraId="7B83F3F2" w14:textId="77777777" w:rsidR="008C1438" w:rsidRDefault="00533752">
            <w:pPr>
              <w:rPr>
                <w:rFonts w:hint="eastAsia"/>
              </w:rPr>
            </w:pPr>
            <w:r>
              <w:t>Employee master</w:t>
            </w:r>
          </w:p>
        </w:tc>
        <w:tc>
          <w:tcPr>
            <w:tcW w:w="3408" w:type="dxa"/>
          </w:tcPr>
          <w:p w14:paraId="103272D8" w14:textId="77777777" w:rsidR="008C1438" w:rsidRDefault="00533752">
            <w:pPr>
              <w:rPr>
                <w:rFonts w:hint="eastAsia"/>
              </w:rPr>
            </w:pPr>
            <w:r>
              <w:t>Headcount, joiners, exits, promotions</w:t>
            </w:r>
          </w:p>
        </w:tc>
      </w:tr>
      <w:tr w:rsidR="008C1438" w14:paraId="6875C564" w14:textId="77777777">
        <w:tc>
          <w:tcPr>
            <w:tcW w:w="3408" w:type="dxa"/>
          </w:tcPr>
          <w:p w14:paraId="2E7FC8BA" w14:textId="77777777" w:rsidR="008C1438" w:rsidRDefault="00533752">
            <w:pPr>
              <w:rPr>
                <w:rFonts w:hint="eastAsia"/>
              </w:rPr>
            </w:pPr>
            <w:r>
              <w:t>Attendance</w:t>
            </w:r>
          </w:p>
        </w:tc>
        <w:tc>
          <w:tcPr>
            <w:tcW w:w="3408" w:type="dxa"/>
          </w:tcPr>
          <w:p w14:paraId="77444B87" w14:textId="77777777" w:rsidR="008C1438" w:rsidRDefault="00533752">
            <w:pPr>
              <w:rPr>
                <w:rFonts w:hint="eastAsia"/>
              </w:rPr>
            </w:pPr>
            <w:r>
              <w:t>Monthly attendance</w:t>
            </w:r>
          </w:p>
        </w:tc>
        <w:tc>
          <w:tcPr>
            <w:tcW w:w="3408" w:type="dxa"/>
          </w:tcPr>
          <w:p w14:paraId="12127095" w14:textId="77777777" w:rsidR="008C1438" w:rsidRDefault="00533752">
            <w:pPr>
              <w:rPr>
                <w:rFonts w:hint="eastAsia"/>
              </w:rPr>
            </w:pPr>
            <w:r>
              <w:t>Attendance KPI and exceptions</w:t>
            </w:r>
          </w:p>
        </w:tc>
      </w:tr>
      <w:tr w:rsidR="008C1438" w14:paraId="51C95D23" w14:textId="77777777">
        <w:tc>
          <w:tcPr>
            <w:tcW w:w="3408" w:type="dxa"/>
          </w:tcPr>
          <w:p w14:paraId="09226F30" w14:textId="77777777" w:rsidR="008C1438" w:rsidRDefault="00533752">
            <w:pPr>
              <w:rPr>
                <w:rFonts w:hint="eastAsia"/>
              </w:rPr>
            </w:pPr>
            <w:r>
              <w:t>Leave</w:t>
            </w:r>
          </w:p>
        </w:tc>
        <w:tc>
          <w:tcPr>
            <w:tcW w:w="3408" w:type="dxa"/>
          </w:tcPr>
          <w:p w14:paraId="09104075" w14:textId="77777777" w:rsidR="008C1438" w:rsidRDefault="00533752">
            <w:pPr>
              <w:rPr>
                <w:rFonts w:hint="eastAsia"/>
              </w:rPr>
            </w:pPr>
            <w:r>
              <w:t>Leave transactions</w:t>
            </w:r>
          </w:p>
        </w:tc>
        <w:tc>
          <w:tcPr>
            <w:tcW w:w="3408" w:type="dxa"/>
          </w:tcPr>
          <w:p w14:paraId="4F858EF0" w14:textId="77777777" w:rsidR="008C1438" w:rsidRDefault="00533752">
            <w:pPr>
              <w:rPr>
                <w:rFonts w:hint="eastAsia"/>
              </w:rPr>
            </w:pPr>
            <w:r>
              <w:t>Leave-day KPI and exceptions</w:t>
            </w:r>
          </w:p>
        </w:tc>
      </w:tr>
      <w:tr w:rsidR="008C1438" w14:paraId="0FA62FB5" w14:textId="77777777">
        <w:tc>
          <w:tcPr>
            <w:tcW w:w="3408" w:type="dxa"/>
          </w:tcPr>
          <w:p w14:paraId="3506DA49" w14:textId="77777777" w:rsidR="008C1438" w:rsidRDefault="00533752">
            <w:pPr>
              <w:rPr>
                <w:rFonts w:hint="eastAsia"/>
              </w:rPr>
            </w:pPr>
            <w:r>
              <w:t>Performance</w:t>
            </w:r>
          </w:p>
        </w:tc>
        <w:tc>
          <w:tcPr>
            <w:tcW w:w="3408" w:type="dxa"/>
          </w:tcPr>
          <w:p w14:paraId="62F102CD" w14:textId="77777777" w:rsidR="008C1438" w:rsidRDefault="00533752">
            <w:pPr>
              <w:rPr>
                <w:rFonts w:hint="eastAsia"/>
              </w:rPr>
            </w:pPr>
            <w:r>
              <w:t>Annual performance</w:t>
            </w:r>
          </w:p>
        </w:tc>
        <w:tc>
          <w:tcPr>
            <w:tcW w:w="3408" w:type="dxa"/>
          </w:tcPr>
          <w:p w14:paraId="53055BF9" w14:textId="77777777" w:rsidR="008C1438" w:rsidRDefault="00533752">
            <w:pPr>
              <w:rPr>
                <w:rFonts w:hint="eastAsia"/>
              </w:rPr>
            </w:pPr>
            <w:r>
              <w:t>Performance KPI and talent reporting</w:t>
            </w:r>
          </w:p>
        </w:tc>
      </w:tr>
      <w:tr w:rsidR="008C1438" w14:paraId="672DDA75" w14:textId="77777777">
        <w:tc>
          <w:tcPr>
            <w:tcW w:w="3408" w:type="dxa"/>
          </w:tcPr>
          <w:p w14:paraId="7580FAD5" w14:textId="77777777" w:rsidR="008C1438" w:rsidRDefault="00533752">
            <w:pPr>
              <w:rPr>
                <w:rFonts w:hint="eastAsia"/>
              </w:rPr>
            </w:pPr>
            <w:r>
              <w:t>Training</w:t>
            </w:r>
          </w:p>
        </w:tc>
        <w:tc>
          <w:tcPr>
            <w:tcW w:w="3408" w:type="dxa"/>
          </w:tcPr>
          <w:p w14:paraId="7023B38A" w14:textId="77777777" w:rsidR="008C1438" w:rsidRDefault="00533752">
            <w:pPr>
              <w:rPr>
                <w:rFonts w:hint="eastAsia"/>
              </w:rPr>
            </w:pPr>
            <w:r>
              <w:t>Training records</w:t>
            </w:r>
          </w:p>
        </w:tc>
        <w:tc>
          <w:tcPr>
            <w:tcW w:w="3408" w:type="dxa"/>
          </w:tcPr>
          <w:p w14:paraId="24ABA035" w14:textId="77777777" w:rsidR="008C1438" w:rsidRDefault="00533752">
            <w:pPr>
              <w:rPr>
                <w:rFonts w:hint="eastAsia"/>
              </w:rPr>
            </w:pPr>
            <w:r>
              <w:t>Training completion KPI</w:t>
            </w:r>
          </w:p>
        </w:tc>
      </w:tr>
      <w:tr w:rsidR="008C1438" w14:paraId="45ED2186" w14:textId="77777777">
        <w:tc>
          <w:tcPr>
            <w:tcW w:w="3408" w:type="dxa"/>
          </w:tcPr>
          <w:p w14:paraId="6522A619" w14:textId="77777777" w:rsidR="008C1438" w:rsidRDefault="00533752">
            <w:pPr>
              <w:rPr>
                <w:rFonts w:hint="eastAsia"/>
              </w:rPr>
            </w:pPr>
            <w:r>
              <w:lastRenderedPageBreak/>
              <w:t>Department_Master</w:t>
            </w:r>
          </w:p>
        </w:tc>
        <w:tc>
          <w:tcPr>
            <w:tcW w:w="3408" w:type="dxa"/>
          </w:tcPr>
          <w:p w14:paraId="7D4B06FD" w14:textId="77777777" w:rsidR="008C1438" w:rsidRDefault="00533752">
            <w:pPr>
              <w:rPr>
                <w:rFonts w:hint="eastAsia"/>
              </w:rPr>
            </w:pPr>
            <w:r>
              <w:t>Department reference</w:t>
            </w:r>
          </w:p>
        </w:tc>
        <w:tc>
          <w:tcPr>
            <w:tcW w:w="3408" w:type="dxa"/>
          </w:tcPr>
          <w:p w14:paraId="4258060E" w14:textId="77777777" w:rsidR="008C1438" w:rsidRDefault="00533752">
            <w:pPr>
              <w:rPr>
                <w:rFonts w:hint="eastAsia"/>
              </w:rPr>
            </w:pPr>
            <w:r>
              <w:t>Department validation and reporting</w:t>
            </w:r>
          </w:p>
        </w:tc>
      </w:tr>
      <w:tr w:rsidR="008C1438" w14:paraId="20524624" w14:textId="77777777">
        <w:tc>
          <w:tcPr>
            <w:tcW w:w="3408" w:type="dxa"/>
          </w:tcPr>
          <w:p w14:paraId="352BF4BC" w14:textId="77777777" w:rsidR="008C1438" w:rsidRDefault="00533752">
            <w:pPr>
              <w:rPr>
                <w:rFonts w:hint="eastAsia"/>
              </w:rPr>
            </w:pPr>
            <w:r>
              <w:t>Monthly_Targets</w:t>
            </w:r>
          </w:p>
        </w:tc>
        <w:tc>
          <w:tcPr>
            <w:tcW w:w="3408" w:type="dxa"/>
          </w:tcPr>
          <w:p w14:paraId="7258AF14" w14:textId="77777777" w:rsidR="008C1438" w:rsidRDefault="00533752">
            <w:pPr>
              <w:rPr>
                <w:rFonts w:hint="eastAsia"/>
              </w:rPr>
            </w:pPr>
            <w:r>
              <w:t>July 2026 targets</w:t>
            </w:r>
          </w:p>
        </w:tc>
        <w:tc>
          <w:tcPr>
            <w:tcW w:w="3408" w:type="dxa"/>
          </w:tcPr>
          <w:p w14:paraId="4F4189DA" w14:textId="77777777" w:rsidR="008C1438" w:rsidRDefault="00533752">
            <w:pPr>
              <w:rPr>
                <w:rFonts w:hint="eastAsia"/>
              </w:rPr>
            </w:pPr>
            <w:r>
              <w:t>Department target comparison</w:t>
            </w:r>
          </w:p>
        </w:tc>
      </w:tr>
      <w:tr w:rsidR="008C1438" w14:paraId="64409FDB" w14:textId="77777777">
        <w:tc>
          <w:tcPr>
            <w:tcW w:w="3408" w:type="dxa"/>
          </w:tcPr>
          <w:p w14:paraId="0F5993AB" w14:textId="77777777" w:rsidR="008C1438" w:rsidRDefault="00533752">
            <w:pPr>
              <w:rPr>
                <w:rFonts w:hint="eastAsia"/>
              </w:rPr>
            </w:pPr>
            <w:r>
              <w:t>Automation_Guide</w:t>
            </w:r>
          </w:p>
        </w:tc>
        <w:tc>
          <w:tcPr>
            <w:tcW w:w="3408" w:type="dxa"/>
          </w:tcPr>
          <w:p w14:paraId="7A82D09F" w14:textId="77777777" w:rsidR="008C1438" w:rsidRDefault="00533752">
            <w:pPr>
              <w:rPr>
                <w:rFonts w:hint="eastAsia"/>
              </w:rPr>
            </w:pPr>
            <w:r>
              <w:t>Process specification</w:t>
            </w:r>
          </w:p>
        </w:tc>
        <w:tc>
          <w:tcPr>
            <w:tcW w:w="3408" w:type="dxa"/>
          </w:tcPr>
          <w:p w14:paraId="078A6B3C" w14:textId="77777777" w:rsidR="008C1438" w:rsidRDefault="00533752">
            <w:pPr>
              <w:rPr>
                <w:rFonts w:hint="eastAsia"/>
              </w:rPr>
            </w:pPr>
            <w:r>
              <w:t>VBA flow and KPI requirements</w:t>
            </w:r>
          </w:p>
        </w:tc>
      </w:tr>
      <w:tr w:rsidR="008C1438" w14:paraId="11853E9A" w14:textId="77777777">
        <w:tc>
          <w:tcPr>
            <w:tcW w:w="3408" w:type="dxa"/>
          </w:tcPr>
          <w:p w14:paraId="1E418434" w14:textId="77777777" w:rsidR="008C1438" w:rsidRDefault="00533752">
            <w:pPr>
              <w:rPr>
                <w:rFonts w:hint="eastAsia"/>
              </w:rPr>
            </w:pPr>
            <w:r>
              <w:t>Data_Dictionary</w:t>
            </w:r>
          </w:p>
        </w:tc>
        <w:tc>
          <w:tcPr>
            <w:tcW w:w="3408" w:type="dxa"/>
          </w:tcPr>
          <w:p w14:paraId="52798B18" w14:textId="77777777" w:rsidR="008C1438" w:rsidRDefault="00533752">
            <w:pPr>
              <w:rPr>
                <w:rFonts w:hint="eastAsia"/>
              </w:rPr>
            </w:pPr>
            <w:r>
              <w:t>Field definitions</w:t>
            </w:r>
          </w:p>
        </w:tc>
        <w:tc>
          <w:tcPr>
            <w:tcW w:w="3408" w:type="dxa"/>
          </w:tcPr>
          <w:p w14:paraId="1BD9E725" w14:textId="77777777" w:rsidR="008C1438" w:rsidRDefault="00533752">
            <w:pPr>
              <w:rPr>
                <w:rFonts w:hint="eastAsia"/>
              </w:rPr>
            </w:pPr>
            <w:r>
              <w:t>Validation and business rules</w:t>
            </w:r>
          </w:p>
        </w:tc>
      </w:tr>
    </w:tbl>
    <w:p w14:paraId="3FBF4A59" w14:textId="77777777" w:rsidR="008C1438" w:rsidRDefault="00533752">
      <w:pPr>
        <w:pStyle w:val="Heading1"/>
      </w:pPr>
      <w:r>
        <w:t>5. Automation Workbook Architecture</w:t>
      </w:r>
    </w:p>
    <w:p w14:paraId="28941F36" w14:textId="77777777" w:rsidR="008C1438" w:rsidRDefault="00533752">
      <w:pPr>
        <w:rPr>
          <w:rFonts w:hint="eastAsia"/>
        </w:rPr>
      </w:pPr>
      <w:r>
        <w:t>The separate automation workbook contains Clean_Employee, Clean_Attendance, Clean_Leave, Clean_Performance, Clean_Training, KPI_Summary, Executive_Dashboard and Dashboard_Data. This separation creates a practical reporting architecture: clean tables feed KPI logic, KPI/chart data feed the dashboard, and the raw workbook remains preserved.</w:t>
      </w:r>
    </w:p>
    <w:p w14:paraId="557E1D27" w14:textId="77777777" w:rsidR="008C1438" w:rsidRDefault="00533752">
      <w:pPr>
        <w:pStyle w:val="Heading1"/>
      </w:pPr>
      <w:r>
        <w:t>6. Data Quality Assessment</w:t>
      </w:r>
    </w:p>
    <w:tbl>
      <w:tblPr>
        <w:tblStyle w:val="TableGrid"/>
        <w:tblW w:w="0" w:type="auto"/>
        <w:tblLook w:val="04A0" w:firstRow="1" w:lastRow="0" w:firstColumn="1" w:lastColumn="0" w:noHBand="0" w:noVBand="1"/>
      </w:tblPr>
      <w:tblGrid>
        <w:gridCol w:w="3408"/>
        <w:gridCol w:w="3408"/>
        <w:gridCol w:w="3408"/>
      </w:tblGrid>
      <w:tr w:rsidR="008C1438" w14:paraId="67329175" w14:textId="77777777">
        <w:tc>
          <w:tcPr>
            <w:tcW w:w="3408" w:type="dxa"/>
          </w:tcPr>
          <w:p w14:paraId="62314665" w14:textId="77777777" w:rsidR="008C1438" w:rsidRDefault="00533752">
            <w:pPr>
              <w:rPr>
                <w:rFonts w:hint="eastAsia"/>
              </w:rPr>
            </w:pPr>
            <w:r>
              <w:t>Issue</w:t>
            </w:r>
          </w:p>
        </w:tc>
        <w:tc>
          <w:tcPr>
            <w:tcW w:w="3408" w:type="dxa"/>
          </w:tcPr>
          <w:p w14:paraId="176679BE" w14:textId="77777777" w:rsidR="008C1438" w:rsidRDefault="00533752">
            <w:pPr>
              <w:rPr>
                <w:rFonts w:hint="eastAsia"/>
              </w:rPr>
            </w:pPr>
            <w:r>
              <w:t>Designed Scope</w:t>
            </w:r>
          </w:p>
        </w:tc>
        <w:tc>
          <w:tcPr>
            <w:tcW w:w="3408" w:type="dxa"/>
          </w:tcPr>
          <w:p w14:paraId="51593AD3" w14:textId="77777777" w:rsidR="008C1438" w:rsidRDefault="00533752">
            <w:pPr>
              <w:rPr>
                <w:rFonts w:hint="eastAsia"/>
              </w:rPr>
            </w:pPr>
            <w:r>
              <w:t>Treatment</w:t>
            </w:r>
          </w:p>
        </w:tc>
      </w:tr>
      <w:tr w:rsidR="008C1438" w14:paraId="7D7E4EE1" w14:textId="77777777">
        <w:tc>
          <w:tcPr>
            <w:tcW w:w="3408" w:type="dxa"/>
          </w:tcPr>
          <w:p w14:paraId="1A03296C" w14:textId="77777777" w:rsidR="008C1438" w:rsidRDefault="00533752">
            <w:pPr>
              <w:rPr>
                <w:rFonts w:hint="eastAsia"/>
              </w:rPr>
            </w:pPr>
            <w:r>
              <w:t>Duplicate Employee_ID</w:t>
            </w:r>
          </w:p>
        </w:tc>
        <w:tc>
          <w:tcPr>
            <w:tcW w:w="3408" w:type="dxa"/>
          </w:tcPr>
          <w:p w14:paraId="0658C7A4" w14:textId="77777777" w:rsidR="008C1438" w:rsidRDefault="00533752">
            <w:pPr>
              <w:rPr>
                <w:rFonts w:hint="eastAsia"/>
              </w:rPr>
            </w:pPr>
            <w:r>
              <w:t>8 duplicate rows</w:t>
            </w:r>
          </w:p>
        </w:tc>
        <w:tc>
          <w:tcPr>
            <w:tcW w:w="3408" w:type="dxa"/>
          </w:tcPr>
          <w:p w14:paraId="16EF82EC" w14:textId="77777777" w:rsidR="008C1438" w:rsidRDefault="00533752">
            <w:pPr>
              <w:rPr>
                <w:rFonts w:hint="eastAsia"/>
              </w:rPr>
            </w:pPr>
            <w:r>
              <w:t>Remove from clean employee layer and log</w:t>
            </w:r>
          </w:p>
        </w:tc>
      </w:tr>
      <w:tr w:rsidR="008C1438" w14:paraId="2984F2A1" w14:textId="77777777">
        <w:tc>
          <w:tcPr>
            <w:tcW w:w="3408" w:type="dxa"/>
          </w:tcPr>
          <w:p w14:paraId="71A501F3" w14:textId="77777777" w:rsidR="008C1438" w:rsidRDefault="00533752">
            <w:pPr>
              <w:rPr>
                <w:rFonts w:hint="eastAsia"/>
              </w:rPr>
            </w:pPr>
            <w:r>
              <w:t>Blanks</w:t>
            </w:r>
          </w:p>
        </w:tc>
        <w:tc>
          <w:tcPr>
            <w:tcW w:w="3408" w:type="dxa"/>
          </w:tcPr>
          <w:p w14:paraId="6248BCFD" w14:textId="77777777" w:rsidR="008C1438" w:rsidRDefault="00533752">
            <w:pPr>
              <w:rPr>
                <w:rFonts w:hint="eastAsia"/>
              </w:rPr>
            </w:pPr>
            <w:r>
              <w:t>Controlled samples below 0.2%</w:t>
            </w:r>
          </w:p>
        </w:tc>
        <w:tc>
          <w:tcPr>
            <w:tcW w:w="3408" w:type="dxa"/>
          </w:tcPr>
          <w:p w14:paraId="1B871D8A" w14:textId="77777777" w:rsidR="008C1438" w:rsidRDefault="00533752">
            <w:pPr>
              <w:rPr>
                <w:rFonts w:hint="eastAsia"/>
              </w:rPr>
            </w:pPr>
            <w:r>
              <w:t>Flag for review; do not silently fabricate values</w:t>
            </w:r>
          </w:p>
        </w:tc>
      </w:tr>
      <w:tr w:rsidR="008C1438" w14:paraId="06F6A08B" w14:textId="77777777">
        <w:tc>
          <w:tcPr>
            <w:tcW w:w="3408" w:type="dxa"/>
          </w:tcPr>
          <w:p w14:paraId="6C5CC681" w14:textId="77777777" w:rsidR="008C1438" w:rsidRDefault="00533752">
            <w:pPr>
              <w:rPr>
                <w:rFonts w:hint="eastAsia"/>
              </w:rPr>
            </w:pPr>
            <w:r>
              <w:t>Mixed text/case</w:t>
            </w:r>
          </w:p>
        </w:tc>
        <w:tc>
          <w:tcPr>
            <w:tcW w:w="3408" w:type="dxa"/>
          </w:tcPr>
          <w:p w14:paraId="3E382FA9" w14:textId="77777777" w:rsidR="008C1438" w:rsidRDefault="00533752">
            <w:pPr>
              <w:rPr>
                <w:rFonts w:hint="eastAsia"/>
              </w:rPr>
            </w:pPr>
            <w:r>
              <w:t>Controlled variants</w:t>
            </w:r>
          </w:p>
        </w:tc>
        <w:tc>
          <w:tcPr>
            <w:tcW w:w="3408" w:type="dxa"/>
          </w:tcPr>
          <w:p w14:paraId="0C893659" w14:textId="77777777" w:rsidR="008C1438" w:rsidRDefault="00533752">
            <w:pPr>
              <w:rPr>
                <w:rFonts w:hint="eastAsia"/>
              </w:rPr>
            </w:pPr>
            <w:r>
              <w:t>Trim and normalize to canonical values</w:t>
            </w:r>
          </w:p>
        </w:tc>
      </w:tr>
      <w:tr w:rsidR="008C1438" w14:paraId="53A5FCE7" w14:textId="77777777">
        <w:tc>
          <w:tcPr>
            <w:tcW w:w="3408" w:type="dxa"/>
          </w:tcPr>
          <w:p w14:paraId="3E79AE6B" w14:textId="77777777" w:rsidR="008C1438" w:rsidRDefault="00533752">
            <w:pPr>
              <w:rPr>
                <w:rFonts w:hint="eastAsia"/>
              </w:rPr>
            </w:pPr>
            <w:r>
              <w:t>Mixed date formats</w:t>
            </w:r>
          </w:p>
        </w:tc>
        <w:tc>
          <w:tcPr>
            <w:tcW w:w="3408" w:type="dxa"/>
          </w:tcPr>
          <w:p w14:paraId="5D250201" w14:textId="77777777" w:rsidR="008C1438" w:rsidRDefault="00533752">
            <w:pPr>
              <w:rPr>
                <w:rFonts w:hint="eastAsia"/>
              </w:rPr>
            </w:pPr>
            <w:r>
              <w:t>Controlled variants</w:t>
            </w:r>
          </w:p>
        </w:tc>
        <w:tc>
          <w:tcPr>
            <w:tcW w:w="3408" w:type="dxa"/>
          </w:tcPr>
          <w:p w14:paraId="6FCAD6F9" w14:textId="77777777" w:rsidR="008C1438" w:rsidRDefault="00533752">
            <w:pPr>
              <w:rPr>
                <w:rFonts w:hint="eastAsia"/>
              </w:rPr>
            </w:pPr>
            <w:r>
              <w:t>Convert supported values to valid Excel dates</w:t>
            </w:r>
          </w:p>
        </w:tc>
      </w:tr>
      <w:tr w:rsidR="008C1438" w14:paraId="201D83A0" w14:textId="77777777">
        <w:tc>
          <w:tcPr>
            <w:tcW w:w="3408" w:type="dxa"/>
          </w:tcPr>
          <w:p w14:paraId="21E3F9DE" w14:textId="77777777" w:rsidR="008C1438" w:rsidRDefault="00533752">
            <w:pPr>
              <w:rPr>
                <w:rFonts w:hint="eastAsia"/>
              </w:rPr>
            </w:pPr>
            <w:r>
              <w:t>Employee_ID validity</w:t>
            </w:r>
          </w:p>
        </w:tc>
        <w:tc>
          <w:tcPr>
            <w:tcW w:w="3408" w:type="dxa"/>
          </w:tcPr>
          <w:p w14:paraId="41F58C38" w14:textId="77777777" w:rsidR="008C1438" w:rsidRDefault="00533752">
            <w:pPr>
              <w:rPr>
                <w:rFonts w:hint="eastAsia"/>
              </w:rPr>
            </w:pPr>
            <w:r>
              <w:t>Primary key</w:t>
            </w:r>
          </w:p>
        </w:tc>
        <w:tc>
          <w:tcPr>
            <w:tcW w:w="3408" w:type="dxa"/>
          </w:tcPr>
          <w:p w14:paraId="041120A1" w14:textId="77777777" w:rsidR="008C1438" w:rsidRDefault="00533752">
            <w:pPr>
              <w:rPr>
                <w:rFonts w:hint="eastAsia"/>
              </w:rPr>
            </w:pPr>
            <w:r>
              <w:t>Validate uniqueness and presence</w:t>
            </w:r>
          </w:p>
        </w:tc>
      </w:tr>
    </w:tbl>
    <w:p w14:paraId="274F6160" w14:textId="77777777" w:rsidR="008C1438" w:rsidRDefault="00533752">
      <w:pPr>
        <w:pStyle w:val="Heading1"/>
      </w:pPr>
      <w:r>
        <w:t>7. Cleaning and Standardization Method</w:t>
      </w:r>
    </w:p>
    <w:p w14:paraId="2B5767F5" w14:textId="77777777" w:rsidR="008C1438" w:rsidRDefault="00533752">
      <w:pPr>
        <w:pStyle w:val="ListBullet"/>
        <w:rPr>
          <w:rFonts w:hint="eastAsia"/>
        </w:rPr>
      </w:pPr>
      <w:r>
        <w:t>Trim leading and trailing spaces.</w:t>
      </w:r>
    </w:p>
    <w:p w14:paraId="533BF1CD" w14:textId="77777777" w:rsidR="008C1438" w:rsidRDefault="00533752">
      <w:pPr>
        <w:pStyle w:val="ListBullet"/>
        <w:rPr>
          <w:rFonts w:hint="eastAsia"/>
        </w:rPr>
      </w:pPr>
      <w:r>
        <w:t>Apply consistent text casing where appropriate.</w:t>
      </w:r>
    </w:p>
    <w:p w14:paraId="3DB83079" w14:textId="77777777" w:rsidR="008C1438" w:rsidRDefault="00533752">
      <w:pPr>
        <w:pStyle w:val="ListBullet"/>
        <w:rPr>
          <w:rFonts w:hint="eastAsia"/>
        </w:rPr>
      </w:pPr>
      <w:r>
        <w:t>Normalize employment and leave status labels.</w:t>
      </w:r>
    </w:p>
    <w:p w14:paraId="5E28541E" w14:textId="77777777" w:rsidR="008C1438" w:rsidRDefault="00533752">
      <w:pPr>
        <w:pStyle w:val="ListBullet"/>
        <w:rPr>
          <w:rFonts w:hint="eastAsia"/>
        </w:rPr>
      </w:pPr>
      <w:r>
        <w:t>Convert mixed date representations into valid Excel dates.</w:t>
      </w:r>
    </w:p>
    <w:p w14:paraId="4C2FEBA6" w14:textId="77777777" w:rsidR="008C1438" w:rsidRDefault="00533752">
      <w:pPr>
        <w:pStyle w:val="ListBullet"/>
        <w:rPr>
          <w:rFonts w:hint="eastAsia"/>
        </w:rPr>
      </w:pPr>
      <w:r>
        <w:t>Validate Employee_ID uniqueness.</w:t>
      </w:r>
    </w:p>
    <w:p w14:paraId="65701698" w14:textId="77777777" w:rsidR="008C1438" w:rsidRDefault="00533752">
      <w:pPr>
        <w:pStyle w:val="ListBullet"/>
        <w:rPr>
          <w:rFonts w:hint="eastAsia"/>
        </w:rPr>
      </w:pPr>
      <w:r>
        <w:t>Validate department references against Department_Master.</w:t>
      </w:r>
    </w:p>
    <w:p w14:paraId="181FB683" w14:textId="77777777" w:rsidR="008C1438" w:rsidRDefault="00533752">
      <w:pPr>
        <w:pStyle w:val="ListBullet"/>
        <w:rPr>
          <w:rFonts w:hint="eastAsia"/>
        </w:rPr>
      </w:pPr>
      <w:r>
        <w:t>Flag missing values using the reporting quality flag.</w:t>
      </w:r>
    </w:p>
    <w:p w14:paraId="13A98BA5" w14:textId="77777777" w:rsidR="008C1438" w:rsidRDefault="00533752">
      <w:pPr>
        <w:pStyle w:val="ListBullet"/>
        <w:rPr>
          <w:rFonts w:hint="eastAsia"/>
        </w:rPr>
      </w:pPr>
      <w:r>
        <w:t>Remove duplicate Employee_ID records from the clean employee layer.</w:t>
      </w:r>
    </w:p>
    <w:p w14:paraId="6A5EFA6D" w14:textId="77777777" w:rsidR="008C1438" w:rsidRDefault="00533752">
      <w:pPr>
        <w:pStyle w:val="ListBullet"/>
        <w:rPr>
          <w:rFonts w:hint="eastAsia"/>
        </w:rPr>
      </w:pPr>
      <w:r>
        <w:t>Keep operational records available for exception analysis instead of deleting them merely because they are non-standard.</w:t>
      </w:r>
    </w:p>
    <w:p w14:paraId="58BA1E5C" w14:textId="77777777" w:rsidR="008C1438" w:rsidRDefault="00533752">
      <w:pPr>
        <w:pStyle w:val="Heading1"/>
      </w:pPr>
      <w:r>
        <w:t>8. VBA Automation Workflow</w:t>
      </w:r>
    </w:p>
    <w:tbl>
      <w:tblPr>
        <w:tblStyle w:val="TableGrid"/>
        <w:tblW w:w="0" w:type="auto"/>
        <w:tblLook w:val="04A0" w:firstRow="1" w:lastRow="0" w:firstColumn="1" w:lastColumn="0" w:noHBand="0" w:noVBand="1"/>
      </w:tblPr>
      <w:tblGrid>
        <w:gridCol w:w="5112"/>
        <w:gridCol w:w="5112"/>
      </w:tblGrid>
      <w:tr w:rsidR="008C1438" w14:paraId="4B4FB121" w14:textId="77777777">
        <w:tc>
          <w:tcPr>
            <w:tcW w:w="5112" w:type="dxa"/>
          </w:tcPr>
          <w:p w14:paraId="772B8570" w14:textId="77777777" w:rsidR="008C1438" w:rsidRDefault="00533752">
            <w:pPr>
              <w:rPr>
                <w:rFonts w:hint="eastAsia"/>
              </w:rPr>
            </w:pPr>
            <w:r>
              <w:t>Stage</w:t>
            </w:r>
          </w:p>
        </w:tc>
        <w:tc>
          <w:tcPr>
            <w:tcW w:w="5112" w:type="dxa"/>
          </w:tcPr>
          <w:p w14:paraId="5BAB079B" w14:textId="77777777" w:rsidR="008C1438" w:rsidRDefault="00533752">
            <w:pPr>
              <w:rPr>
                <w:rFonts w:hint="eastAsia"/>
              </w:rPr>
            </w:pPr>
            <w:r>
              <w:t>Purpose</w:t>
            </w:r>
          </w:p>
        </w:tc>
      </w:tr>
      <w:tr w:rsidR="008C1438" w14:paraId="0EEE3802" w14:textId="77777777">
        <w:tc>
          <w:tcPr>
            <w:tcW w:w="5112" w:type="dxa"/>
          </w:tcPr>
          <w:p w14:paraId="4B4B2770" w14:textId="77777777" w:rsidR="008C1438" w:rsidRDefault="00533752">
            <w:pPr>
              <w:rPr>
                <w:rFonts w:hint="eastAsia"/>
              </w:rPr>
            </w:pPr>
            <w:r>
              <w:t>1. Import / Replace</w:t>
            </w:r>
          </w:p>
        </w:tc>
        <w:tc>
          <w:tcPr>
            <w:tcW w:w="5112" w:type="dxa"/>
          </w:tcPr>
          <w:p w14:paraId="1D34D579" w14:textId="77777777" w:rsidR="008C1438" w:rsidRDefault="00533752">
            <w:pPr>
              <w:rPr>
                <w:rFonts w:hint="eastAsia"/>
              </w:rPr>
            </w:pPr>
            <w:r>
              <w:t>Bring the latest HR extracts into the controlled process.</w:t>
            </w:r>
          </w:p>
        </w:tc>
      </w:tr>
      <w:tr w:rsidR="008C1438" w14:paraId="121A9808" w14:textId="77777777">
        <w:tc>
          <w:tcPr>
            <w:tcW w:w="5112" w:type="dxa"/>
          </w:tcPr>
          <w:p w14:paraId="63E76F47" w14:textId="77777777" w:rsidR="008C1438" w:rsidRDefault="00533752">
            <w:pPr>
              <w:rPr>
                <w:rFonts w:hint="eastAsia"/>
              </w:rPr>
            </w:pPr>
            <w:r>
              <w:t>2. Standardize</w:t>
            </w:r>
          </w:p>
        </w:tc>
        <w:tc>
          <w:tcPr>
            <w:tcW w:w="5112" w:type="dxa"/>
          </w:tcPr>
          <w:p w14:paraId="40A4ECBB" w14:textId="77777777" w:rsidR="008C1438" w:rsidRDefault="00533752">
            <w:pPr>
              <w:rPr>
                <w:rFonts w:hint="eastAsia"/>
              </w:rPr>
            </w:pPr>
            <w:r>
              <w:t>Normalize text, statuses and dates.</w:t>
            </w:r>
          </w:p>
        </w:tc>
      </w:tr>
      <w:tr w:rsidR="008C1438" w14:paraId="01AF4C55" w14:textId="77777777">
        <w:tc>
          <w:tcPr>
            <w:tcW w:w="5112" w:type="dxa"/>
          </w:tcPr>
          <w:p w14:paraId="21471312" w14:textId="77777777" w:rsidR="008C1438" w:rsidRDefault="00533752">
            <w:pPr>
              <w:rPr>
                <w:rFonts w:hint="eastAsia"/>
              </w:rPr>
            </w:pPr>
            <w:r>
              <w:t>3. Validate</w:t>
            </w:r>
          </w:p>
        </w:tc>
        <w:tc>
          <w:tcPr>
            <w:tcW w:w="5112" w:type="dxa"/>
          </w:tcPr>
          <w:p w14:paraId="3EB35ACD" w14:textId="77777777" w:rsidR="008C1438" w:rsidRDefault="00533752">
            <w:pPr>
              <w:rPr>
                <w:rFonts w:hint="eastAsia"/>
              </w:rPr>
            </w:pPr>
            <w:r>
              <w:t>Check IDs, references, blanks and field rules.</w:t>
            </w:r>
          </w:p>
        </w:tc>
      </w:tr>
      <w:tr w:rsidR="008C1438" w14:paraId="3ACDADDD" w14:textId="77777777">
        <w:tc>
          <w:tcPr>
            <w:tcW w:w="5112" w:type="dxa"/>
          </w:tcPr>
          <w:p w14:paraId="3D1014E6" w14:textId="77777777" w:rsidR="008C1438" w:rsidRDefault="00533752">
            <w:pPr>
              <w:rPr>
                <w:rFonts w:hint="eastAsia"/>
              </w:rPr>
            </w:pPr>
            <w:r>
              <w:t>4. Flag Missing Data</w:t>
            </w:r>
          </w:p>
        </w:tc>
        <w:tc>
          <w:tcPr>
            <w:tcW w:w="5112" w:type="dxa"/>
          </w:tcPr>
          <w:p w14:paraId="2CFE81FE" w14:textId="77777777" w:rsidR="008C1438" w:rsidRDefault="00533752">
            <w:pPr>
              <w:rPr>
                <w:rFonts w:hint="eastAsia"/>
              </w:rPr>
            </w:pPr>
            <w:r>
              <w:t>Create visible exception indicators.</w:t>
            </w:r>
          </w:p>
        </w:tc>
      </w:tr>
      <w:tr w:rsidR="008C1438" w14:paraId="613232D5" w14:textId="77777777">
        <w:tc>
          <w:tcPr>
            <w:tcW w:w="5112" w:type="dxa"/>
          </w:tcPr>
          <w:p w14:paraId="7F93C0C9" w14:textId="77777777" w:rsidR="008C1438" w:rsidRDefault="00533752">
            <w:pPr>
              <w:rPr>
                <w:rFonts w:hint="eastAsia"/>
              </w:rPr>
            </w:pPr>
            <w:r>
              <w:t>5. De-duplicate</w:t>
            </w:r>
          </w:p>
        </w:tc>
        <w:tc>
          <w:tcPr>
            <w:tcW w:w="5112" w:type="dxa"/>
          </w:tcPr>
          <w:p w14:paraId="6257E67D" w14:textId="77777777" w:rsidR="008C1438" w:rsidRDefault="00533752">
            <w:pPr>
              <w:rPr>
                <w:rFonts w:hint="eastAsia"/>
              </w:rPr>
            </w:pPr>
            <w:r>
              <w:t>Remove duplicate Employee_ID rows and log removals.</w:t>
            </w:r>
          </w:p>
        </w:tc>
      </w:tr>
      <w:tr w:rsidR="008C1438" w14:paraId="23731607" w14:textId="77777777">
        <w:tc>
          <w:tcPr>
            <w:tcW w:w="5112" w:type="dxa"/>
          </w:tcPr>
          <w:p w14:paraId="5DD50505" w14:textId="77777777" w:rsidR="008C1438" w:rsidRDefault="00533752">
            <w:pPr>
              <w:rPr>
                <w:rFonts w:hint="eastAsia"/>
              </w:rPr>
            </w:pPr>
            <w:r>
              <w:t>6. KPI Calculation</w:t>
            </w:r>
          </w:p>
        </w:tc>
        <w:tc>
          <w:tcPr>
            <w:tcW w:w="5112" w:type="dxa"/>
          </w:tcPr>
          <w:p w14:paraId="502E8362" w14:textId="77777777" w:rsidR="008C1438" w:rsidRDefault="00533752">
            <w:pPr>
              <w:rPr>
                <w:rFonts w:hint="eastAsia"/>
              </w:rPr>
            </w:pPr>
            <w:r>
              <w:t>Calculate management HR KPIs.</w:t>
            </w:r>
          </w:p>
        </w:tc>
      </w:tr>
      <w:tr w:rsidR="008C1438" w14:paraId="377899A0" w14:textId="77777777">
        <w:tc>
          <w:tcPr>
            <w:tcW w:w="5112" w:type="dxa"/>
          </w:tcPr>
          <w:p w14:paraId="1120D2B4" w14:textId="77777777" w:rsidR="008C1438" w:rsidRDefault="00533752">
            <w:pPr>
              <w:rPr>
                <w:rFonts w:hint="eastAsia"/>
              </w:rPr>
            </w:pPr>
            <w:r>
              <w:t>7. Pivot Refresh</w:t>
            </w:r>
          </w:p>
        </w:tc>
        <w:tc>
          <w:tcPr>
            <w:tcW w:w="5112" w:type="dxa"/>
          </w:tcPr>
          <w:p w14:paraId="333FF3CC" w14:textId="77777777" w:rsidR="008C1438" w:rsidRDefault="00533752">
            <w:pPr>
              <w:rPr>
                <w:rFonts w:hint="eastAsia"/>
              </w:rPr>
            </w:pPr>
            <w:r>
              <w:t>Refresh reporting summaries and chart data.</w:t>
            </w:r>
          </w:p>
        </w:tc>
      </w:tr>
      <w:tr w:rsidR="008C1438" w14:paraId="3EDDADD0" w14:textId="77777777">
        <w:tc>
          <w:tcPr>
            <w:tcW w:w="5112" w:type="dxa"/>
          </w:tcPr>
          <w:p w14:paraId="28AA51AA" w14:textId="77777777" w:rsidR="008C1438" w:rsidRDefault="00533752">
            <w:pPr>
              <w:rPr>
                <w:rFonts w:hint="eastAsia"/>
              </w:rPr>
            </w:pPr>
            <w:r>
              <w:t>8. Dashboard</w:t>
            </w:r>
          </w:p>
        </w:tc>
        <w:tc>
          <w:tcPr>
            <w:tcW w:w="5112" w:type="dxa"/>
          </w:tcPr>
          <w:p w14:paraId="290BA5A0" w14:textId="77777777" w:rsidR="008C1438" w:rsidRDefault="00533752">
            <w:pPr>
              <w:rPr>
                <w:rFonts w:hint="eastAsia"/>
              </w:rPr>
            </w:pPr>
            <w:r>
              <w:t>Update executive HR dashboard.</w:t>
            </w:r>
          </w:p>
        </w:tc>
      </w:tr>
      <w:tr w:rsidR="008C1438" w14:paraId="42DB3DC5" w14:textId="77777777">
        <w:tc>
          <w:tcPr>
            <w:tcW w:w="5112" w:type="dxa"/>
          </w:tcPr>
          <w:p w14:paraId="5961D15D" w14:textId="77777777" w:rsidR="008C1438" w:rsidRDefault="00533752">
            <w:pPr>
              <w:rPr>
                <w:rFonts w:hint="eastAsia"/>
              </w:rPr>
            </w:pPr>
            <w:r>
              <w:t>9. PDF Reporting</w:t>
            </w:r>
          </w:p>
        </w:tc>
        <w:tc>
          <w:tcPr>
            <w:tcW w:w="5112" w:type="dxa"/>
          </w:tcPr>
          <w:p w14:paraId="18A9BD98" w14:textId="77777777" w:rsidR="008C1438" w:rsidRDefault="00533752">
            <w:pPr>
              <w:rPr>
                <w:rFonts w:hint="eastAsia"/>
              </w:rPr>
            </w:pPr>
            <w:r>
              <w:t>Create department-level management reports.</w:t>
            </w:r>
          </w:p>
        </w:tc>
      </w:tr>
    </w:tbl>
    <w:p w14:paraId="6FDD8854" w14:textId="77777777" w:rsidR="008C1438" w:rsidRDefault="00533752">
      <w:pPr>
        <w:pStyle w:val="Heading1"/>
      </w:pPr>
      <w:r>
        <w:lastRenderedPageBreak/>
        <w:t>9. KPI Definitions</w:t>
      </w:r>
    </w:p>
    <w:tbl>
      <w:tblPr>
        <w:tblStyle w:val="TableGrid"/>
        <w:tblW w:w="0" w:type="auto"/>
        <w:tblLook w:val="04A0" w:firstRow="1" w:lastRow="0" w:firstColumn="1" w:lastColumn="0" w:noHBand="0" w:noVBand="1"/>
      </w:tblPr>
      <w:tblGrid>
        <w:gridCol w:w="3408"/>
        <w:gridCol w:w="3408"/>
        <w:gridCol w:w="3408"/>
      </w:tblGrid>
      <w:tr w:rsidR="008C1438" w14:paraId="7EB8161F" w14:textId="77777777">
        <w:tc>
          <w:tcPr>
            <w:tcW w:w="3408" w:type="dxa"/>
          </w:tcPr>
          <w:p w14:paraId="20C3EF96" w14:textId="77777777" w:rsidR="008C1438" w:rsidRDefault="00533752">
            <w:pPr>
              <w:rPr>
                <w:rFonts w:hint="eastAsia"/>
              </w:rPr>
            </w:pPr>
            <w:r>
              <w:t>KPI</w:t>
            </w:r>
          </w:p>
        </w:tc>
        <w:tc>
          <w:tcPr>
            <w:tcW w:w="3408" w:type="dxa"/>
          </w:tcPr>
          <w:p w14:paraId="17CB04B8" w14:textId="77777777" w:rsidR="008C1438" w:rsidRDefault="00533752">
            <w:pPr>
              <w:rPr>
                <w:rFonts w:hint="eastAsia"/>
              </w:rPr>
            </w:pPr>
            <w:r>
              <w:t>Definition</w:t>
            </w:r>
          </w:p>
        </w:tc>
        <w:tc>
          <w:tcPr>
            <w:tcW w:w="3408" w:type="dxa"/>
          </w:tcPr>
          <w:p w14:paraId="6280B54C" w14:textId="77777777" w:rsidR="008C1438" w:rsidRDefault="00533752">
            <w:pPr>
              <w:rPr>
                <w:rFonts w:hint="eastAsia"/>
              </w:rPr>
            </w:pPr>
            <w:r>
              <w:t>Source</w:t>
            </w:r>
          </w:p>
        </w:tc>
      </w:tr>
      <w:tr w:rsidR="008C1438" w14:paraId="76E4DBD6" w14:textId="77777777">
        <w:tc>
          <w:tcPr>
            <w:tcW w:w="3408" w:type="dxa"/>
          </w:tcPr>
          <w:p w14:paraId="7735AA94" w14:textId="77777777" w:rsidR="008C1438" w:rsidRDefault="00533752">
            <w:pPr>
              <w:rPr>
                <w:rFonts w:hint="eastAsia"/>
              </w:rPr>
            </w:pPr>
            <w:r>
              <w:t>Active Headcount</w:t>
            </w:r>
          </w:p>
        </w:tc>
        <w:tc>
          <w:tcPr>
            <w:tcW w:w="3408" w:type="dxa"/>
          </w:tcPr>
          <w:p w14:paraId="60DDF1C4" w14:textId="77777777" w:rsidR="008C1438" w:rsidRDefault="00533752">
            <w:pPr>
              <w:rPr>
                <w:rFonts w:hint="eastAsia"/>
              </w:rPr>
            </w:pPr>
            <w:r>
              <w:t>Active + OnLeave + Probation employees</w:t>
            </w:r>
          </w:p>
        </w:tc>
        <w:tc>
          <w:tcPr>
            <w:tcW w:w="3408" w:type="dxa"/>
          </w:tcPr>
          <w:p w14:paraId="3D90CBBD" w14:textId="77777777" w:rsidR="008C1438" w:rsidRDefault="00533752">
            <w:pPr>
              <w:rPr>
                <w:rFonts w:hint="eastAsia"/>
              </w:rPr>
            </w:pPr>
            <w:r>
              <w:t>Clean_Employee</w:t>
            </w:r>
          </w:p>
        </w:tc>
      </w:tr>
      <w:tr w:rsidR="008C1438" w14:paraId="00EFA7F9" w14:textId="77777777">
        <w:tc>
          <w:tcPr>
            <w:tcW w:w="3408" w:type="dxa"/>
          </w:tcPr>
          <w:p w14:paraId="44D29A33" w14:textId="77777777" w:rsidR="008C1438" w:rsidRDefault="00533752">
            <w:pPr>
              <w:rPr>
                <w:rFonts w:hint="eastAsia"/>
              </w:rPr>
            </w:pPr>
            <w:r>
              <w:t>New Joiners</w:t>
            </w:r>
          </w:p>
        </w:tc>
        <w:tc>
          <w:tcPr>
            <w:tcW w:w="3408" w:type="dxa"/>
          </w:tcPr>
          <w:p w14:paraId="5E72814C" w14:textId="77777777" w:rsidR="008C1438" w:rsidRDefault="00533752">
            <w:pPr>
              <w:rPr>
                <w:rFonts w:hint="eastAsia"/>
              </w:rPr>
            </w:pPr>
            <w:r>
              <w:t>Employees with Joining_Date in July 2026</w:t>
            </w:r>
          </w:p>
        </w:tc>
        <w:tc>
          <w:tcPr>
            <w:tcW w:w="3408" w:type="dxa"/>
          </w:tcPr>
          <w:p w14:paraId="69D73A97" w14:textId="77777777" w:rsidR="008C1438" w:rsidRDefault="00533752">
            <w:pPr>
              <w:rPr>
                <w:rFonts w:hint="eastAsia"/>
              </w:rPr>
            </w:pPr>
            <w:r>
              <w:t>Clean_Employee</w:t>
            </w:r>
          </w:p>
        </w:tc>
      </w:tr>
      <w:tr w:rsidR="008C1438" w14:paraId="532D1279" w14:textId="77777777">
        <w:tc>
          <w:tcPr>
            <w:tcW w:w="3408" w:type="dxa"/>
          </w:tcPr>
          <w:p w14:paraId="050BAB44" w14:textId="77777777" w:rsidR="008C1438" w:rsidRDefault="00533752">
            <w:pPr>
              <w:rPr>
                <w:rFonts w:hint="eastAsia"/>
              </w:rPr>
            </w:pPr>
            <w:r>
              <w:t>Exits</w:t>
            </w:r>
          </w:p>
        </w:tc>
        <w:tc>
          <w:tcPr>
            <w:tcW w:w="3408" w:type="dxa"/>
          </w:tcPr>
          <w:p w14:paraId="2BB5FED6" w14:textId="77777777" w:rsidR="008C1438" w:rsidRDefault="00533752">
            <w:pPr>
              <w:rPr>
                <w:rFonts w:hint="eastAsia"/>
              </w:rPr>
            </w:pPr>
            <w:r>
              <w:t>Employees with Exit_Date in July 2026</w:t>
            </w:r>
          </w:p>
        </w:tc>
        <w:tc>
          <w:tcPr>
            <w:tcW w:w="3408" w:type="dxa"/>
          </w:tcPr>
          <w:p w14:paraId="7FFE2060" w14:textId="77777777" w:rsidR="008C1438" w:rsidRDefault="00533752">
            <w:pPr>
              <w:rPr>
                <w:rFonts w:hint="eastAsia"/>
              </w:rPr>
            </w:pPr>
            <w:r>
              <w:t>Clean_Employee</w:t>
            </w:r>
          </w:p>
        </w:tc>
      </w:tr>
      <w:tr w:rsidR="008C1438" w14:paraId="07E04FAA" w14:textId="77777777">
        <w:tc>
          <w:tcPr>
            <w:tcW w:w="3408" w:type="dxa"/>
          </w:tcPr>
          <w:p w14:paraId="032A9D7A" w14:textId="77777777" w:rsidR="008C1438" w:rsidRDefault="00533752">
            <w:pPr>
              <w:rPr>
                <w:rFonts w:hint="eastAsia"/>
              </w:rPr>
            </w:pPr>
            <w:r>
              <w:t>Attrition %</w:t>
            </w:r>
          </w:p>
        </w:tc>
        <w:tc>
          <w:tcPr>
            <w:tcW w:w="3408" w:type="dxa"/>
          </w:tcPr>
          <w:p w14:paraId="14E80BEB" w14:textId="77777777" w:rsidR="008C1438" w:rsidRDefault="00533752">
            <w:pPr>
              <w:rPr>
                <w:rFonts w:hint="eastAsia"/>
              </w:rPr>
            </w:pPr>
            <w:r>
              <w:t>Exits divided by average headcount</w:t>
            </w:r>
          </w:p>
        </w:tc>
        <w:tc>
          <w:tcPr>
            <w:tcW w:w="3408" w:type="dxa"/>
          </w:tcPr>
          <w:p w14:paraId="251DEB80" w14:textId="77777777" w:rsidR="008C1438" w:rsidRDefault="00533752">
            <w:pPr>
              <w:rPr>
                <w:rFonts w:hint="eastAsia"/>
              </w:rPr>
            </w:pPr>
            <w:r>
              <w:t>Clean_Employee</w:t>
            </w:r>
          </w:p>
        </w:tc>
      </w:tr>
      <w:tr w:rsidR="008C1438" w14:paraId="67F2D51F" w14:textId="77777777">
        <w:tc>
          <w:tcPr>
            <w:tcW w:w="3408" w:type="dxa"/>
          </w:tcPr>
          <w:p w14:paraId="435CEF25" w14:textId="77777777" w:rsidR="008C1438" w:rsidRDefault="00533752">
            <w:pPr>
              <w:rPr>
                <w:rFonts w:hint="eastAsia"/>
              </w:rPr>
            </w:pPr>
            <w:r>
              <w:t>Average Attendance %</w:t>
            </w:r>
          </w:p>
        </w:tc>
        <w:tc>
          <w:tcPr>
            <w:tcW w:w="3408" w:type="dxa"/>
          </w:tcPr>
          <w:p w14:paraId="5F4F35BB" w14:textId="77777777" w:rsidR="008C1438" w:rsidRDefault="00533752">
            <w:pPr>
              <w:rPr>
                <w:rFonts w:hint="eastAsia"/>
              </w:rPr>
            </w:pPr>
            <w:r>
              <w:t>Average Attendance_Percent</w:t>
            </w:r>
          </w:p>
        </w:tc>
        <w:tc>
          <w:tcPr>
            <w:tcW w:w="3408" w:type="dxa"/>
          </w:tcPr>
          <w:p w14:paraId="7CCD3839" w14:textId="77777777" w:rsidR="008C1438" w:rsidRDefault="00533752">
            <w:pPr>
              <w:rPr>
                <w:rFonts w:hint="eastAsia"/>
              </w:rPr>
            </w:pPr>
            <w:r>
              <w:t>Clean_Attendance</w:t>
            </w:r>
          </w:p>
        </w:tc>
      </w:tr>
      <w:tr w:rsidR="008C1438" w14:paraId="203CD23B" w14:textId="77777777">
        <w:tc>
          <w:tcPr>
            <w:tcW w:w="3408" w:type="dxa"/>
          </w:tcPr>
          <w:p w14:paraId="69E6EE2F" w14:textId="77777777" w:rsidR="008C1438" w:rsidRDefault="00533752">
            <w:pPr>
              <w:rPr>
                <w:rFonts w:hint="eastAsia"/>
              </w:rPr>
            </w:pPr>
            <w:r>
              <w:t>Total Leave Days</w:t>
            </w:r>
          </w:p>
        </w:tc>
        <w:tc>
          <w:tcPr>
            <w:tcW w:w="3408" w:type="dxa"/>
          </w:tcPr>
          <w:p w14:paraId="5B4C7ECD" w14:textId="77777777" w:rsidR="008C1438" w:rsidRDefault="00533752">
            <w:pPr>
              <w:rPr>
                <w:rFonts w:hint="eastAsia"/>
              </w:rPr>
            </w:pPr>
            <w:r>
              <w:t>Total recorded Leave_Days</w:t>
            </w:r>
          </w:p>
        </w:tc>
        <w:tc>
          <w:tcPr>
            <w:tcW w:w="3408" w:type="dxa"/>
          </w:tcPr>
          <w:p w14:paraId="20A976BC" w14:textId="77777777" w:rsidR="008C1438" w:rsidRDefault="00533752">
            <w:pPr>
              <w:rPr>
                <w:rFonts w:hint="eastAsia"/>
              </w:rPr>
            </w:pPr>
            <w:r>
              <w:t>Clean_Leave</w:t>
            </w:r>
          </w:p>
        </w:tc>
      </w:tr>
      <w:tr w:rsidR="008C1438" w14:paraId="1F8B9316" w14:textId="77777777">
        <w:tc>
          <w:tcPr>
            <w:tcW w:w="3408" w:type="dxa"/>
          </w:tcPr>
          <w:p w14:paraId="5859E34B" w14:textId="77777777" w:rsidR="008C1438" w:rsidRDefault="00533752">
            <w:pPr>
              <w:rPr>
                <w:rFonts w:hint="eastAsia"/>
              </w:rPr>
            </w:pPr>
            <w:r>
              <w:t>Average Performance Rating</w:t>
            </w:r>
          </w:p>
        </w:tc>
        <w:tc>
          <w:tcPr>
            <w:tcW w:w="3408" w:type="dxa"/>
          </w:tcPr>
          <w:p w14:paraId="0B71A77D" w14:textId="77777777" w:rsidR="008C1438" w:rsidRDefault="00533752">
            <w:pPr>
              <w:rPr>
                <w:rFonts w:hint="eastAsia"/>
              </w:rPr>
            </w:pPr>
            <w:r>
              <w:t>Average Performance_Rating</w:t>
            </w:r>
          </w:p>
        </w:tc>
        <w:tc>
          <w:tcPr>
            <w:tcW w:w="3408" w:type="dxa"/>
          </w:tcPr>
          <w:p w14:paraId="223327D3" w14:textId="77777777" w:rsidR="008C1438" w:rsidRDefault="00533752">
            <w:pPr>
              <w:rPr>
                <w:rFonts w:hint="eastAsia"/>
              </w:rPr>
            </w:pPr>
            <w:r>
              <w:t>Clean_Performance</w:t>
            </w:r>
          </w:p>
        </w:tc>
      </w:tr>
      <w:tr w:rsidR="008C1438" w14:paraId="63443CC1" w14:textId="77777777">
        <w:tc>
          <w:tcPr>
            <w:tcW w:w="3408" w:type="dxa"/>
          </w:tcPr>
          <w:p w14:paraId="489666C4" w14:textId="77777777" w:rsidR="008C1438" w:rsidRDefault="00533752">
            <w:pPr>
              <w:rPr>
                <w:rFonts w:hint="eastAsia"/>
              </w:rPr>
            </w:pPr>
            <w:r>
              <w:t>Training Completion %</w:t>
            </w:r>
          </w:p>
        </w:tc>
        <w:tc>
          <w:tcPr>
            <w:tcW w:w="3408" w:type="dxa"/>
          </w:tcPr>
          <w:p w14:paraId="4CF15ABF" w14:textId="77777777" w:rsidR="008C1438" w:rsidRDefault="00533752">
            <w:pPr>
              <w:rPr>
                <w:rFonts w:hint="eastAsia"/>
              </w:rPr>
            </w:pPr>
            <w:r>
              <w:t>Completed training / total training records</w:t>
            </w:r>
          </w:p>
        </w:tc>
        <w:tc>
          <w:tcPr>
            <w:tcW w:w="3408" w:type="dxa"/>
          </w:tcPr>
          <w:p w14:paraId="623340A7" w14:textId="77777777" w:rsidR="008C1438" w:rsidRDefault="00533752">
            <w:pPr>
              <w:rPr>
                <w:rFonts w:hint="eastAsia"/>
              </w:rPr>
            </w:pPr>
            <w:r>
              <w:t>Clean_Training</w:t>
            </w:r>
          </w:p>
        </w:tc>
      </w:tr>
      <w:tr w:rsidR="008C1438" w14:paraId="582450F1" w14:textId="77777777">
        <w:tc>
          <w:tcPr>
            <w:tcW w:w="3408" w:type="dxa"/>
          </w:tcPr>
          <w:p w14:paraId="4BDB9C24" w14:textId="77777777" w:rsidR="008C1438" w:rsidRDefault="00533752">
            <w:pPr>
              <w:rPr>
                <w:rFonts w:hint="eastAsia"/>
              </w:rPr>
            </w:pPr>
            <w:r>
              <w:t>Promotions</w:t>
            </w:r>
          </w:p>
        </w:tc>
        <w:tc>
          <w:tcPr>
            <w:tcW w:w="3408" w:type="dxa"/>
          </w:tcPr>
          <w:p w14:paraId="4301FDB9" w14:textId="77777777" w:rsidR="008C1438" w:rsidRDefault="00533752">
            <w:pPr>
              <w:rPr>
                <w:rFonts w:hint="eastAsia"/>
              </w:rPr>
            </w:pPr>
            <w:r>
              <w:t>Employees marked as promoted</w:t>
            </w:r>
          </w:p>
        </w:tc>
        <w:tc>
          <w:tcPr>
            <w:tcW w:w="3408" w:type="dxa"/>
          </w:tcPr>
          <w:p w14:paraId="3E6F8A95" w14:textId="77777777" w:rsidR="008C1438" w:rsidRDefault="00533752">
            <w:pPr>
              <w:rPr>
                <w:rFonts w:hint="eastAsia"/>
              </w:rPr>
            </w:pPr>
            <w:r>
              <w:t>Clean_Employee</w:t>
            </w:r>
          </w:p>
        </w:tc>
      </w:tr>
    </w:tbl>
    <w:p w14:paraId="04420D17" w14:textId="77777777" w:rsidR="008C1438" w:rsidRDefault="00533752">
      <w:pPr>
        <w:pStyle w:val="Heading1"/>
      </w:pPr>
      <w:r>
        <w:t>10. July 2026 KPI Results</w:t>
      </w:r>
    </w:p>
    <w:tbl>
      <w:tblPr>
        <w:tblStyle w:val="TableGrid"/>
        <w:tblW w:w="0" w:type="auto"/>
        <w:tblLook w:val="04A0" w:firstRow="1" w:lastRow="0" w:firstColumn="1" w:lastColumn="0" w:noHBand="0" w:noVBand="1"/>
      </w:tblPr>
      <w:tblGrid>
        <w:gridCol w:w="5112"/>
        <w:gridCol w:w="5112"/>
      </w:tblGrid>
      <w:tr w:rsidR="008C1438" w14:paraId="4351500A" w14:textId="77777777">
        <w:tc>
          <w:tcPr>
            <w:tcW w:w="5112" w:type="dxa"/>
          </w:tcPr>
          <w:p w14:paraId="74FCCF2B" w14:textId="77777777" w:rsidR="008C1438" w:rsidRDefault="00533752">
            <w:pPr>
              <w:rPr>
                <w:rFonts w:hint="eastAsia"/>
              </w:rPr>
            </w:pPr>
            <w:r>
              <w:t>KPI</w:t>
            </w:r>
          </w:p>
        </w:tc>
        <w:tc>
          <w:tcPr>
            <w:tcW w:w="5112" w:type="dxa"/>
          </w:tcPr>
          <w:p w14:paraId="21A49E15" w14:textId="77777777" w:rsidR="008C1438" w:rsidRDefault="00533752">
            <w:pPr>
              <w:rPr>
                <w:rFonts w:hint="eastAsia"/>
              </w:rPr>
            </w:pPr>
            <w:r>
              <w:t>Value</w:t>
            </w:r>
          </w:p>
        </w:tc>
      </w:tr>
      <w:tr w:rsidR="008C1438" w14:paraId="50B05CF4" w14:textId="77777777">
        <w:tc>
          <w:tcPr>
            <w:tcW w:w="5112" w:type="dxa"/>
          </w:tcPr>
          <w:p w14:paraId="21786341" w14:textId="77777777" w:rsidR="008C1438" w:rsidRDefault="00533752">
            <w:pPr>
              <w:rPr>
                <w:rFonts w:hint="eastAsia"/>
              </w:rPr>
            </w:pPr>
            <w:r>
              <w:t>Active Headcount</w:t>
            </w:r>
          </w:p>
        </w:tc>
        <w:tc>
          <w:tcPr>
            <w:tcW w:w="5112" w:type="dxa"/>
          </w:tcPr>
          <w:p w14:paraId="2284835D" w14:textId="77777777" w:rsidR="008C1438" w:rsidRDefault="00533752">
            <w:pPr>
              <w:rPr>
                <w:rFonts w:hint="eastAsia"/>
              </w:rPr>
            </w:pPr>
            <w:r>
              <w:t>8,920</w:t>
            </w:r>
          </w:p>
        </w:tc>
      </w:tr>
      <w:tr w:rsidR="008C1438" w14:paraId="3760C4CA" w14:textId="77777777">
        <w:tc>
          <w:tcPr>
            <w:tcW w:w="5112" w:type="dxa"/>
          </w:tcPr>
          <w:p w14:paraId="18EAD223" w14:textId="77777777" w:rsidR="008C1438" w:rsidRDefault="00533752">
            <w:pPr>
              <w:rPr>
                <w:rFonts w:hint="eastAsia"/>
              </w:rPr>
            </w:pPr>
            <w:r>
              <w:t>New Joiners</w:t>
            </w:r>
          </w:p>
        </w:tc>
        <w:tc>
          <w:tcPr>
            <w:tcW w:w="5112" w:type="dxa"/>
          </w:tcPr>
          <w:p w14:paraId="038C45DC" w14:textId="77777777" w:rsidR="008C1438" w:rsidRDefault="00533752">
            <w:pPr>
              <w:rPr>
                <w:rFonts w:hint="eastAsia"/>
              </w:rPr>
            </w:pPr>
            <w:r>
              <w:t>0</w:t>
            </w:r>
          </w:p>
        </w:tc>
      </w:tr>
      <w:tr w:rsidR="008C1438" w14:paraId="7FB5B04C" w14:textId="77777777">
        <w:tc>
          <w:tcPr>
            <w:tcW w:w="5112" w:type="dxa"/>
          </w:tcPr>
          <w:p w14:paraId="166A583F" w14:textId="77777777" w:rsidR="008C1438" w:rsidRDefault="00533752">
            <w:pPr>
              <w:rPr>
                <w:rFonts w:hint="eastAsia"/>
              </w:rPr>
            </w:pPr>
            <w:r>
              <w:t>Exits</w:t>
            </w:r>
          </w:p>
        </w:tc>
        <w:tc>
          <w:tcPr>
            <w:tcW w:w="5112" w:type="dxa"/>
          </w:tcPr>
          <w:p w14:paraId="08C81AB8" w14:textId="77777777" w:rsidR="008C1438" w:rsidRDefault="00533752">
            <w:pPr>
              <w:rPr>
                <w:rFonts w:hint="eastAsia"/>
              </w:rPr>
            </w:pPr>
            <w:r>
              <w:t>0</w:t>
            </w:r>
          </w:p>
        </w:tc>
      </w:tr>
      <w:tr w:rsidR="008C1438" w14:paraId="2F6D3F74" w14:textId="77777777">
        <w:tc>
          <w:tcPr>
            <w:tcW w:w="5112" w:type="dxa"/>
          </w:tcPr>
          <w:p w14:paraId="7839614C" w14:textId="77777777" w:rsidR="008C1438" w:rsidRDefault="00533752">
            <w:pPr>
              <w:rPr>
                <w:rFonts w:hint="eastAsia"/>
              </w:rPr>
            </w:pPr>
            <w:r>
              <w:t>Attrition</w:t>
            </w:r>
          </w:p>
        </w:tc>
        <w:tc>
          <w:tcPr>
            <w:tcW w:w="5112" w:type="dxa"/>
          </w:tcPr>
          <w:p w14:paraId="4C568D08" w14:textId="77777777" w:rsidR="008C1438" w:rsidRDefault="00533752">
            <w:pPr>
              <w:rPr>
                <w:rFonts w:hint="eastAsia"/>
              </w:rPr>
            </w:pPr>
            <w:r>
              <w:t>0.00%</w:t>
            </w:r>
          </w:p>
        </w:tc>
      </w:tr>
      <w:tr w:rsidR="008C1438" w14:paraId="7D2F7F4B" w14:textId="77777777">
        <w:tc>
          <w:tcPr>
            <w:tcW w:w="5112" w:type="dxa"/>
          </w:tcPr>
          <w:p w14:paraId="0D280CED" w14:textId="77777777" w:rsidR="008C1438" w:rsidRDefault="00533752">
            <w:pPr>
              <w:rPr>
                <w:rFonts w:hint="eastAsia"/>
              </w:rPr>
            </w:pPr>
            <w:r>
              <w:t>Average Attendance</w:t>
            </w:r>
          </w:p>
        </w:tc>
        <w:tc>
          <w:tcPr>
            <w:tcW w:w="5112" w:type="dxa"/>
          </w:tcPr>
          <w:p w14:paraId="54849406" w14:textId="77777777" w:rsidR="008C1438" w:rsidRDefault="00533752">
            <w:pPr>
              <w:rPr>
                <w:rFonts w:hint="eastAsia"/>
              </w:rPr>
            </w:pPr>
            <w:r>
              <w:t>81.07%</w:t>
            </w:r>
          </w:p>
        </w:tc>
      </w:tr>
      <w:tr w:rsidR="008C1438" w14:paraId="2398DACC" w14:textId="77777777">
        <w:tc>
          <w:tcPr>
            <w:tcW w:w="5112" w:type="dxa"/>
          </w:tcPr>
          <w:p w14:paraId="22336DA3" w14:textId="77777777" w:rsidR="008C1438" w:rsidRDefault="00533752">
            <w:pPr>
              <w:rPr>
                <w:rFonts w:hint="eastAsia"/>
              </w:rPr>
            </w:pPr>
            <w:r>
              <w:t>Total Leave Days</w:t>
            </w:r>
          </w:p>
        </w:tc>
        <w:tc>
          <w:tcPr>
            <w:tcW w:w="5112" w:type="dxa"/>
          </w:tcPr>
          <w:p w14:paraId="2A01D6C4" w14:textId="77777777" w:rsidR="008C1438" w:rsidRDefault="00533752">
            <w:pPr>
              <w:rPr>
                <w:rFonts w:hint="eastAsia"/>
              </w:rPr>
            </w:pPr>
            <w:r>
              <w:t>6,744</w:t>
            </w:r>
          </w:p>
        </w:tc>
      </w:tr>
      <w:tr w:rsidR="008C1438" w14:paraId="4FD98A5F" w14:textId="77777777">
        <w:tc>
          <w:tcPr>
            <w:tcW w:w="5112" w:type="dxa"/>
          </w:tcPr>
          <w:p w14:paraId="3A0E836D" w14:textId="77777777" w:rsidR="008C1438" w:rsidRDefault="00533752">
            <w:pPr>
              <w:rPr>
                <w:rFonts w:hint="eastAsia"/>
              </w:rPr>
            </w:pPr>
            <w:r>
              <w:t>Average Performance Rating</w:t>
            </w:r>
          </w:p>
        </w:tc>
        <w:tc>
          <w:tcPr>
            <w:tcW w:w="5112" w:type="dxa"/>
          </w:tcPr>
          <w:p w14:paraId="59D4B2BB" w14:textId="77777777" w:rsidR="008C1438" w:rsidRDefault="00533752">
            <w:pPr>
              <w:rPr>
                <w:rFonts w:hint="eastAsia"/>
              </w:rPr>
            </w:pPr>
            <w:r>
              <w:t>3.13 / 5</w:t>
            </w:r>
          </w:p>
        </w:tc>
      </w:tr>
      <w:tr w:rsidR="008C1438" w14:paraId="49A41E17" w14:textId="77777777">
        <w:tc>
          <w:tcPr>
            <w:tcW w:w="5112" w:type="dxa"/>
          </w:tcPr>
          <w:p w14:paraId="679E4191" w14:textId="77777777" w:rsidR="008C1438" w:rsidRDefault="00533752">
            <w:pPr>
              <w:rPr>
                <w:rFonts w:hint="eastAsia"/>
              </w:rPr>
            </w:pPr>
            <w:r>
              <w:t>Training Completion</w:t>
            </w:r>
          </w:p>
        </w:tc>
        <w:tc>
          <w:tcPr>
            <w:tcW w:w="5112" w:type="dxa"/>
          </w:tcPr>
          <w:p w14:paraId="3D463676" w14:textId="77777777" w:rsidR="008C1438" w:rsidRDefault="00533752">
            <w:pPr>
              <w:rPr>
                <w:rFonts w:hint="eastAsia"/>
              </w:rPr>
            </w:pPr>
            <w:r>
              <w:t>78.28%</w:t>
            </w:r>
          </w:p>
        </w:tc>
      </w:tr>
      <w:tr w:rsidR="008C1438" w14:paraId="6C865DD1" w14:textId="77777777">
        <w:tc>
          <w:tcPr>
            <w:tcW w:w="5112" w:type="dxa"/>
          </w:tcPr>
          <w:p w14:paraId="38232E4D" w14:textId="77777777" w:rsidR="008C1438" w:rsidRDefault="00533752">
            <w:pPr>
              <w:rPr>
                <w:rFonts w:hint="eastAsia"/>
              </w:rPr>
            </w:pPr>
            <w:r>
              <w:t>Promotions</w:t>
            </w:r>
          </w:p>
        </w:tc>
        <w:tc>
          <w:tcPr>
            <w:tcW w:w="5112" w:type="dxa"/>
          </w:tcPr>
          <w:p w14:paraId="38B40090" w14:textId="77777777" w:rsidR="008C1438" w:rsidRDefault="00533752">
            <w:pPr>
              <w:rPr>
                <w:rFonts w:hint="eastAsia"/>
              </w:rPr>
            </w:pPr>
            <w:r>
              <w:t>1,046</w:t>
            </w:r>
          </w:p>
        </w:tc>
      </w:tr>
    </w:tbl>
    <w:p w14:paraId="79C9FC08" w14:textId="77777777" w:rsidR="008C1438" w:rsidRDefault="00533752">
      <w:pPr>
        <w:pStyle w:val="Heading1"/>
      </w:pPr>
      <w:r>
        <w:t>11. Headcount Interpretation</w:t>
      </w:r>
    </w:p>
    <w:p w14:paraId="54D6A854" w14:textId="77777777" w:rsidR="008C1438" w:rsidRDefault="00533752">
      <w:pPr>
        <w:rPr>
          <w:rFonts w:hint="eastAsia"/>
        </w:rPr>
      </w:pPr>
      <w:r>
        <w:t>The Executive Dashboard status data contains 6,675 Active, 1,080 Exited, 1,100 On Leave and 1,145 Probation employees. The total workforce status distribution is therefore 10,000.</w:t>
      </w:r>
    </w:p>
    <w:p w14:paraId="4A048E3C" w14:textId="77777777" w:rsidR="008C1438" w:rsidRDefault="00533752">
      <w:pPr>
        <w:rPr>
          <w:rFonts w:hint="eastAsia"/>
        </w:rPr>
      </w:pPr>
      <w:r>
        <w:t>The Active Headcount KPI is defined differently from the Active status alone. It includes Active + OnLeave + Probation: 6,675 + 1,100 + 1,145 = 8,920. This is an important example of why KPI definitions must be documented next to values.</w:t>
      </w:r>
    </w:p>
    <w:p w14:paraId="2BD166F8" w14:textId="77777777" w:rsidR="008C1438" w:rsidRDefault="00533752">
      <w:pPr>
        <w:pStyle w:val="Heading1"/>
      </w:pPr>
      <w:r>
        <w:t>12. Attendance, Leave, Performance and Training</w:t>
      </w:r>
    </w:p>
    <w:p w14:paraId="1B680366" w14:textId="77777777" w:rsidR="008C1438" w:rsidRDefault="00533752">
      <w:pPr>
        <w:rPr>
          <w:rFonts w:hint="eastAsia"/>
        </w:rPr>
      </w:pPr>
      <w:r>
        <w:t>Average attendance is 81.07% and total recorded leave is 6,744 days. These metrics should be used together: a department with low attendance and high leave may require operational investigation.</w:t>
      </w:r>
    </w:p>
    <w:p w14:paraId="00572897" w14:textId="77777777" w:rsidR="008C1438" w:rsidRDefault="00533752">
      <w:pPr>
        <w:rPr>
          <w:rFonts w:hint="eastAsia"/>
        </w:rPr>
      </w:pPr>
      <w:r>
        <w:t>Average performance rating is 3.13 on the defined 1–5 scale. Training completion is 78.28%. Both measures can be compared with the department-level July targets to identify capability and compliance gaps.</w:t>
      </w:r>
    </w:p>
    <w:p w14:paraId="2ABCD5BD" w14:textId="77777777" w:rsidR="008C1438" w:rsidRDefault="00533752">
      <w:pPr>
        <w:pStyle w:val="Heading1"/>
      </w:pPr>
      <w:r>
        <w:t>13. Department Targets</w:t>
      </w:r>
    </w:p>
    <w:p w14:paraId="296085EF" w14:textId="77777777" w:rsidR="008C1438" w:rsidRDefault="00533752">
      <w:pPr>
        <w:rPr>
          <w:rFonts w:hint="eastAsia"/>
        </w:rPr>
      </w:pPr>
      <w:r>
        <w:t>Monthly_Targets provides July 2026 department targets for Headcount, Attrition, Attendance, Training Completion, Performance and Promotion. The target table is keyed by Department_ID and can be used to build a department scorecard showing actual, target, variance and status.</w:t>
      </w:r>
    </w:p>
    <w:p w14:paraId="76FEF49E" w14:textId="77777777" w:rsidR="008C1438" w:rsidRDefault="00533752">
      <w:pPr>
        <w:pStyle w:val="ListBullet"/>
        <w:rPr>
          <w:rFonts w:hint="eastAsia"/>
        </w:rPr>
      </w:pPr>
      <w:r>
        <w:t>Headcount target</w:t>
      </w:r>
    </w:p>
    <w:p w14:paraId="2DFB4696" w14:textId="77777777" w:rsidR="008C1438" w:rsidRDefault="00533752">
      <w:pPr>
        <w:pStyle w:val="ListBullet"/>
        <w:rPr>
          <w:rFonts w:hint="eastAsia"/>
        </w:rPr>
      </w:pPr>
      <w:r>
        <w:lastRenderedPageBreak/>
        <w:t>Attrition target %</w:t>
      </w:r>
    </w:p>
    <w:p w14:paraId="1BCFC5A1" w14:textId="77777777" w:rsidR="008C1438" w:rsidRDefault="00533752">
      <w:pPr>
        <w:pStyle w:val="ListBullet"/>
        <w:rPr>
          <w:rFonts w:hint="eastAsia"/>
        </w:rPr>
      </w:pPr>
      <w:r>
        <w:t>Attendance target %</w:t>
      </w:r>
    </w:p>
    <w:p w14:paraId="0CDD82DD" w14:textId="77777777" w:rsidR="008C1438" w:rsidRDefault="00533752">
      <w:pPr>
        <w:pStyle w:val="ListBullet"/>
        <w:rPr>
          <w:rFonts w:hint="eastAsia"/>
        </w:rPr>
      </w:pPr>
      <w:r>
        <w:t>Training target %</w:t>
      </w:r>
    </w:p>
    <w:p w14:paraId="28F215CE" w14:textId="77777777" w:rsidR="008C1438" w:rsidRDefault="00533752">
      <w:pPr>
        <w:pStyle w:val="ListBullet"/>
        <w:rPr>
          <w:rFonts w:hint="eastAsia"/>
        </w:rPr>
      </w:pPr>
      <w:r>
        <w:t>Performance target %</w:t>
      </w:r>
    </w:p>
    <w:p w14:paraId="6A3B382E" w14:textId="77777777" w:rsidR="008C1438" w:rsidRDefault="00533752">
      <w:pPr>
        <w:pStyle w:val="ListBullet"/>
        <w:rPr>
          <w:rFonts w:hint="eastAsia"/>
        </w:rPr>
      </w:pPr>
      <w:r>
        <w:t>Promotion target %</w:t>
      </w:r>
    </w:p>
    <w:p w14:paraId="7CE72D53" w14:textId="77777777" w:rsidR="008C1438" w:rsidRDefault="00533752">
      <w:pPr>
        <w:pStyle w:val="Heading1"/>
      </w:pPr>
      <w:r>
        <w:t>14. Dashboard Design</w:t>
      </w:r>
    </w:p>
    <w:p w14:paraId="4BC2C994" w14:textId="77777777" w:rsidR="008C1438" w:rsidRDefault="00533752">
      <w:pPr>
        <w:pStyle w:val="ListBullet"/>
        <w:rPr>
          <w:rFonts w:hint="eastAsia"/>
        </w:rPr>
      </w:pPr>
      <w:r>
        <w:t>KPI cards for executive-level workforce measures.</w:t>
      </w:r>
    </w:p>
    <w:p w14:paraId="0ABC197F" w14:textId="77777777" w:rsidR="008C1438" w:rsidRDefault="00533752">
      <w:pPr>
        <w:pStyle w:val="ListBullet"/>
        <w:rPr>
          <w:rFonts w:hint="eastAsia"/>
        </w:rPr>
      </w:pPr>
      <w:r>
        <w:t>Headcount by department.</w:t>
      </w:r>
    </w:p>
    <w:p w14:paraId="6D2AD1BC" w14:textId="77777777" w:rsidR="008C1438" w:rsidRDefault="00533752">
      <w:pPr>
        <w:pStyle w:val="ListBullet"/>
        <w:rPr>
          <w:rFonts w:hint="eastAsia"/>
        </w:rPr>
      </w:pPr>
      <w:r>
        <w:t>Headcount by location.</w:t>
      </w:r>
    </w:p>
    <w:p w14:paraId="1EBD06C5" w14:textId="77777777" w:rsidR="008C1438" w:rsidRDefault="00533752">
      <w:pPr>
        <w:pStyle w:val="ListBullet"/>
        <w:rPr>
          <w:rFonts w:hint="eastAsia"/>
        </w:rPr>
      </w:pPr>
      <w:r>
        <w:t>Employment-status distribution.</w:t>
      </w:r>
    </w:p>
    <w:p w14:paraId="54B97594" w14:textId="77777777" w:rsidR="008C1438" w:rsidRDefault="00533752">
      <w:pPr>
        <w:pStyle w:val="ListBullet"/>
        <w:rPr>
          <w:rFonts w:hint="eastAsia"/>
        </w:rPr>
      </w:pPr>
      <w:r>
        <w:t>Salary-band distribution.</w:t>
      </w:r>
    </w:p>
    <w:p w14:paraId="69E08994" w14:textId="77777777" w:rsidR="008C1438" w:rsidRDefault="00533752">
      <w:pPr>
        <w:pStyle w:val="ListBullet"/>
        <w:rPr>
          <w:rFonts w:hint="eastAsia"/>
        </w:rPr>
      </w:pPr>
      <w:r>
        <w:t>Reporting-period visibility.</w:t>
      </w:r>
    </w:p>
    <w:p w14:paraId="660AD24C" w14:textId="77777777" w:rsidR="008C1438" w:rsidRDefault="00533752">
      <w:pPr>
        <w:pStyle w:val="ListBullet"/>
        <w:rPr>
          <w:rFonts w:hint="eastAsia"/>
        </w:rPr>
      </w:pPr>
      <w:r>
        <w:t>Chart-ready data maintained in Dashboard_Data rather than embedded directly into raw data.</w:t>
      </w:r>
    </w:p>
    <w:p w14:paraId="48329E27" w14:textId="77777777" w:rsidR="008C1438" w:rsidRDefault="00533752">
      <w:pPr>
        <w:pStyle w:val="Heading1"/>
      </w:pPr>
      <w:r>
        <w:t>15. Business Insights</w:t>
      </w:r>
    </w:p>
    <w:p w14:paraId="58EA1143" w14:textId="77777777" w:rsidR="008C1438" w:rsidRDefault="00533752">
      <w:pPr>
        <w:pStyle w:val="ListBullet"/>
        <w:rPr>
          <w:rFonts w:hint="eastAsia"/>
        </w:rPr>
      </w:pPr>
      <w:r>
        <w:t>The July 2026 active workforce is 8,920 under the defined Active + OnLeave + Probation rule.</w:t>
      </w:r>
    </w:p>
    <w:p w14:paraId="26A5220A" w14:textId="77777777" w:rsidR="008C1438" w:rsidRDefault="00533752">
      <w:pPr>
        <w:pStyle w:val="ListBullet"/>
        <w:rPr>
          <w:rFonts w:hint="eastAsia"/>
        </w:rPr>
      </w:pPr>
      <w:r>
        <w:t>Active employees alone represent 6,675; the remaining active-headcount population consists of 1,100 On Leave and 1,145 Probation employees.</w:t>
      </w:r>
    </w:p>
    <w:p w14:paraId="2817A649" w14:textId="77777777" w:rsidR="008C1438" w:rsidRDefault="00533752">
      <w:pPr>
        <w:pStyle w:val="ListBullet"/>
        <w:rPr>
          <w:rFonts w:hint="eastAsia"/>
        </w:rPr>
      </w:pPr>
      <w:r>
        <w:t>Average attendance of 81.07% is materially important for operational workforce planning and should be evaluated against each department's target.</w:t>
      </w:r>
    </w:p>
    <w:p w14:paraId="2E531164" w14:textId="77777777" w:rsidR="008C1438" w:rsidRDefault="00533752">
      <w:pPr>
        <w:pStyle w:val="ListBullet"/>
        <w:rPr>
          <w:rFonts w:hint="eastAsia"/>
        </w:rPr>
      </w:pPr>
      <w:r>
        <w:t>6,744 leave days provide a second workforce-utilization signal that should be examined alongside attendance.</w:t>
      </w:r>
    </w:p>
    <w:p w14:paraId="43CEFF1F" w14:textId="77777777" w:rsidR="008C1438" w:rsidRDefault="00533752">
      <w:pPr>
        <w:pStyle w:val="ListBullet"/>
        <w:rPr>
          <w:rFonts w:hint="eastAsia"/>
        </w:rPr>
      </w:pPr>
      <w:r>
        <w:t>Average performance of 3.13/5 provides a baseline for department-level talent comparisons.</w:t>
      </w:r>
    </w:p>
    <w:p w14:paraId="771E2146" w14:textId="77777777" w:rsidR="008C1438" w:rsidRDefault="00533752">
      <w:pPr>
        <w:pStyle w:val="ListBullet"/>
        <w:rPr>
          <w:rFonts w:hint="eastAsia"/>
        </w:rPr>
      </w:pPr>
      <w:r>
        <w:t>Training completion of 78.28% identifies a measurable compliance/learning opportunity.</w:t>
      </w:r>
    </w:p>
    <w:p w14:paraId="59EF728A" w14:textId="77777777" w:rsidR="008C1438" w:rsidRDefault="00533752">
      <w:pPr>
        <w:pStyle w:val="ListBullet"/>
        <w:rPr>
          <w:rFonts w:hint="eastAsia"/>
        </w:rPr>
      </w:pPr>
      <w:r>
        <w:t>1,046 promotions provide a talent-mobility KPI that can be compared against department promotion targets.</w:t>
      </w:r>
    </w:p>
    <w:p w14:paraId="5209F891" w14:textId="77777777" w:rsidR="008C1438" w:rsidRDefault="00533752">
      <w:pPr>
        <w:pStyle w:val="ListBullet"/>
        <w:rPr>
          <w:rFonts w:hint="eastAsia"/>
        </w:rPr>
      </w:pPr>
      <w:r>
        <w:t>Zero July joiners and exits are the reported results for this synthetic July 2026 dataset; they should be presented as the calculated reporting output rather than assumed to be an error.</w:t>
      </w:r>
    </w:p>
    <w:p w14:paraId="6391A3BF" w14:textId="77777777" w:rsidR="008C1438" w:rsidRDefault="00533752">
      <w:pPr>
        <w:pStyle w:val="Heading1"/>
      </w:pPr>
      <w:r>
        <w:t>16. Recommended Management Actions</w:t>
      </w:r>
    </w:p>
    <w:p w14:paraId="6543C4C1" w14:textId="77777777" w:rsidR="008C1438" w:rsidRDefault="00533752">
      <w:pPr>
        <w:pStyle w:val="ListBullet"/>
        <w:rPr>
          <w:rFonts w:hint="eastAsia"/>
        </w:rPr>
      </w:pPr>
      <w:r>
        <w:t>Compare department attendance against July attendance targets and investigate material gaps.</w:t>
      </w:r>
    </w:p>
    <w:p w14:paraId="73E00F4E" w14:textId="77777777" w:rsidR="008C1438" w:rsidRDefault="00533752">
      <w:pPr>
        <w:pStyle w:val="ListBullet"/>
        <w:rPr>
          <w:rFonts w:hint="eastAsia"/>
        </w:rPr>
      </w:pPr>
      <w:r>
        <w:t>Review departments with below-target training completion.</w:t>
      </w:r>
    </w:p>
    <w:p w14:paraId="75B81274" w14:textId="77777777" w:rsidR="008C1438" w:rsidRDefault="00533752">
      <w:pPr>
        <w:pStyle w:val="ListBullet"/>
        <w:rPr>
          <w:rFonts w:hint="eastAsia"/>
        </w:rPr>
      </w:pPr>
      <w:r>
        <w:t>Segment On Leave and Probation populations because they are included in Active Headcount but are operationally different from fully Active employees.</w:t>
      </w:r>
    </w:p>
    <w:p w14:paraId="31A8D45E" w14:textId="77777777" w:rsidR="008C1438" w:rsidRDefault="00533752">
      <w:pPr>
        <w:pStyle w:val="ListBullet"/>
        <w:rPr>
          <w:rFonts w:hint="eastAsia"/>
        </w:rPr>
      </w:pPr>
      <w:r>
        <w:t>Combine performance, training and promotion data for talent-development discussions.</w:t>
      </w:r>
    </w:p>
    <w:p w14:paraId="34E7E71A" w14:textId="77777777" w:rsidR="008C1438" w:rsidRDefault="00533752">
      <w:pPr>
        <w:pStyle w:val="ListBullet"/>
        <w:rPr>
          <w:rFonts w:hint="eastAsia"/>
        </w:rPr>
      </w:pPr>
      <w:r>
        <w:t>Use the department scorecard to prioritize HR interventions.</w:t>
      </w:r>
    </w:p>
    <w:p w14:paraId="3F9998D4" w14:textId="77777777" w:rsidR="008C1438" w:rsidRDefault="00533752">
      <w:pPr>
        <w:pStyle w:val="ListBullet"/>
        <w:rPr>
          <w:rFonts w:hint="eastAsia"/>
        </w:rPr>
      </w:pPr>
      <w:r>
        <w:t>Maintain the data-quality log and review exceptions before publishing the monthly MIS.</w:t>
      </w:r>
    </w:p>
    <w:p w14:paraId="0288C254" w14:textId="77777777" w:rsidR="008C1438" w:rsidRDefault="00533752">
      <w:pPr>
        <w:pStyle w:val="Heading1"/>
      </w:pPr>
      <w:r>
        <w:t>17. Tools and Skills Demonstrated</w:t>
      </w:r>
    </w:p>
    <w:p w14:paraId="5393C4AA" w14:textId="77777777" w:rsidR="008C1438" w:rsidRDefault="00533752">
      <w:pPr>
        <w:pStyle w:val="ListBullet"/>
        <w:rPr>
          <w:rFonts w:hint="eastAsia"/>
        </w:rPr>
      </w:pPr>
      <w:r>
        <w:t>Advanced Microsoft Excel</w:t>
      </w:r>
    </w:p>
    <w:p w14:paraId="66EC97C8" w14:textId="77777777" w:rsidR="008C1438" w:rsidRDefault="00533752">
      <w:pPr>
        <w:pStyle w:val="ListBullet"/>
        <w:rPr>
          <w:rFonts w:hint="eastAsia"/>
        </w:rPr>
      </w:pPr>
      <w:r>
        <w:t>VBA automation</w:t>
      </w:r>
    </w:p>
    <w:p w14:paraId="1D87C553" w14:textId="77777777" w:rsidR="008C1438" w:rsidRDefault="00533752">
      <w:pPr>
        <w:pStyle w:val="ListBullet"/>
        <w:rPr>
          <w:rFonts w:hint="eastAsia"/>
        </w:rPr>
      </w:pPr>
      <w:r>
        <w:t>PivotTables and PivotCharts</w:t>
      </w:r>
    </w:p>
    <w:p w14:paraId="7CA9C9AE" w14:textId="77777777" w:rsidR="008C1438" w:rsidRDefault="00533752">
      <w:pPr>
        <w:pStyle w:val="ListBullet"/>
        <w:rPr>
          <w:rFonts w:hint="eastAsia"/>
        </w:rPr>
      </w:pPr>
      <w:r>
        <w:t>HR MIS reporting</w:t>
      </w:r>
    </w:p>
    <w:p w14:paraId="18AB11D3" w14:textId="77777777" w:rsidR="008C1438" w:rsidRDefault="00533752">
      <w:pPr>
        <w:pStyle w:val="ListBullet"/>
        <w:rPr>
          <w:rFonts w:hint="eastAsia"/>
        </w:rPr>
      </w:pPr>
      <w:r>
        <w:t>Data cleaning and standardization</w:t>
      </w:r>
    </w:p>
    <w:p w14:paraId="75D777A2" w14:textId="77777777" w:rsidR="008C1438" w:rsidRDefault="00533752">
      <w:pPr>
        <w:pStyle w:val="ListBullet"/>
        <w:rPr>
          <w:rFonts w:hint="eastAsia"/>
        </w:rPr>
      </w:pPr>
      <w:r>
        <w:lastRenderedPageBreak/>
        <w:t>Data validation</w:t>
      </w:r>
    </w:p>
    <w:p w14:paraId="66157397" w14:textId="77777777" w:rsidR="008C1438" w:rsidRDefault="00533752">
      <w:pPr>
        <w:pStyle w:val="ListBullet"/>
        <w:rPr>
          <w:rFonts w:hint="eastAsia"/>
        </w:rPr>
      </w:pPr>
      <w:r>
        <w:t>KPI design</w:t>
      </w:r>
    </w:p>
    <w:p w14:paraId="60005DDE" w14:textId="77777777" w:rsidR="008C1438" w:rsidRDefault="00533752">
      <w:pPr>
        <w:pStyle w:val="ListBullet"/>
        <w:rPr>
          <w:rFonts w:hint="eastAsia"/>
        </w:rPr>
      </w:pPr>
      <w:r>
        <w:t>Dashboard development</w:t>
      </w:r>
    </w:p>
    <w:p w14:paraId="091DEAB7" w14:textId="77777777" w:rsidR="008C1438" w:rsidRDefault="00533752">
      <w:pPr>
        <w:pStyle w:val="ListBullet"/>
        <w:rPr>
          <w:rFonts w:hint="eastAsia"/>
        </w:rPr>
      </w:pPr>
      <w:r>
        <w:t>Target vs actual reporting</w:t>
      </w:r>
    </w:p>
    <w:p w14:paraId="5BC21285" w14:textId="77777777" w:rsidR="008C1438" w:rsidRDefault="00533752">
      <w:pPr>
        <w:pStyle w:val="ListBullet"/>
        <w:rPr>
          <w:rFonts w:hint="eastAsia"/>
        </w:rPr>
      </w:pPr>
      <w:r>
        <w:t>PDF reporting automation</w:t>
      </w:r>
    </w:p>
    <w:p w14:paraId="3F4D6051" w14:textId="77777777" w:rsidR="008C1438" w:rsidRDefault="00533752">
      <w:pPr>
        <w:pStyle w:val="ListBullet"/>
        <w:rPr>
          <w:rFonts w:hint="eastAsia"/>
        </w:rPr>
      </w:pPr>
      <w:r>
        <w:t>Data-quality and audit thinking</w:t>
      </w:r>
    </w:p>
    <w:p w14:paraId="1674E1C3" w14:textId="77777777" w:rsidR="008C1438" w:rsidRDefault="00533752">
      <w:pPr>
        <w:pStyle w:val="Heading1"/>
      </w:pPr>
      <w:r>
        <w:t>18. Portfolio Deliverables</w:t>
      </w:r>
    </w:p>
    <w:p w14:paraId="1D05C39E" w14:textId="77777777" w:rsidR="008C1438" w:rsidRDefault="00533752">
      <w:pPr>
        <w:pStyle w:val="ListBullet"/>
        <w:rPr>
          <w:rFonts w:hint="eastAsia"/>
        </w:rPr>
      </w:pPr>
      <w:r>
        <w:t>Raw/source HR workbook</w:t>
      </w:r>
    </w:p>
    <w:p w14:paraId="012E4CB5" w14:textId="77777777" w:rsidR="008C1438" w:rsidRDefault="00533752">
      <w:pPr>
        <w:pStyle w:val="ListBullet"/>
        <w:rPr>
          <w:rFonts w:hint="eastAsia"/>
        </w:rPr>
      </w:pPr>
      <w:r>
        <w:t>Automated Excel .xlsm workbook</w:t>
      </w:r>
    </w:p>
    <w:p w14:paraId="68417A18" w14:textId="77777777" w:rsidR="008C1438" w:rsidRDefault="00533752">
      <w:pPr>
        <w:pStyle w:val="ListBullet"/>
        <w:rPr>
          <w:rFonts w:hint="eastAsia"/>
        </w:rPr>
      </w:pPr>
      <w:r>
        <w:t>Clean employee table</w:t>
      </w:r>
    </w:p>
    <w:p w14:paraId="32F5C95B" w14:textId="77777777" w:rsidR="008C1438" w:rsidRDefault="00533752">
      <w:pPr>
        <w:pStyle w:val="ListBullet"/>
        <w:rPr>
          <w:rFonts w:hint="eastAsia"/>
        </w:rPr>
      </w:pPr>
      <w:r>
        <w:t>Clean attendance table</w:t>
      </w:r>
    </w:p>
    <w:p w14:paraId="1A3A76D0" w14:textId="77777777" w:rsidR="008C1438" w:rsidRDefault="00533752">
      <w:pPr>
        <w:pStyle w:val="ListBullet"/>
        <w:rPr>
          <w:rFonts w:hint="eastAsia"/>
        </w:rPr>
      </w:pPr>
      <w:r>
        <w:t>Clean leave table</w:t>
      </w:r>
    </w:p>
    <w:p w14:paraId="4FECB95E" w14:textId="77777777" w:rsidR="008C1438" w:rsidRDefault="00533752">
      <w:pPr>
        <w:pStyle w:val="ListBullet"/>
        <w:rPr>
          <w:rFonts w:hint="eastAsia"/>
        </w:rPr>
      </w:pPr>
      <w:r>
        <w:t>Clean performance table</w:t>
      </w:r>
    </w:p>
    <w:p w14:paraId="479020A4" w14:textId="77777777" w:rsidR="008C1438" w:rsidRDefault="00533752">
      <w:pPr>
        <w:pStyle w:val="ListBullet"/>
        <w:rPr>
          <w:rFonts w:hint="eastAsia"/>
        </w:rPr>
      </w:pPr>
      <w:r>
        <w:t>Clean training table</w:t>
      </w:r>
    </w:p>
    <w:p w14:paraId="7F411714" w14:textId="77777777" w:rsidR="008C1438" w:rsidRDefault="00533752">
      <w:pPr>
        <w:pStyle w:val="ListBullet"/>
        <w:rPr>
          <w:rFonts w:hint="eastAsia"/>
        </w:rPr>
      </w:pPr>
      <w:r>
        <w:t>KPI summary</w:t>
      </w:r>
    </w:p>
    <w:p w14:paraId="7F1F62DB" w14:textId="77777777" w:rsidR="008C1438" w:rsidRDefault="00533752">
      <w:pPr>
        <w:pStyle w:val="ListBullet"/>
        <w:rPr>
          <w:rFonts w:hint="eastAsia"/>
        </w:rPr>
      </w:pPr>
      <w:r>
        <w:t>Executive dashboard</w:t>
      </w:r>
    </w:p>
    <w:p w14:paraId="722070DA" w14:textId="77777777" w:rsidR="008C1438" w:rsidRDefault="00533752">
      <w:pPr>
        <w:pStyle w:val="ListBullet"/>
        <w:rPr>
          <w:rFonts w:hint="eastAsia"/>
        </w:rPr>
      </w:pPr>
      <w:r>
        <w:t>Dashboard data layer</w:t>
      </w:r>
    </w:p>
    <w:p w14:paraId="619660CA" w14:textId="77777777" w:rsidR="008C1438" w:rsidRDefault="00533752">
      <w:pPr>
        <w:pStyle w:val="ListBullet"/>
        <w:rPr>
          <w:rFonts w:hint="eastAsia"/>
        </w:rPr>
      </w:pPr>
      <w:r>
        <w:t>Department scorecards/PDF outputs</w:t>
      </w:r>
    </w:p>
    <w:p w14:paraId="610C207D" w14:textId="77777777" w:rsidR="008C1438" w:rsidRDefault="00533752">
      <w:pPr>
        <w:pStyle w:val="ListBullet"/>
        <w:rPr>
          <w:rFonts w:hint="eastAsia"/>
        </w:rPr>
      </w:pPr>
      <w:r>
        <w:t>Project README and documentation</w:t>
      </w:r>
    </w:p>
    <w:p w14:paraId="294745F6" w14:textId="77777777" w:rsidR="008C1438" w:rsidRDefault="00533752">
      <w:pPr>
        <w:pStyle w:val="Heading1"/>
      </w:pPr>
      <w:r>
        <w:t>19. Interview Explanation</w:t>
      </w:r>
    </w:p>
    <w:p w14:paraId="2E53AD15" w14:textId="77777777" w:rsidR="008C1438" w:rsidRDefault="00533752">
      <w:pPr>
        <w:rPr>
          <w:rFonts w:hint="eastAsia"/>
        </w:rPr>
      </w:pPr>
      <w:r>
        <w:t>A concise explanation is: “I built an automated HR Monthly MIS reporting system in Excel/VBA for July 2026. The source data contained controlled quality issues such as duplicate Employee_IDs, blanks, mixed text/case and mixed dates. I kept the raw source separate, created clean reporting layers, standardized and validated the data, removed duplicate employees, calculated HR KPIs, refreshed reporting summaries and built an executive dashboard. The main KPIs were active headcount, joiners, exits, attrition, a</w:t>
      </w:r>
      <w:r>
        <w:t>ttendance, leave, performance, training completion and promotions. I also designed the process to support department-level targets and PDF reporting.”</w:t>
      </w:r>
    </w:p>
    <w:p w14:paraId="5B23D9BE" w14:textId="77777777" w:rsidR="008C1438" w:rsidRDefault="00533752">
      <w:pPr>
        <w:pStyle w:val="Heading1"/>
      </w:pPr>
      <w:r>
        <w:t>20. Conclusion</w:t>
      </w:r>
    </w:p>
    <w:p w14:paraId="09652312" w14:textId="77777777" w:rsidR="008C1438" w:rsidRDefault="00533752">
      <w:pPr>
        <w:rPr>
          <w:rFonts w:hint="eastAsia"/>
        </w:rPr>
      </w:pPr>
      <w:r>
        <w:t>Project 5 demonstrates a complete monthly HR reporting lifecycle. The strongest portfolio value is not only the dashboard but the controlled process behind it: preserving raw data, applying repeatable cleaning rules, documenting KPI definitions, validating employee-level keys, separating clean data from presentation, and automating recurring reporting outputs. This makes the project relevant to Data Analyst, MIS Analyst, Reporting Analyst, HR Analytics and BI Analyst roles.</w:t>
      </w:r>
    </w:p>
    <w:sectPr w:rsidR="008C143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854665">
    <w:abstractNumId w:val="8"/>
  </w:num>
  <w:num w:numId="2" w16cid:durableId="19014100">
    <w:abstractNumId w:val="6"/>
  </w:num>
  <w:num w:numId="3" w16cid:durableId="1769888125">
    <w:abstractNumId w:val="5"/>
  </w:num>
  <w:num w:numId="4" w16cid:durableId="63646166">
    <w:abstractNumId w:val="4"/>
  </w:num>
  <w:num w:numId="5" w16cid:durableId="335956907">
    <w:abstractNumId w:val="7"/>
  </w:num>
  <w:num w:numId="6" w16cid:durableId="33118875">
    <w:abstractNumId w:val="3"/>
  </w:num>
  <w:num w:numId="7" w16cid:durableId="840000084">
    <w:abstractNumId w:val="2"/>
  </w:num>
  <w:num w:numId="8" w16cid:durableId="1342509030">
    <w:abstractNumId w:val="1"/>
  </w:num>
  <w:num w:numId="9" w16cid:durableId="44042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83F"/>
    <w:rsid w:val="0015074B"/>
    <w:rsid w:val="0029639D"/>
    <w:rsid w:val="00326F90"/>
    <w:rsid w:val="008C1438"/>
    <w:rsid w:val="00AA1D8D"/>
    <w:rsid w:val="00B47730"/>
    <w:rsid w:val="00CB0664"/>
    <w:rsid w:val="00E64D56"/>
    <w:rsid w:val="00FC693F"/>
    <w:rsid w:val="00FF61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B6E1E7D-34DF-4A01-9516-1381CB4AE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Jenny</dc:creator>
  <cp:keywords/>
  <dc:description>generated by python-docx</dc:description>
  <cp:lastModifiedBy>Rahul Jenny</cp:lastModifiedBy>
  <cp:revision>3</cp:revision>
  <dcterms:created xsi:type="dcterms:W3CDTF">2013-12-23T23:15:00Z</dcterms:created>
  <dcterms:modified xsi:type="dcterms:W3CDTF">2026-09-05T20:38:00Z</dcterms:modified>
  <cp:category/>
</cp:coreProperties>
</file>