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4D7B84" w14:textId="6737AF7B" w:rsidR="00F81276" w:rsidRDefault="00F81276" w:rsidP="00EB39D8">
      <w:pPr>
        <w:rPr>
          <w:rFonts w:hint="eastAsia"/>
        </w:rPr>
      </w:pPr>
    </w:p>
    <w:p w14:paraId="45885F07" w14:textId="77777777" w:rsidR="00F81276" w:rsidRDefault="00000000">
      <w:pPr>
        <w:pStyle w:val="Title"/>
        <w:jc w:val="center"/>
      </w:pPr>
      <w:r>
        <w:t>Retail Sales MIS &amp; Analytics</w:t>
      </w:r>
    </w:p>
    <w:p w14:paraId="1BB274D9" w14:textId="77777777" w:rsidR="00F81276" w:rsidRDefault="00000000">
      <w:pPr>
        <w:jc w:val="center"/>
        <w:rPr>
          <w:rFonts w:hint="eastAsia"/>
        </w:rPr>
      </w:pPr>
      <w:r>
        <w:rPr>
          <w:b/>
          <w:sz w:val="26"/>
        </w:rPr>
        <w:t>End-to-End Analytics Project</w:t>
      </w:r>
    </w:p>
    <w:p w14:paraId="2839727D" w14:textId="77777777" w:rsidR="00F81276" w:rsidRDefault="00000000">
      <w:pPr>
        <w:jc w:val="center"/>
        <w:rPr>
          <w:rFonts w:hint="eastAsia"/>
        </w:rPr>
      </w:pPr>
      <w:r>
        <w:rPr>
          <w:sz w:val="22"/>
        </w:rPr>
        <w:t>Excel • Python / Pandas • Power BI</w:t>
      </w:r>
    </w:p>
    <w:tbl>
      <w:tblPr>
        <w:tblStyle w:val="TableGrid"/>
        <w:tblW w:w="0" w:type="auto"/>
        <w:jc w:val="center"/>
        <w:tblLook w:val="04A0" w:firstRow="1" w:lastRow="0" w:firstColumn="1" w:lastColumn="0" w:noHBand="0" w:noVBand="1"/>
      </w:tblPr>
      <w:tblGrid>
        <w:gridCol w:w="5040"/>
        <w:gridCol w:w="5040"/>
      </w:tblGrid>
      <w:tr w:rsidR="00F81276" w14:paraId="08C37D2A" w14:textId="77777777">
        <w:trPr>
          <w:jc w:val="center"/>
        </w:trPr>
        <w:tc>
          <w:tcPr>
            <w:tcW w:w="5040" w:type="dxa"/>
            <w:shd w:val="clear" w:color="auto" w:fill="1F4E78"/>
            <w:vAlign w:val="center"/>
          </w:tcPr>
          <w:p w14:paraId="3EE9EE17" w14:textId="77777777" w:rsidR="00F81276" w:rsidRDefault="00000000">
            <w:pPr>
              <w:rPr>
                <w:rFonts w:hint="eastAsia"/>
              </w:rPr>
            </w:pPr>
            <w:r>
              <w:rPr>
                <w:b/>
                <w:color w:val="FFFFFF"/>
                <w:sz w:val="19"/>
              </w:rPr>
              <w:t>Project Detail</w:t>
            </w:r>
          </w:p>
        </w:tc>
        <w:tc>
          <w:tcPr>
            <w:tcW w:w="5040" w:type="dxa"/>
            <w:shd w:val="clear" w:color="auto" w:fill="1F4E78"/>
            <w:vAlign w:val="center"/>
          </w:tcPr>
          <w:p w14:paraId="2F5FC98A" w14:textId="77777777" w:rsidR="00F81276" w:rsidRDefault="00000000">
            <w:pPr>
              <w:rPr>
                <w:rFonts w:hint="eastAsia"/>
              </w:rPr>
            </w:pPr>
            <w:r>
              <w:rPr>
                <w:b/>
                <w:color w:val="FFFFFF"/>
                <w:sz w:val="19"/>
              </w:rPr>
              <w:t>Description</w:t>
            </w:r>
          </w:p>
        </w:tc>
      </w:tr>
      <w:tr w:rsidR="00F81276" w14:paraId="6D7669AD" w14:textId="77777777">
        <w:trPr>
          <w:jc w:val="center"/>
        </w:trPr>
        <w:tc>
          <w:tcPr>
            <w:tcW w:w="5040" w:type="dxa"/>
            <w:vAlign w:val="center"/>
          </w:tcPr>
          <w:p w14:paraId="4EA5796B" w14:textId="77777777" w:rsidR="00F81276" w:rsidRDefault="00000000">
            <w:pPr>
              <w:rPr>
                <w:rFonts w:hint="eastAsia"/>
              </w:rPr>
            </w:pPr>
            <w:r>
              <w:rPr>
                <w:b/>
                <w:sz w:val="19"/>
              </w:rPr>
              <w:t>Project Type</w:t>
            </w:r>
          </w:p>
        </w:tc>
        <w:tc>
          <w:tcPr>
            <w:tcW w:w="5040" w:type="dxa"/>
            <w:vAlign w:val="center"/>
          </w:tcPr>
          <w:p w14:paraId="3D2FCA73" w14:textId="77777777" w:rsidR="00F81276" w:rsidRDefault="00000000">
            <w:pPr>
              <w:rPr>
                <w:rFonts w:hint="eastAsia"/>
              </w:rPr>
            </w:pPr>
            <w:r>
              <w:rPr>
                <w:sz w:val="19"/>
              </w:rPr>
              <w:t>Retail Sales MIS &amp; Business Analytics</w:t>
            </w:r>
          </w:p>
        </w:tc>
      </w:tr>
      <w:tr w:rsidR="00F81276" w14:paraId="20B8BC0C" w14:textId="77777777">
        <w:trPr>
          <w:jc w:val="center"/>
        </w:trPr>
        <w:tc>
          <w:tcPr>
            <w:tcW w:w="5040" w:type="dxa"/>
            <w:vAlign w:val="center"/>
          </w:tcPr>
          <w:p w14:paraId="72C1121F" w14:textId="77777777" w:rsidR="00F81276" w:rsidRDefault="00000000">
            <w:pPr>
              <w:rPr>
                <w:rFonts w:hint="eastAsia"/>
              </w:rPr>
            </w:pPr>
            <w:r>
              <w:rPr>
                <w:b/>
                <w:sz w:val="19"/>
              </w:rPr>
              <w:t>Primary Focus</w:t>
            </w:r>
          </w:p>
        </w:tc>
        <w:tc>
          <w:tcPr>
            <w:tcW w:w="5040" w:type="dxa"/>
            <w:vAlign w:val="center"/>
          </w:tcPr>
          <w:p w14:paraId="73E12E43" w14:textId="77777777" w:rsidR="00F81276" w:rsidRDefault="00000000">
            <w:pPr>
              <w:rPr>
                <w:rFonts w:hint="eastAsia"/>
              </w:rPr>
            </w:pPr>
            <w:r>
              <w:rPr>
                <w:sz w:val="19"/>
              </w:rPr>
              <w:t>MIS reporting, sales performance, targets, customers and returns</w:t>
            </w:r>
          </w:p>
        </w:tc>
      </w:tr>
      <w:tr w:rsidR="00F81276" w14:paraId="2F2A340B" w14:textId="77777777">
        <w:trPr>
          <w:jc w:val="center"/>
        </w:trPr>
        <w:tc>
          <w:tcPr>
            <w:tcW w:w="5040" w:type="dxa"/>
            <w:vAlign w:val="center"/>
          </w:tcPr>
          <w:p w14:paraId="6A12EE00" w14:textId="77777777" w:rsidR="00F81276" w:rsidRDefault="00000000">
            <w:pPr>
              <w:rPr>
                <w:rFonts w:hint="eastAsia"/>
              </w:rPr>
            </w:pPr>
            <w:r>
              <w:rPr>
                <w:b/>
                <w:sz w:val="19"/>
              </w:rPr>
              <w:t>Raw Dataset</w:t>
            </w:r>
          </w:p>
        </w:tc>
        <w:tc>
          <w:tcPr>
            <w:tcW w:w="5040" w:type="dxa"/>
            <w:vAlign w:val="center"/>
          </w:tcPr>
          <w:p w14:paraId="73416770" w14:textId="77777777" w:rsidR="00F81276" w:rsidRDefault="00000000">
            <w:pPr>
              <w:rPr>
                <w:rFonts w:hint="eastAsia"/>
              </w:rPr>
            </w:pPr>
            <w:r>
              <w:rPr>
                <w:sz w:val="19"/>
              </w:rPr>
              <w:t>10,000 retail transaction records across 9 source sheets</w:t>
            </w:r>
          </w:p>
        </w:tc>
      </w:tr>
      <w:tr w:rsidR="00F81276" w14:paraId="2455695A" w14:textId="77777777">
        <w:trPr>
          <w:jc w:val="center"/>
        </w:trPr>
        <w:tc>
          <w:tcPr>
            <w:tcW w:w="5040" w:type="dxa"/>
            <w:vAlign w:val="center"/>
          </w:tcPr>
          <w:p w14:paraId="011B4352" w14:textId="77777777" w:rsidR="00F81276" w:rsidRDefault="00000000">
            <w:pPr>
              <w:rPr>
                <w:rFonts w:hint="eastAsia"/>
              </w:rPr>
            </w:pPr>
            <w:r>
              <w:rPr>
                <w:b/>
                <w:sz w:val="19"/>
              </w:rPr>
              <w:t>BI Deliverable</w:t>
            </w:r>
          </w:p>
        </w:tc>
        <w:tc>
          <w:tcPr>
            <w:tcW w:w="5040" w:type="dxa"/>
            <w:vAlign w:val="center"/>
          </w:tcPr>
          <w:p w14:paraId="0DF2528B" w14:textId="77777777" w:rsidR="00F81276" w:rsidRDefault="00000000">
            <w:pPr>
              <w:rPr>
                <w:rFonts w:hint="eastAsia"/>
              </w:rPr>
            </w:pPr>
            <w:r>
              <w:rPr>
                <w:sz w:val="19"/>
              </w:rPr>
              <w:t>Interactive Power BI dashboard with DAX measures and slicers</w:t>
            </w:r>
          </w:p>
        </w:tc>
      </w:tr>
      <w:tr w:rsidR="00F81276" w14:paraId="14579B0F" w14:textId="77777777">
        <w:trPr>
          <w:jc w:val="center"/>
        </w:trPr>
        <w:tc>
          <w:tcPr>
            <w:tcW w:w="5040" w:type="dxa"/>
            <w:vAlign w:val="center"/>
          </w:tcPr>
          <w:p w14:paraId="7BB77247" w14:textId="77777777" w:rsidR="00F81276" w:rsidRDefault="00000000">
            <w:pPr>
              <w:rPr>
                <w:rFonts w:hint="eastAsia"/>
              </w:rPr>
            </w:pPr>
            <w:r>
              <w:rPr>
                <w:b/>
                <w:sz w:val="19"/>
              </w:rPr>
              <w:t>Excel Deliverable</w:t>
            </w:r>
          </w:p>
        </w:tc>
        <w:tc>
          <w:tcPr>
            <w:tcW w:w="5040" w:type="dxa"/>
            <w:vAlign w:val="center"/>
          </w:tcPr>
          <w:p w14:paraId="47A8086A" w14:textId="77777777" w:rsidR="00F81276" w:rsidRDefault="00000000">
            <w:pPr>
              <w:rPr>
                <w:rFonts w:hint="eastAsia"/>
              </w:rPr>
            </w:pPr>
            <w:r>
              <w:rPr>
                <w:sz w:val="19"/>
              </w:rPr>
              <w:t>Management-oriented MIS dashboard and analysis workbook</w:t>
            </w:r>
          </w:p>
        </w:tc>
      </w:tr>
    </w:tbl>
    <w:p w14:paraId="7FE44C09" w14:textId="77777777" w:rsidR="00F81276" w:rsidRDefault="00000000">
      <w:pPr>
        <w:rPr>
          <w:rFonts w:hint="eastAsia"/>
        </w:rPr>
      </w:pPr>
      <w:r>
        <w:br w:type="page"/>
      </w:r>
    </w:p>
    <w:p w14:paraId="7446014F" w14:textId="77777777" w:rsidR="00F81276" w:rsidRDefault="00000000">
      <w:pPr>
        <w:pStyle w:val="Heading1"/>
      </w:pPr>
      <w:r>
        <w:lastRenderedPageBreak/>
        <w:t>1. Executive Summary</w:t>
      </w:r>
    </w:p>
    <w:p w14:paraId="3CAD2045" w14:textId="77777777" w:rsidR="00F81276" w:rsidRDefault="00000000">
      <w:pPr>
        <w:rPr>
          <w:rFonts w:hint="eastAsia"/>
        </w:rPr>
      </w:pPr>
      <w:r>
        <w:t>This project demonstrates an end-to-end retail MIS and analytics workflow. A multi-sheet Excel retail dataset was profiled and cleaned using Python/Pandas, analyzed for sales, customers, stores, targets and returns, converted into an Excel MIS report, and then modeled in Power BI to create an interactive management dashboard.</w:t>
      </w:r>
    </w:p>
    <w:p w14:paraId="58BBD88C" w14:textId="77777777" w:rsidR="00F81276" w:rsidRDefault="00000000">
      <w:pPr>
        <w:rPr>
          <w:rFonts w:hint="eastAsia"/>
        </w:rPr>
      </w:pPr>
      <w:r>
        <w:t>The project demonstrates practical skills expected in MIS Analyst and Data Analyst roles: data quality checking, transformation, business analysis, KPI reporting, data modeling, DAX, visualization and management-oriented insight generation.</w:t>
      </w:r>
    </w:p>
    <w:p w14:paraId="396F58C3" w14:textId="77777777" w:rsidR="00F81276" w:rsidRDefault="00000000">
      <w:pPr>
        <w:pStyle w:val="Heading1"/>
      </w:pPr>
      <w:r>
        <w:t>2. Business Problem</w:t>
      </w:r>
    </w:p>
    <w:p w14:paraId="7FAD0BE0" w14:textId="77777777" w:rsidR="00F81276" w:rsidRDefault="00000000">
      <w:pPr>
        <w:rPr>
          <w:rFonts w:hint="eastAsia"/>
        </w:rPr>
      </w:pPr>
      <w:r>
        <w:t>Retail management needs a consolidated view of sales performance across time, regions, categories, stores and sales channels, together with target achievement and product returns. The source data was distributed across multiple related tables, requiring preparation and integration before reporting.</w:t>
      </w:r>
    </w:p>
    <w:p w14:paraId="2CAD84D1" w14:textId="77777777" w:rsidR="00F81276" w:rsidRDefault="00000000">
      <w:pPr>
        <w:pStyle w:val="ListBullet"/>
        <w:spacing w:after="40"/>
        <w:rPr>
          <w:rFonts w:hint="eastAsia"/>
        </w:rPr>
      </w:pPr>
      <w:r>
        <w:t>Monitor overall sales and transaction performance.</w:t>
      </w:r>
    </w:p>
    <w:p w14:paraId="17CD03E5" w14:textId="77777777" w:rsidR="00F81276" w:rsidRDefault="00000000">
      <w:pPr>
        <w:pStyle w:val="ListBullet"/>
        <w:spacing w:after="40"/>
        <w:rPr>
          <w:rFonts w:hint="eastAsia"/>
        </w:rPr>
      </w:pPr>
      <w:r>
        <w:t>Compare performance across regions, categories, stores and channels.</w:t>
      </w:r>
    </w:p>
    <w:p w14:paraId="2F1B23FC" w14:textId="77777777" w:rsidR="00F81276" w:rsidRDefault="00000000">
      <w:pPr>
        <w:pStyle w:val="ListBullet"/>
        <w:spacing w:after="40"/>
        <w:rPr>
          <w:rFonts w:hint="eastAsia"/>
        </w:rPr>
      </w:pPr>
      <w:r>
        <w:t>Track actual sales against store targets.</w:t>
      </w:r>
    </w:p>
    <w:p w14:paraId="3F405270" w14:textId="77777777" w:rsidR="00F81276" w:rsidRDefault="00000000">
      <w:pPr>
        <w:pStyle w:val="ListBullet"/>
        <w:spacing w:after="40"/>
        <w:rPr>
          <w:rFonts w:hint="eastAsia"/>
        </w:rPr>
      </w:pPr>
      <w:r>
        <w:t>Understand customer and loyalty-tier contribution.</w:t>
      </w:r>
    </w:p>
    <w:p w14:paraId="21A76F00" w14:textId="77777777" w:rsidR="00F81276" w:rsidRDefault="00000000">
      <w:pPr>
        <w:pStyle w:val="ListBullet"/>
        <w:spacing w:after="40"/>
        <w:rPr>
          <w:rFonts w:hint="eastAsia"/>
        </w:rPr>
      </w:pPr>
      <w:r>
        <w:t>Measure product returns and refund impact.</w:t>
      </w:r>
    </w:p>
    <w:p w14:paraId="2F5A2473" w14:textId="77777777" w:rsidR="00F81276" w:rsidRDefault="00000000">
      <w:pPr>
        <w:pStyle w:val="ListBullet"/>
        <w:spacing w:after="40"/>
        <w:rPr>
          <w:rFonts w:hint="eastAsia"/>
        </w:rPr>
      </w:pPr>
      <w:r>
        <w:t>Provide management with an interactive, easy-to-read reporting layer.</w:t>
      </w:r>
    </w:p>
    <w:p w14:paraId="30351443" w14:textId="77777777" w:rsidR="00F81276" w:rsidRDefault="00000000">
      <w:pPr>
        <w:pStyle w:val="Heading1"/>
      </w:pPr>
      <w:r>
        <w:t>3. Project Objectives</w:t>
      </w:r>
    </w:p>
    <w:p w14:paraId="7F5728ED" w14:textId="77777777" w:rsidR="00F81276" w:rsidRDefault="00000000">
      <w:pPr>
        <w:pStyle w:val="ListBullet"/>
        <w:spacing w:after="40"/>
        <w:rPr>
          <w:rFonts w:hint="eastAsia"/>
        </w:rPr>
      </w:pPr>
      <w:r>
        <w:t>Profile the raw Excel workbook and identify data-quality issues.</w:t>
      </w:r>
    </w:p>
    <w:p w14:paraId="4DC9FD17" w14:textId="77777777" w:rsidR="00F81276" w:rsidRDefault="00000000">
      <w:pPr>
        <w:pStyle w:val="ListBullet"/>
        <w:spacing w:after="40"/>
        <w:rPr>
          <w:rFonts w:hint="eastAsia"/>
        </w:rPr>
      </w:pPr>
      <w:r>
        <w:t>Clean and standardize the data using Python/Pandas.</w:t>
      </w:r>
    </w:p>
    <w:p w14:paraId="58FF31E5" w14:textId="77777777" w:rsidR="00F81276" w:rsidRDefault="00000000">
      <w:pPr>
        <w:pStyle w:val="ListBullet"/>
        <w:spacing w:after="40"/>
        <w:rPr>
          <w:rFonts w:hint="eastAsia"/>
        </w:rPr>
      </w:pPr>
      <w:r>
        <w:t>Perform exploratory and business-focused sales analysis.</w:t>
      </w:r>
    </w:p>
    <w:p w14:paraId="512A1687" w14:textId="77777777" w:rsidR="00F81276" w:rsidRDefault="00000000">
      <w:pPr>
        <w:pStyle w:val="ListBullet"/>
        <w:spacing w:after="40"/>
        <w:rPr>
          <w:rFonts w:hint="eastAsia"/>
        </w:rPr>
      </w:pPr>
      <w:r>
        <w:t>Build an Excel MIS analysis workbook and dashboard.</w:t>
      </w:r>
    </w:p>
    <w:p w14:paraId="56AF07F1" w14:textId="77777777" w:rsidR="00F81276" w:rsidRDefault="00000000">
      <w:pPr>
        <w:pStyle w:val="ListBullet"/>
        <w:spacing w:after="40"/>
        <w:rPr>
          <w:rFonts w:hint="eastAsia"/>
        </w:rPr>
      </w:pPr>
      <w:r>
        <w:t>Build a Power BI data model with relationships and a dedicated date table.</w:t>
      </w:r>
    </w:p>
    <w:p w14:paraId="13D08CA8" w14:textId="77777777" w:rsidR="00F81276" w:rsidRDefault="00000000">
      <w:pPr>
        <w:pStyle w:val="ListBullet"/>
        <w:spacing w:after="40"/>
        <w:rPr>
          <w:rFonts w:hint="eastAsia"/>
        </w:rPr>
      </w:pPr>
      <w:r>
        <w:t>Create reusable DAX measures for KPIs, returns and target performance.</w:t>
      </w:r>
    </w:p>
    <w:p w14:paraId="42B0D648" w14:textId="77777777" w:rsidR="00F81276" w:rsidRDefault="00000000">
      <w:pPr>
        <w:pStyle w:val="ListBullet"/>
        <w:spacing w:after="40"/>
        <w:rPr>
          <w:rFonts w:hint="eastAsia"/>
        </w:rPr>
      </w:pPr>
      <w:r>
        <w:t>Create an interactive Power BI dashboard with slicers.</w:t>
      </w:r>
    </w:p>
    <w:p w14:paraId="15196C6A" w14:textId="77777777" w:rsidR="00F81276" w:rsidRDefault="00000000">
      <w:pPr>
        <w:pStyle w:val="ListBullet"/>
        <w:spacing w:after="40"/>
        <w:rPr>
          <w:rFonts w:hint="eastAsia"/>
        </w:rPr>
      </w:pPr>
      <w:r>
        <w:t>Document actionable management insights and recommendations.</w:t>
      </w:r>
    </w:p>
    <w:p w14:paraId="0B60D356" w14:textId="77777777" w:rsidR="00F81276" w:rsidRDefault="00000000">
      <w:pPr>
        <w:pStyle w:val="Heading1"/>
      </w:pPr>
      <w:r>
        <w:t>4. Dataset Overview</w:t>
      </w:r>
    </w:p>
    <w:p w14:paraId="1C983FE5" w14:textId="77777777" w:rsidR="00F81276" w:rsidRDefault="00000000">
      <w:pPr>
        <w:rPr>
          <w:rFonts w:hint="eastAsia"/>
        </w:rPr>
      </w:pPr>
      <w:r>
        <w:t>The source workbook contained 9 sheets. The main transaction table contained 10,000 rows and 15 columns. Additional customer, product, store, order, order-detail, target, return and data-dictionary tables supported the relational analysis.</w:t>
      </w:r>
    </w:p>
    <w:tbl>
      <w:tblPr>
        <w:tblStyle w:val="TableGrid"/>
        <w:tblW w:w="0" w:type="auto"/>
        <w:jc w:val="center"/>
        <w:tblLook w:val="04A0" w:firstRow="1" w:lastRow="0" w:firstColumn="1" w:lastColumn="0" w:noHBand="0" w:noVBand="1"/>
      </w:tblPr>
      <w:tblGrid>
        <w:gridCol w:w="2520"/>
        <w:gridCol w:w="2520"/>
        <w:gridCol w:w="2520"/>
        <w:gridCol w:w="2520"/>
      </w:tblGrid>
      <w:tr w:rsidR="00F81276" w14:paraId="0245CCA4" w14:textId="77777777">
        <w:trPr>
          <w:jc w:val="center"/>
        </w:trPr>
        <w:tc>
          <w:tcPr>
            <w:tcW w:w="2520" w:type="dxa"/>
            <w:shd w:val="clear" w:color="auto" w:fill="1F4E78"/>
            <w:vAlign w:val="center"/>
          </w:tcPr>
          <w:p w14:paraId="17D7E9C5" w14:textId="77777777" w:rsidR="00F81276" w:rsidRDefault="00000000">
            <w:pPr>
              <w:rPr>
                <w:rFonts w:hint="eastAsia"/>
              </w:rPr>
            </w:pPr>
            <w:r>
              <w:rPr>
                <w:b/>
                <w:color w:val="FFFFFF"/>
                <w:sz w:val="19"/>
              </w:rPr>
              <w:t>Sheet</w:t>
            </w:r>
          </w:p>
        </w:tc>
        <w:tc>
          <w:tcPr>
            <w:tcW w:w="2520" w:type="dxa"/>
            <w:shd w:val="clear" w:color="auto" w:fill="1F4E78"/>
            <w:vAlign w:val="center"/>
          </w:tcPr>
          <w:p w14:paraId="512FD92C" w14:textId="77777777" w:rsidR="00F81276" w:rsidRDefault="00000000">
            <w:pPr>
              <w:rPr>
                <w:rFonts w:hint="eastAsia"/>
              </w:rPr>
            </w:pPr>
            <w:r>
              <w:rPr>
                <w:b/>
                <w:color w:val="FFFFFF"/>
                <w:sz w:val="19"/>
              </w:rPr>
              <w:t>Rows</w:t>
            </w:r>
          </w:p>
        </w:tc>
        <w:tc>
          <w:tcPr>
            <w:tcW w:w="2520" w:type="dxa"/>
            <w:shd w:val="clear" w:color="auto" w:fill="1F4E78"/>
            <w:vAlign w:val="center"/>
          </w:tcPr>
          <w:p w14:paraId="33AB4613" w14:textId="77777777" w:rsidR="00F81276" w:rsidRDefault="00000000">
            <w:pPr>
              <w:rPr>
                <w:rFonts w:hint="eastAsia"/>
              </w:rPr>
            </w:pPr>
            <w:r>
              <w:rPr>
                <w:b/>
                <w:color w:val="FFFFFF"/>
                <w:sz w:val="19"/>
              </w:rPr>
              <w:t>Columns</w:t>
            </w:r>
          </w:p>
        </w:tc>
        <w:tc>
          <w:tcPr>
            <w:tcW w:w="2520" w:type="dxa"/>
            <w:shd w:val="clear" w:color="auto" w:fill="1F4E78"/>
            <w:vAlign w:val="center"/>
          </w:tcPr>
          <w:p w14:paraId="4CAC1F9E" w14:textId="77777777" w:rsidR="00F81276" w:rsidRDefault="00000000">
            <w:pPr>
              <w:rPr>
                <w:rFonts w:hint="eastAsia"/>
              </w:rPr>
            </w:pPr>
            <w:r>
              <w:rPr>
                <w:b/>
                <w:color w:val="FFFFFF"/>
                <w:sz w:val="19"/>
              </w:rPr>
              <w:t>Purpose</w:t>
            </w:r>
          </w:p>
        </w:tc>
      </w:tr>
      <w:tr w:rsidR="00F81276" w14:paraId="762C6BEB" w14:textId="77777777">
        <w:trPr>
          <w:jc w:val="center"/>
        </w:trPr>
        <w:tc>
          <w:tcPr>
            <w:tcW w:w="2520" w:type="dxa"/>
            <w:vAlign w:val="center"/>
          </w:tcPr>
          <w:p w14:paraId="4AC853B1" w14:textId="77777777" w:rsidR="00F81276" w:rsidRDefault="00000000">
            <w:pPr>
              <w:rPr>
                <w:rFonts w:hint="eastAsia"/>
              </w:rPr>
            </w:pPr>
            <w:r>
              <w:rPr>
                <w:b/>
                <w:sz w:val="19"/>
              </w:rPr>
              <w:t>Retail_Transactions</w:t>
            </w:r>
          </w:p>
        </w:tc>
        <w:tc>
          <w:tcPr>
            <w:tcW w:w="2520" w:type="dxa"/>
            <w:vAlign w:val="center"/>
          </w:tcPr>
          <w:p w14:paraId="023F9C47" w14:textId="77777777" w:rsidR="00F81276" w:rsidRDefault="00000000">
            <w:pPr>
              <w:rPr>
                <w:rFonts w:hint="eastAsia"/>
              </w:rPr>
            </w:pPr>
            <w:r>
              <w:rPr>
                <w:sz w:val="19"/>
              </w:rPr>
              <w:t>10,000</w:t>
            </w:r>
          </w:p>
        </w:tc>
        <w:tc>
          <w:tcPr>
            <w:tcW w:w="2520" w:type="dxa"/>
            <w:vAlign w:val="center"/>
          </w:tcPr>
          <w:p w14:paraId="5D5AF448" w14:textId="77777777" w:rsidR="00F81276" w:rsidRDefault="00000000">
            <w:pPr>
              <w:rPr>
                <w:rFonts w:hint="eastAsia"/>
              </w:rPr>
            </w:pPr>
            <w:r>
              <w:rPr>
                <w:sz w:val="19"/>
              </w:rPr>
              <w:t>15</w:t>
            </w:r>
          </w:p>
        </w:tc>
        <w:tc>
          <w:tcPr>
            <w:tcW w:w="2520" w:type="dxa"/>
            <w:vAlign w:val="center"/>
          </w:tcPr>
          <w:p w14:paraId="055A599C" w14:textId="77777777" w:rsidR="00F81276" w:rsidRDefault="00000000">
            <w:pPr>
              <w:rPr>
                <w:rFonts w:hint="eastAsia"/>
              </w:rPr>
            </w:pPr>
            <w:r>
              <w:rPr>
                <w:sz w:val="19"/>
              </w:rPr>
              <w:t>Transaction-level sales data</w:t>
            </w:r>
          </w:p>
        </w:tc>
      </w:tr>
      <w:tr w:rsidR="00F81276" w14:paraId="799930EC" w14:textId="77777777">
        <w:trPr>
          <w:jc w:val="center"/>
        </w:trPr>
        <w:tc>
          <w:tcPr>
            <w:tcW w:w="2520" w:type="dxa"/>
            <w:vAlign w:val="center"/>
          </w:tcPr>
          <w:p w14:paraId="213503B2" w14:textId="77777777" w:rsidR="00F81276" w:rsidRDefault="00000000">
            <w:pPr>
              <w:rPr>
                <w:rFonts w:hint="eastAsia"/>
              </w:rPr>
            </w:pPr>
            <w:r>
              <w:rPr>
                <w:b/>
                <w:sz w:val="19"/>
              </w:rPr>
              <w:t>Customers</w:t>
            </w:r>
          </w:p>
        </w:tc>
        <w:tc>
          <w:tcPr>
            <w:tcW w:w="2520" w:type="dxa"/>
            <w:vAlign w:val="center"/>
          </w:tcPr>
          <w:p w14:paraId="09DB77BE" w14:textId="77777777" w:rsidR="00F81276" w:rsidRDefault="00000000">
            <w:pPr>
              <w:rPr>
                <w:rFonts w:hint="eastAsia"/>
              </w:rPr>
            </w:pPr>
            <w:r>
              <w:rPr>
                <w:sz w:val="19"/>
              </w:rPr>
              <w:t>1,001</w:t>
            </w:r>
          </w:p>
        </w:tc>
        <w:tc>
          <w:tcPr>
            <w:tcW w:w="2520" w:type="dxa"/>
            <w:vAlign w:val="center"/>
          </w:tcPr>
          <w:p w14:paraId="438D70B7" w14:textId="77777777" w:rsidR="00F81276" w:rsidRDefault="00000000">
            <w:pPr>
              <w:rPr>
                <w:rFonts w:hint="eastAsia"/>
              </w:rPr>
            </w:pPr>
            <w:r>
              <w:rPr>
                <w:sz w:val="19"/>
              </w:rPr>
              <w:t>10</w:t>
            </w:r>
          </w:p>
        </w:tc>
        <w:tc>
          <w:tcPr>
            <w:tcW w:w="2520" w:type="dxa"/>
            <w:vAlign w:val="center"/>
          </w:tcPr>
          <w:p w14:paraId="2429FB44" w14:textId="77777777" w:rsidR="00F81276" w:rsidRDefault="00000000">
            <w:pPr>
              <w:rPr>
                <w:rFonts w:hint="eastAsia"/>
              </w:rPr>
            </w:pPr>
            <w:r>
              <w:rPr>
                <w:sz w:val="19"/>
              </w:rPr>
              <w:t>Customer master data</w:t>
            </w:r>
          </w:p>
        </w:tc>
      </w:tr>
      <w:tr w:rsidR="00F81276" w14:paraId="5B4E90A6" w14:textId="77777777">
        <w:trPr>
          <w:jc w:val="center"/>
        </w:trPr>
        <w:tc>
          <w:tcPr>
            <w:tcW w:w="2520" w:type="dxa"/>
            <w:vAlign w:val="center"/>
          </w:tcPr>
          <w:p w14:paraId="04F6CA0B" w14:textId="77777777" w:rsidR="00F81276" w:rsidRDefault="00000000">
            <w:pPr>
              <w:rPr>
                <w:rFonts w:hint="eastAsia"/>
              </w:rPr>
            </w:pPr>
            <w:r>
              <w:rPr>
                <w:b/>
                <w:sz w:val="19"/>
              </w:rPr>
              <w:t>Products</w:t>
            </w:r>
          </w:p>
        </w:tc>
        <w:tc>
          <w:tcPr>
            <w:tcW w:w="2520" w:type="dxa"/>
            <w:vAlign w:val="center"/>
          </w:tcPr>
          <w:p w14:paraId="0AB1C8AA" w14:textId="77777777" w:rsidR="00F81276" w:rsidRDefault="00000000">
            <w:pPr>
              <w:rPr>
                <w:rFonts w:hint="eastAsia"/>
              </w:rPr>
            </w:pPr>
            <w:r>
              <w:rPr>
                <w:sz w:val="19"/>
              </w:rPr>
              <w:t>21</w:t>
            </w:r>
          </w:p>
        </w:tc>
        <w:tc>
          <w:tcPr>
            <w:tcW w:w="2520" w:type="dxa"/>
            <w:vAlign w:val="center"/>
          </w:tcPr>
          <w:p w14:paraId="616BCBDE" w14:textId="77777777" w:rsidR="00F81276" w:rsidRDefault="00000000">
            <w:pPr>
              <w:rPr>
                <w:rFonts w:hint="eastAsia"/>
              </w:rPr>
            </w:pPr>
            <w:r>
              <w:rPr>
                <w:sz w:val="19"/>
              </w:rPr>
              <w:t>10</w:t>
            </w:r>
          </w:p>
        </w:tc>
        <w:tc>
          <w:tcPr>
            <w:tcW w:w="2520" w:type="dxa"/>
            <w:vAlign w:val="center"/>
          </w:tcPr>
          <w:p w14:paraId="7F78E0A2" w14:textId="77777777" w:rsidR="00F81276" w:rsidRDefault="00000000">
            <w:pPr>
              <w:rPr>
                <w:rFonts w:hint="eastAsia"/>
              </w:rPr>
            </w:pPr>
            <w:r>
              <w:rPr>
                <w:sz w:val="19"/>
              </w:rPr>
              <w:t>Product master data</w:t>
            </w:r>
          </w:p>
        </w:tc>
      </w:tr>
      <w:tr w:rsidR="00F81276" w14:paraId="0E7B93B9" w14:textId="77777777">
        <w:trPr>
          <w:jc w:val="center"/>
        </w:trPr>
        <w:tc>
          <w:tcPr>
            <w:tcW w:w="2520" w:type="dxa"/>
            <w:vAlign w:val="center"/>
          </w:tcPr>
          <w:p w14:paraId="70101C6C" w14:textId="77777777" w:rsidR="00F81276" w:rsidRDefault="00000000">
            <w:pPr>
              <w:rPr>
                <w:rFonts w:hint="eastAsia"/>
              </w:rPr>
            </w:pPr>
            <w:r>
              <w:rPr>
                <w:b/>
                <w:sz w:val="19"/>
              </w:rPr>
              <w:t>Stores</w:t>
            </w:r>
          </w:p>
        </w:tc>
        <w:tc>
          <w:tcPr>
            <w:tcW w:w="2520" w:type="dxa"/>
            <w:vAlign w:val="center"/>
          </w:tcPr>
          <w:p w14:paraId="351F5F8F" w14:textId="77777777" w:rsidR="00F81276" w:rsidRDefault="00000000">
            <w:pPr>
              <w:rPr>
                <w:rFonts w:hint="eastAsia"/>
              </w:rPr>
            </w:pPr>
            <w:r>
              <w:rPr>
                <w:sz w:val="19"/>
              </w:rPr>
              <w:t>13</w:t>
            </w:r>
          </w:p>
        </w:tc>
        <w:tc>
          <w:tcPr>
            <w:tcW w:w="2520" w:type="dxa"/>
            <w:vAlign w:val="center"/>
          </w:tcPr>
          <w:p w14:paraId="0FA1C266" w14:textId="77777777" w:rsidR="00F81276" w:rsidRDefault="00000000">
            <w:pPr>
              <w:rPr>
                <w:rFonts w:hint="eastAsia"/>
              </w:rPr>
            </w:pPr>
            <w:r>
              <w:rPr>
                <w:sz w:val="19"/>
              </w:rPr>
              <w:t>9</w:t>
            </w:r>
          </w:p>
        </w:tc>
        <w:tc>
          <w:tcPr>
            <w:tcW w:w="2520" w:type="dxa"/>
            <w:vAlign w:val="center"/>
          </w:tcPr>
          <w:p w14:paraId="4BAB878A" w14:textId="77777777" w:rsidR="00F81276" w:rsidRDefault="00000000">
            <w:pPr>
              <w:rPr>
                <w:rFonts w:hint="eastAsia"/>
              </w:rPr>
            </w:pPr>
            <w:r>
              <w:rPr>
                <w:sz w:val="19"/>
              </w:rPr>
              <w:t>Store master data</w:t>
            </w:r>
          </w:p>
        </w:tc>
      </w:tr>
      <w:tr w:rsidR="00F81276" w14:paraId="77EE7E96" w14:textId="77777777">
        <w:trPr>
          <w:jc w:val="center"/>
        </w:trPr>
        <w:tc>
          <w:tcPr>
            <w:tcW w:w="2520" w:type="dxa"/>
            <w:vAlign w:val="center"/>
          </w:tcPr>
          <w:p w14:paraId="35DEEAD6" w14:textId="77777777" w:rsidR="00F81276" w:rsidRDefault="00000000">
            <w:pPr>
              <w:rPr>
                <w:rFonts w:hint="eastAsia"/>
              </w:rPr>
            </w:pPr>
            <w:r>
              <w:rPr>
                <w:b/>
                <w:sz w:val="19"/>
              </w:rPr>
              <w:t>Orders</w:t>
            </w:r>
          </w:p>
        </w:tc>
        <w:tc>
          <w:tcPr>
            <w:tcW w:w="2520" w:type="dxa"/>
            <w:vAlign w:val="center"/>
          </w:tcPr>
          <w:p w14:paraId="43E3EA49" w14:textId="77777777" w:rsidR="00F81276" w:rsidRDefault="00000000">
            <w:pPr>
              <w:rPr>
                <w:rFonts w:hint="eastAsia"/>
              </w:rPr>
            </w:pPr>
            <w:r>
              <w:rPr>
                <w:sz w:val="19"/>
              </w:rPr>
              <w:t>4,001</w:t>
            </w:r>
          </w:p>
        </w:tc>
        <w:tc>
          <w:tcPr>
            <w:tcW w:w="2520" w:type="dxa"/>
            <w:vAlign w:val="center"/>
          </w:tcPr>
          <w:p w14:paraId="199FC47E" w14:textId="77777777" w:rsidR="00F81276" w:rsidRDefault="00000000">
            <w:pPr>
              <w:rPr>
                <w:rFonts w:hint="eastAsia"/>
              </w:rPr>
            </w:pPr>
            <w:r>
              <w:rPr>
                <w:sz w:val="19"/>
              </w:rPr>
              <w:t>7</w:t>
            </w:r>
          </w:p>
        </w:tc>
        <w:tc>
          <w:tcPr>
            <w:tcW w:w="2520" w:type="dxa"/>
            <w:vAlign w:val="center"/>
          </w:tcPr>
          <w:p w14:paraId="2141E4AD" w14:textId="77777777" w:rsidR="00F81276" w:rsidRDefault="00000000">
            <w:pPr>
              <w:rPr>
                <w:rFonts w:hint="eastAsia"/>
              </w:rPr>
            </w:pPr>
            <w:r>
              <w:rPr>
                <w:sz w:val="19"/>
              </w:rPr>
              <w:t>Order-level information</w:t>
            </w:r>
          </w:p>
        </w:tc>
      </w:tr>
      <w:tr w:rsidR="00F81276" w14:paraId="680077F8" w14:textId="77777777">
        <w:trPr>
          <w:jc w:val="center"/>
        </w:trPr>
        <w:tc>
          <w:tcPr>
            <w:tcW w:w="2520" w:type="dxa"/>
            <w:vAlign w:val="center"/>
          </w:tcPr>
          <w:p w14:paraId="137B341C" w14:textId="77777777" w:rsidR="00F81276" w:rsidRDefault="00000000">
            <w:pPr>
              <w:rPr>
                <w:rFonts w:hint="eastAsia"/>
              </w:rPr>
            </w:pPr>
            <w:r>
              <w:rPr>
                <w:b/>
                <w:sz w:val="19"/>
              </w:rPr>
              <w:t>Order_Details</w:t>
            </w:r>
          </w:p>
        </w:tc>
        <w:tc>
          <w:tcPr>
            <w:tcW w:w="2520" w:type="dxa"/>
            <w:vAlign w:val="center"/>
          </w:tcPr>
          <w:p w14:paraId="788AD422" w14:textId="77777777" w:rsidR="00F81276" w:rsidRDefault="00000000">
            <w:pPr>
              <w:rPr>
                <w:rFonts w:hint="eastAsia"/>
              </w:rPr>
            </w:pPr>
            <w:r>
              <w:rPr>
                <w:sz w:val="19"/>
              </w:rPr>
              <w:t>10,000</w:t>
            </w:r>
          </w:p>
        </w:tc>
        <w:tc>
          <w:tcPr>
            <w:tcW w:w="2520" w:type="dxa"/>
            <w:vAlign w:val="center"/>
          </w:tcPr>
          <w:p w14:paraId="00F924E0" w14:textId="77777777" w:rsidR="00F81276" w:rsidRDefault="00000000">
            <w:pPr>
              <w:rPr>
                <w:rFonts w:hint="eastAsia"/>
              </w:rPr>
            </w:pPr>
            <w:r>
              <w:rPr>
                <w:sz w:val="19"/>
              </w:rPr>
              <w:t>15</w:t>
            </w:r>
          </w:p>
        </w:tc>
        <w:tc>
          <w:tcPr>
            <w:tcW w:w="2520" w:type="dxa"/>
            <w:vAlign w:val="center"/>
          </w:tcPr>
          <w:p w14:paraId="7108570D" w14:textId="77777777" w:rsidR="00F81276" w:rsidRDefault="00000000">
            <w:pPr>
              <w:rPr>
                <w:rFonts w:hint="eastAsia"/>
              </w:rPr>
            </w:pPr>
            <w:r>
              <w:rPr>
                <w:sz w:val="19"/>
              </w:rPr>
              <w:t>Order-line details</w:t>
            </w:r>
          </w:p>
        </w:tc>
      </w:tr>
      <w:tr w:rsidR="00F81276" w14:paraId="2E733496" w14:textId="77777777">
        <w:trPr>
          <w:jc w:val="center"/>
        </w:trPr>
        <w:tc>
          <w:tcPr>
            <w:tcW w:w="2520" w:type="dxa"/>
            <w:vAlign w:val="center"/>
          </w:tcPr>
          <w:p w14:paraId="75076033" w14:textId="77777777" w:rsidR="00F81276" w:rsidRDefault="00000000">
            <w:pPr>
              <w:rPr>
                <w:rFonts w:hint="eastAsia"/>
              </w:rPr>
            </w:pPr>
            <w:r>
              <w:rPr>
                <w:b/>
                <w:sz w:val="19"/>
              </w:rPr>
              <w:t>Sales_Targets</w:t>
            </w:r>
          </w:p>
        </w:tc>
        <w:tc>
          <w:tcPr>
            <w:tcW w:w="2520" w:type="dxa"/>
            <w:vAlign w:val="center"/>
          </w:tcPr>
          <w:p w14:paraId="37026F14" w14:textId="77777777" w:rsidR="00F81276" w:rsidRDefault="00000000">
            <w:pPr>
              <w:rPr>
                <w:rFonts w:hint="eastAsia"/>
              </w:rPr>
            </w:pPr>
            <w:r>
              <w:rPr>
                <w:sz w:val="19"/>
              </w:rPr>
              <w:t>72</w:t>
            </w:r>
          </w:p>
        </w:tc>
        <w:tc>
          <w:tcPr>
            <w:tcW w:w="2520" w:type="dxa"/>
            <w:vAlign w:val="center"/>
          </w:tcPr>
          <w:p w14:paraId="736C1121" w14:textId="77777777" w:rsidR="00F81276" w:rsidRDefault="00000000">
            <w:pPr>
              <w:rPr>
                <w:rFonts w:hint="eastAsia"/>
              </w:rPr>
            </w:pPr>
            <w:r>
              <w:rPr>
                <w:sz w:val="19"/>
              </w:rPr>
              <w:t>7</w:t>
            </w:r>
          </w:p>
        </w:tc>
        <w:tc>
          <w:tcPr>
            <w:tcW w:w="2520" w:type="dxa"/>
            <w:vAlign w:val="center"/>
          </w:tcPr>
          <w:p w14:paraId="13DA080A" w14:textId="77777777" w:rsidR="00F81276" w:rsidRDefault="00000000">
            <w:pPr>
              <w:rPr>
                <w:rFonts w:hint="eastAsia"/>
              </w:rPr>
            </w:pPr>
            <w:r>
              <w:rPr>
                <w:sz w:val="19"/>
              </w:rPr>
              <w:t>Monthly store targets</w:t>
            </w:r>
          </w:p>
        </w:tc>
      </w:tr>
      <w:tr w:rsidR="00F81276" w14:paraId="16AD7A1F" w14:textId="77777777">
        <w:trPr>
          <w:jc w:val="center"/>
        </w:trPr>
        <w:tc>
          <w:tcPr>
            <w:tcW w:w="2520" w:type="dxa"/>
            <w:vAlign w:val="center"/>
          </w:tcPr>
          <w:p w14:paraId="14B526E0" w14:textId="77777777" w:rsidR="00F81276" w:rsidRDefault="00000000">
            <w:pPr>
              <w:rPr>
                <w:rFonts w:hint="eastAsia"/>
              </w:rPr>
            </w:pPr>
            <w:r>
              <w:rPr>
                <w:b/>
                <w:sz w:val="19"/>
              </w:rPr>
              <w:lastRenderedPageBreak/>
              <w:t>Returns</w:t>
            </w:r>
          </w:p>
        </w:tc>
        <w:tc>
          <w:tcPr>
            <w:tcW w:w="2520" w:type="dxa"/>
            <w:vAlign w:val="center"/>
          </w:tcPr>
          <w:p w14:paraId="04A124B0" w14:textId="77777777" w:rsidR="00F81276" w:rsidRDefault="00000000">
            <w:pPr>
              <w:rPr>
                <w:rFonts w:hint="eastAsia"/>
              </w:rPr>
            </w:pPr>
            <w:r>
              <w:rPr>
                <w:sz w:val="19"/>
              </w:rPr>
              <w:t>618</w:t>
            </w:r>
          </w:p>
        </w:tc>
        <w:tc>
          <w:tcPr>
            <w:tcW w:w="2520" w:type="dxa"/>
            <w:vAlign w:val="center"/>
          </w:tcPr>
          <w:p w14:paraId="35092817" w14:textId="77777777" w:rsidR="00F81276" w:rsidRDefault="00000000">
            <w:pPr>
              <w:rPr>
                <w:rFonts w:hint="eastAsia"/>
              </w:rPr>
            </w:pPr>
            <w:r>
              <w:rPr>
                <w:sz w:val="19"/>
              </w:rPr>
              <w:t>7</w:t>
            </w:r>
          </w:p>
        </w:tc>
        <w:tc>
          <w:tcPr>
            <w:tcW w:w="2520" w:type="dxa"/>
            <w:vAlign w:val="center"/>
          </w:tcPr>
          <w:p w14:paraId="3B53BE04" w14:textId="77777777" w:rsidR="00F81276" w:rsidRDefault="00000000">
            <w:pPr>
              <w:rPr>
                <w:rFonts w:hint="eastAsia"/>
              </w:rPr>
            </w:pPr>
            <w:r>
              <w:rPr>
                <w:sz w:val="19"/>
              </w:rPr>
              <w:t>Return and refund records</w:t>
            </w:r>
          </w:p>
        </w:tc>
      </w:tr>
      <w:tr w:rsidR="00F81276" w14:paraId="5967338F" w14:textId="77777777">
        <w:trPr>
          <w:jc w:val="center"/>
        </w:trPr>
        <w:tc>
          <w:tcPr>
            <w:tcW w:w="2520" w:type="dxa"/>
            <w:vAlign w:val="center"/>
          </w:tcPr>
          <w:p w14:paraId="1832A280" w14:textId="77777777" w:rsidR="00F81276" w:rsidRDefault="00000000">
            <w:pPr>
              <w:rPr>
                <w:rFonts w:hint="eastAsia"/>
              </w:rPr>
            </w:pPr>
            <w:r>
              <w:rPr>
                <w:b/>
                <w:sz w:val="19"/>
              </w:rPr>
              <w:t>Data_Dictionary</w:t>
            </w:r>
          </w:p>
        </w:tc>
        <w:tc>
          <w:tcPr>
            <w:tcW w:w="2520" w:type="dxa"/>
            <w:vAlign w:val="center"/>
          </w:tcPr>
          <w:p w14:paraId="6990B48E" w14:textId="77777777" w:rsidR="00F81276" w:rsidRDefault="00000000">
            <w:pPr>
              <w:rPr>
                <w:rFonts w:hint="eastAsia"/>
              </w:rPr>
            </w:pPr>
            <w:r>
              <w:rPr>
                <w:sz w:val="19"/>
              </w:rPr>
              <w:t>81</w:t>
            </w:r>
          </w:p>
        </w:tc>
        <w:tc>
          <w:tcPr>
            <w:tcW w:w="2520" w:type="dxa"/>
            <w:vAlign w:val="center"/>
          </w:tcPr>
          <w:p w14:paraId="6F6BA44B" w14:textId="77777777" w:rsidR="00F81276" w:rsidRDefault="00000000">
            <w:pPr>
              <w:rPr>
                <w:rFonts w:hint="eastAsia"/>
              </w:rPr>
            </w:pPr>
            <w:r>
              <w:rPr>
                <w:sz w:val="19"/>
              </w:rPr>
              <w:t>5</w:t>
            </w:r>
          </w:p>
        </w:tc>
        <w:tc>
          <w:tcPr>
            <w:tcW w:w="2520" w:type="dxa"/>
            <w:vAlign w:val="center"/>
          </w:tcPr>
          <w:p w14:paraId="0F8AC2FE" w14:textId="77777777" w:rsidR="00F81276" w:rsidRDefault="00000000">
            <w:pPr>
              <w:rPr>
                <w:rFonts w:hint="eastAsia"/>
              </w:rPr>
            </w:pPr>
            <w:r>
              <w:rPr>
                <w:sz w:val="19"/>
              </w:rPr>
              <w:t>Field definitions and quality notes</w:t>
            </w:r>
          </w:p>
        </w:tc>
      </w:tr>
    </w:tbl>
    <w:p w14:paraId="6731D202" w14:textId="77777777" w:rsidR="00F81276" w:rsidRDefault="00000000">
      <w:pPr>
        <w:pStyle w:val="Heading1"/>
      </w:pPr>
      <w:r>
        <w:t>5. Data Quality &amp; Cleaning</w:t>
      </w:r>
    </w:p>
    <w:p w14:paraId="7D52877D" w14:textId="77777777" w:rsidR="00F81276" w:rsidRDefault="00000000">
      <w:pPr>
        <w:rPr>
          <w:rFonts w:hint="eastAsia"/>
        </w:rPr>
      </w:pPr>
      <w:r>
        <w:t>Initial Python profiling identified these key quality observations:</w:t>
      </w:r>
    </w:p>
    <w:p w14:paraId="6224D4C6" w14:textId="77777777" w:rsidR="00F81276" w:rsidRDefault="00000000">
      <w:pPr>
        <w:pStyle w:val="ListBullet"/>
        <w:spacing w:after="40"/>
        <w:rPr>
          <w:rFonts w:hint="eastAsia"/>
        </w:rPr>
      </w:pPr>
      <w:r>
        <w:t>Retail_Transactions: 10,000 rows, 15 columns, no missing values and no duplicate rows.</w:t>
      </w:r>
    </w:p>
    <w:p w14:paraId="3A038E44" w14:textId="77777777" w:rsidR="00F81276" w:rsidRDefault="00000000">
      <w:pPr>
        <w:pStyle w:val="ListBullet"/>
        <w:spacing w:after="40"/>
        <w:rPr>
          <w:rFonts w:hint="eastAsia"/>
        </w:rPr>
      </w:pPr>
      <w:r>
        <w:t>Customers: 14 missing Email values, 18 missing Phone values and 1 duplicate row.</w:t>
      </w:r>
    </w:p>
    <w:p w14:paraId="3575947B" w14:textId="77777777" w:rsidR="00F81276" w:rsidRDefault="00000000">
      <w:pPr>
        <w:pStyle w:val="ListBullet"/>
        <w:spacing w:after="40"/>
        <w:rPr>
          <w:rFonts w:hint="eastAsia"/>
        </w:rPr>
      </w:pPr>
      <w:r>
        <w:t>Products: 1 duplicate row.</w:t>
      </w:r>
    </w:p>
    <w:p w14:paraId="7ACDFAFC" w14:textId="77777777" w:rsidR="00F81276" w:rsidRDefault="00000000">
      <w:pPr>
        <w:pStyle w:val="ListBullet"/>
        <w:spacing w:after="40"/>
        <w:rPr>
          <w:rFonts w:hint="eastAsia"/>
        </w:rPr>
      </w:pPr>
      <w:r>
        <w:t>Stores: 1 duplicate row.</w:t>
      </w:r>
    </w:p>
    <w:p w14:paraId="4B22A09D" w14:textId="77777777" w:rsidR="00F81276" w:rsidRDefault="00000000">
      <w:pPr>
        <w:pStyle w:val="ListBullet"/>
        <w:spacing w:after="40"/>
        <w:rPr>
          <w:rFonts w:hint="eastAsia"/>
        </w:rPr>
      </w:pPr>
      <w:r>
        <w:t>Orders: 1 duplicate row.</w:t>
      </w:r>
    </w:p>
    <w:p w14:paraId="0A7885AC" w14:textId="77777777" w:rsidR="00F81276" w:rsidRDefault="00000000">
      <w:pPr>
        <w:pStyle w:val="ListBullet"/>
        <w:spacing w:after="40"/>
        <w:rPr>
          <w:rFonts w:hint="eastAsia"/>
        </w:rPr>
      </w:pPr>
      <w:r>
        <w:t>Order_Details: 1,637 missing Fulfillment_Date values and 5,034 missing Promo_Code values.</w:t>
      </w:r>
    </w:p>
    <w:p w14:paraId="4CACDAC5" w14:textId="77777777" w:rsidR="00F81276" w:rsidRDefault="00000000">
      <w:pPr>
        <w:pStyle w:val="ListBullet"/>
        <w:spacing w:after="40"/>
        <w:rPr>
          <w:rFonts w:hint="eastAsia"/>
        </w:rPr>
      </w:pPr>
      <w:r>
        <w:t>Returns: 618 records with no missing values or duplicate rows.</w:t>
      </w:r>
    </w:p>
    <w:p w14:paraId="1E5195C1" w14:textId="77777777" w:rsidR="00F81276" w:rsidRDefault="00000000">
      <w:pPr>
        <w:pStyle w:val="ListBullet"/>
        <w:spacing w:after="40"/>
        <w:rPr>
          <w:rFonts w:hint="eastAsia"/>
        </w:rPr>
      </w:pPr>
      <w:r>
        <w:t>Date fields required careful handling because the source contained mixed date representations.</w:t>
      </w:r>
    </w:p>
    <w:p w14:paraId="3AEACCF4" w14:textId="77777777" w:rsidR="00F81276" w:rsidRDefault="00000000">
      <w:pPr>
        <w:rPr>
          <w:rFonts w:hint="eastAsia"/>
        </w:rPr>
      </w:pPr>
      <w:r>
        <w:t>For Power BI, Order_Date was handled in Power Query with a custom conversion supporting the mixed date representations in the source. This eliminated the Power BI date errors before the model was applied.</w:t>
      </w:r>
    </w:p>
    <w:p w14:paraId="5CC57D30" w14:textId="77777777" w:rsidR="00F81276" w:rsidRDefault="00000000">
      <w:pPr>
        <w:pStyle w:val="Heading1"/>
      </w:pPr>
      <w:r>
        <w:t>6. Python / Pandas Analysis</w:t>
      </w:r>
    </w:p>
    <w:p w14:paraId="1F607E65" w14:textId="77777777" w:rsidR="00F81276" w:rsidRDefault="00000000">
      <w:pPr>
        <w:rPr>
          <w:rFonts w:hint="eastAsia"/>
        </w:rPr>
      </w:pPr>
      <w:r>
        <w:t>Python/Pandas was used as the primary profiling and cleaning layer. The workflow included workbook inspection, missing-value analysis, duplicate checks, categorical standardization, date handling and business-focused aggregations.</w:t>
      </w:r>
    </w:p>
    <w:p w14:paraId="53DDA801" w14:textId="77777777" w:rsidR="00F81276" w:rsidRDefault="00000000">
      <w:pPr>
        <w:pStyle w:val="ListBullet"/>
        <w:spacing w:after="40"/>
        <w:rPr>
          <w:rFonts w:hint="eastAsia"/>
        </w:rPr>
      </w:pPr>
      <w:r>
        <w:t>Profiled all source sheets and their data-quality characteristics.</w:t>
      </w:r>
    </w:p>
    <w:p w14:paraId="79831ADB" w14:textId="77777777" w:rsidR="00F81276" w:rsidRDefault="00000000">
      <w:pPr>
        <w:pStyle w:val="ListBullet"/>
        <w:spacing w:after="40"/>
        <w:rPr>
          <w:rFonts w:hint="eastAsia"/>
        </w:rPr>
      </w:pPr>
      <w:r>
        <w:t>Handled missing Promo_Code values for reporting consistency.</w:t>
      </w:r>
    </w:p>
    <w:p w14:paraId="35AA445C" w14:textId="77777777" w:rsidR="00F81276" w:rsidRDefault="00000000">
      <w:pPr>
        <w:pStyle w:val="ListBullet"/>
        <w:spacing w:after="40"/>
        <w:rPr>
          <w:rFonts w:hint="eastAsia"/>
        </w:rPr>
      </w:pPr>
      <w:r>
        <w:t>Standardized and validated date fields.</w:t>
      </w:r>
    </w:p>
    <w:p w14:paraId="600D608D" w14:textId="77777777" w:rsidR="00F81276" w:rsidRDefault="00000000">
      <w:pPr>
        <w:pStyle w:val="ListBullet"/>
        <w:spacing w:after="40"/>
        <w:rPr>
          <w:rFonts w:hint="eastAsia"/>
        </w:rPr>
      </w:pPr>
      <w:r>
        <w:t>Created monthly, regional, category, store, product, customer, loyalty and channel analysis tables.</w:t>
      </w:r>
    </w:p>
    <w:p w14:paraId="7C3DE6F9" w14:textId="77777777" w:rsidR="00F81276" w:rsidRDefault="00000000">
      <w:pPr>
        <w:pStyle w:val="ListBullet"/>
        <w:spacing w:after="40"/>
        <w:rPr>
          <w:rFonts w:hint="eastAsia"/>
        </w:rPr>
      </w:pPr>
      <w:r>
        <w:t>Analyzed returns and refund amounts.</w:t>
      </w:r>
    </w:p>
    <w:p w14:paraId="6DD2D1EB" w14:textId="77777777" w:rsidR="00F81276" w:rsidRDefault="00000000">
      <w:pPr>
        <w:pStyle w:val="ListBullet"/>
        <w:spacing w:after="40"/>
        <w:rPr>
          <w:rFonts w:hint="eastAsia"/>
        </w:rPr>
      </w:pPr>
      <w:r>
        <w:t>Prepared cleaned datasets for downstream Excel and Power BI reporting.</w:t>
      </w:r>
    </w:p>
    <w:p w14:paraId="4BCC2120" w14:textId="77777777" w:rsidR="00F81276" w:rsidRDefault="00000000">
      <w:pPr>
        <w:pStyle w:val="Heading1"/>
      </w:pPr>
      <w:r>
        <w:t>7. Excel MIS Reporting</w:t>
      </w:r>
    </w:p>
    <w:p w14:paraId="711FB318" w14:textId="77777777" w:rsidR="00F81276" w:rsidRDefault="00000000">
      <w:pPr>
        <w:rPr>
          <w:rFonts w:hint="eastAsia"/>
        </w:rPr>
      </w:pPr>
      <w:r>
        <w:t>The cleaned analysis was exported into an Excel MIS workbook containing executive KPIs and supporting analysis tables. A management dashboard was then created with KPI cards and visual summaries.</w:t>
      </w:r>
    </w:p>
    <w:p w14:paraId="6826A431" w14:textId="77777777" w:rsidR="00F81276" w:rsidRDefault="00000000">
      <w:pPr>
        <w:pStyle w:val="ListBullet"/>
        <w:spacing w:after="40"/>
        <w:rPr>
          <w:rFonts w:hint="eastAsia"/>
        </w:rPr>
      </w:pPr>
      <w:r>
        <w:t>Executive KPI section.</w:t>
      </w:r>
    </w:p>
    <w:p w14:paraId="2D75CB09" w14:textId="77777777" w:rsidR="00F81276" w:rsidRDefault="00000000">
      <w:pPr>
        <w:pStyle w:val="ListBullet"/>
        <w:spacing w:after="40"/>
        <w:rPr>
          <w:rFonts w:hint="eastAsia"/>
        </w:rPr>
      </w:pPr>
      <w:r>
        <w:t>Monthly sales trend.</w:t>
      </w:r>
    </w:p>
    <w:p w14:paraId="1AFAECF1" w14:textId="77777777" w:rsidR="00F81276" w:rsidRDefault="00000000">
      <w:pPr>
        <w:pStyle w:val="ListBullet"/>
        <w:spacing w:after="40"/>
        <w:rPr>
          <w:rFonts w:hint="eastAsia"/>
        </w:rPr>
      </w:pPr>
      <w:r>
        <w:t>Regional performance.</w:t>
      </w:r>
    </w:p>
    <w:p w14:paraId="276096C5" w14:textId="77777777" w:rsidR="00F81276" w:rsidRDefault="00000000">
      <w:pPr>
        <w:pStyle w:val="ListBullet"/>
        <w:spacing w:after="40"/>
        <w:rPr>
          <w:rFonts w:hint="eastAsia"/>
        </w:rPr>
      </w:pPr>
      <w:r>
        <w:t>Category performance.</w:t>
      </w:r>
    </w:p>
    <w:p w14:paraId="3F84C667" w14:textId="77777777" w:rsidR="00F81276" w:rsidRDefault="00000000">
      <w:pPr>
        <w:pStyle w:val="ListBullet"/>
        <w:spacing w:after="40"/>
        <w:rPr>
          <w:rFonts w:hint="eastAsia"/>
        </w:rPr>
      </w:pPr>
      <w:r>
        <w:t>Store performance and target comparison.</w:t>
      </w:r>
    </w:p>
    <w:p w14:paraId="63BC3827" w14:textId="77777777" w:rsidR="00F81276" w:rsidRDefault="00000000">
      <w:pPr>
        <w:pStyle w:val="ListBullet"/>
        <w:spacing w:after="40"/>
        <w:rPr>
          <w:rFonts w:hint="eastAsia"/>
        </w:rPr>
      </w:pPr>
      <w:r>
        <w:t>Product performance.</w:t>
      </w:r>
    </w:p>
    <w:p w14:paraId="46C32F19" w14:textId="77777777" w:rsidR="00F81276" w:rsidRDefault="00000000">
      <w:pPr>
        <w:pStyle w:val="ListBullet"/>
        <w:spacing w:after="40"/>
        <w:rPr>
          <w:rFonts w:hint="eastAsia"/>
        </w:rPr>
      </w:pPr>
      <w:r>
        <w:t>Customer and loyalty analysis.</w:t>
      </w:r>
    </w:p>
    <w:p w14:paraId="48F2A062" w14:textId="77777777" w:rsidR="00F81276" w:rsidRDefault="00000000">
      <w:pPr>
        <w:pStyle w:val="ListBullet"/>
        <w:spacing w:after="40"/>
        <w:rPr>
          <w:rFonts w:hint="eastAsia"/>
        </w:rPr>
      </w:pPr>
      <w:r>
        <w:t>Sales channel analysis.</w:t>
      </w:r>
    </w:p>
    <w:p w14:paraId="1EFFA253" w14:textId="77777777" w:rsidR="00F81276" w:rsidRDefault="00000000">
      <w:pPr>
        <w:pStyle w:val="ListBullet"/>
        <w:spacing w:after="40"/>
        <w:rPr>
          <w:rFonts w:hint="eastAsia"/>
        </w:rPr>
      </w:pPr>
      <w:r>
        <w:t>Returns analysis.</w:t>
      </w:r>
    </w:p>
    <w:p w14:paraId="50031202" w14:textId="77777777" w:rsidR="00F81276" w:rsidRDefault="00000000">
      <w:pPr>
        <w:pStyle w:val="Heading1"/>
      </w:pPr>
      <w:r>
        <w:lastRenderedPageBreak/>
        <w:t>8. Power BI Data Model</w:t>
      </w:r>
    </w:p>
    <w:p w14:paraId="20D6B7FC" w14:textId="77777777" w:rsidR="00F81276" w:rsidRDefault="00000000">
      <w:pPr>
        <w:rPr>
          <w:rFonts w:hint="eastAsia"/>
        </w:rPr>
      </w:pPr>
      <w:r>
        <w:t>Power BI was used for the interactive BI layer. Eight cleaned tables were loaded into the model. Relationships were established between customer, product, store, order, order-detail, transaction, target and return data.</w:t>
      </w:r>
    </w:p>
    <w:p w14:paraId="685D0F8B" w14:textId="77777777" w:rsidR="00F81276" w:rsidRDefault="00000000">
      <w:pPr>
        <w:pStyle w:val="ListBullet"/>
        <w:spacing w:after="40"/>
        <w:rPr>
          <w:rFonts w:hint="eastAsia"/>
        </w:rPr>
      </w:pPr>
      <w:r>
        <w:t>Customers → Retail_Transactions</w:t>
      </w:r>
    </w:p>
    <w:p w14:paraId="552A2EE5" w14:textId="77777777" w:rsidR="00F81276" w:rsidRDefault="00000000">
      <w:pPr>
        <w:pStyle w:val="ListBullet"/>
        <w:spacing w:after="40"/>
        <w:rPr>
          <w:rFonts w:hint="eastAsia"/>
        </w:rPr>
      </w:pPr>
      <w:r>
        <w:t>Products → Retail_Transactions</w:t>
      </w:r>
    </w:p>
    <w:p w14:paraId="4E55FA81" w14:textId="77777777" w:rsidR="00F81276" w:rsidRDefault="00000000">
      <w:pPr>
        <w:pStyle w:val="ListBullet"/>
        <w:spacing w:after="40"/>
        <w:rPr>
          <w:rFonts w:hint="eastAsia"/>
        </w:rPr>
      </w:pPr>
      <w:r>
        <w:t>Stores → Retail_Transactions</w:t>
      </w:r>
    </w:p>
    <w:p w14:paraId="5378159B" w14:textId="77777777" w:rsidR="00F81276" w:rsidRDefault="00000000">
      <w:pPr>
        <w:pStyle w:val="ListBullet"/>
        <w:spacing w:after="40"/>
        <w:rPr>
          <w:rFonts w:hint="eastAsia"/>
        </w:rPr>
      </w:pPr>
      <w:r>
        <w:t>Orders → Retail_Transactions / Order_Details</w:t>
      </w:r>
    </w:p>
    <w:p w14:paraId="40E1C6FB" w14:textId="77777777" w:rsidR="00F81276" w:rsidRDefault="00000000">
      <w:pPr>
        <w:pStyle w:val="ListBullet"/>
        <w:spacing w:after="40"/>
        <w:rPr>
          <w:rFonts w:hint="eastAsia"/>
        </w:rPr>
      </w:pPr>
      <w:r>
        <w:t>Order_Details → Returns</w:t>
      </w:r>
    </w:p>
    <w:p w14:paraId="309B65B3" w14:textId="77777777" w:rsidR="00F81276" w:rsidRDefault="00000000">
      <w:pPr>
        <w:pStyle w:val="ListBullet"/>
        <w:spacing w:after="40"/>
        <w:rPr>
          <w:rFonts w:hint="eastAsia"/>
        </w:rPr>
      </w:pPr>
      <w:r>
        <w:t>Stores → Sales_Targets</w:t>
      </w:r>
    </w:p>
    <w:p w14:paraId="549947B0" w14:textId="77777777" w:rsidR="00F81276" w:rsidRDefault="00000000">
      <w:pPr>
        <w:pStyle w:val="ListBullet"/>
        <w:spacing w:after="40"/>
        <w:rPr>
          <w:rFonts w:hint="eastAsia"/>
        </w:rPr>
      </w:pPr>
      <w:r>
        <w:t>DateTable → Retail_Transactions</w:t>
      </w:r>
    </w:p>
    <w:p w14:paraId="1760059B" w14:textId="77777777" w:rsidR="00F81276" w:rsidRDefault="00000000">
      <w:pPr>
        <w:pStyle w:val="ListBullet"/>
        <w:spacing w:after="40"/>
        <w:rPr>
          <w:rFonts w:hint="eastAsia"/>
        </w:rPr>
      </w:pPr>
      <w:r>
        <w:t>DateTable → Orders</w:t>
      </w:r>
    </w:p>
    <w:p w14:paraId="59C3B68A" w14:textId="77777777" w:rsidR="00F81276" w:rsidRDefault="00000000">
      <w:pPr>
        <w:pStyle w:val="ListBullet"/>
        <w:spacing w:after="40"/>
        <w:rPr>
          <w:rFonts w:hint="eastAsia"/>
        </w:rPr>
      </w:pPr>
      <w:r>
        <w:t>DateTable → Returns</w:t>
      </w:r>
    </w:p>
    <w:p w14:paraId="443EC4EB" w14:textId="77777777" w:rsidR="00F81276" w:rsidRDefault="00000000">
      <w:pPr>
        <w:rPr>
          <w:rFonts w:hint="eastAsia"/>
        </w:rPr>
      </w:pPr>
      <w:r>
        <w:t>A dedicated DateTable was created using the transaction date range, with Year, Month Number, Month Name and Year Month fields.</w:t>
      </w:r>
    </w:p>
    <w:p w14:paraId="37153DB8" w14:textId="77777777" w:rsidR="00F81276" w:rsidRDefault="00000000">
      <w:pPr>
        <w:pStyle w:val="Heading1"/>
      </w:pPr>
      <w:r>
        <w:t>9. DAX Measures</w:t>
      </w:r>
    </w:p>
    <w:tbl>
      <w:tblPr>
        <w:tblStyle w:val="TableGrid"/>
        <w:tblW w:w="0" w:type="auto"/>
        <w:jc w:val="center"/>
        <w:tblLook w:val="04A0" w:firstRow="1" w:lastRow="0" w:firstColumn="1" w:lastColumn="0" w:noHBand="0" w:noVBand="1"/>
      </w:tblPr>
      <w:tblGrid>
        <w:gridCol w:w="5040"/>
        <w:gridCol w:w="5040"/>
      </w:tblGrid>
      <w:tr w:rsidR="00F81276" w14:paraId="515C7161" w14:textId="77777777">
        <w:trPr>
          <w:jc w:val="center"/>
        </w:trPr>
        <w:tc>
          <w:tcPr>
            <w:tcW w:w="5040" w:type="dxa"/>
            <w:shd w:val="clear" w:color="auto" w:fill="1F4E78"/>
            <w:vAlign w:val="center"/>
          </w:tcPr>
          <w:p w14:paraId="44ED8739" w14:textId="77777777" w:rsidR="00F81276" w:rsidRDefault="00000000">
            <w:pPr>
              <w:rPr>
                <w:rFonts w:hint="eastAsia"/>
              </w:rPr>
            </w:pPr>
            <w:r>
              <w:rPr>
                <w:b/>
                <w:color w:val="FFFFFF"/>
                <w:sz w:val="19"/>
              </w:rPr>
              <w:t>Measure</w:t>
            </w:r>
          </w:p>
        </w:tc>
        <w:tc>
          <w:tcPr>
            <w:tcW w:w="5040" w:type="dxa"/>
            <w:shd w:val="clear" w:color="auto" w:fill="1F4E78"/>
            <w:vAlign w:val="center"/>
          </w:tcPr>
          <w:p w14:paraId="67696534" w14:textId="77777777" w:rsidR="00F81276" w:rsidRDefault="00000000">
            <w:pPr>
              <w:rPr>
                <w:rFonts w:hint="eastAsia"/>
              </w:rPr>
            </w:pPr>
            <w:r>
              <w:rPr>
                <w:b/>
                <w:color w:val="FFFFFF"/>
                <w:sz w:val="19"/>
              </w:rPr>
              <w:t>Logic</w:t>
            </w:r>
          </w:p>
        </w:tc>
      </w:tr>
      <w:tr w:rsidR="00F81276" w14:paraId="3E159B13" w14:textId="77777777">
        <w:trPr>
          <w:jc w:val="center"/>
        </w:trPr>
        <w:tc>
          <w:tcPr>
            <w:tcW w:w="5040" w:type="dxa"/>
            <w:vAlign w:val="center"/>
          </w:tcPr>
          <w:p w14:paraId="627668E2" w14:textId="77777777" w:rsidR="00F81276" w:rsidRDefault="00000000">
            <w:pPr>
              <w:rPr>
                <w:rFonts w:hint="eastAsia"/>
              </w:rPr>
            </w:pPr>
            <w:r>
              <w:rPr>
                <w:b/>
                <w:sz w:val="19"/>
              </w:rPr>
              <w:t>Total Sales</w:t>
            </w:r>
          </w:p>
        </w:tc>
        <w:tc>
          <w:tcPr>
            <w:tcW w:w="5040" w:type="dxa"/>
            <w:vAlign w:val="center"/>
          </w:tcPr>
          <w:p w14:paraId="73A28D5A" w14:textId="77777777" w:rsidR="00F81276" w:rsidRDefault="00000000">
            <w:pPr>
              <w:rPr>
                <w:rFonts w:hint="eastAsia"/>
              </w:rPr>
            </w:pPr>
            <w:r>
              <w:rPr>
                <w:sz w:val="19"/>
              </w:rPr>
              <w:t>SUM(Retail_Transactions[Net_Sales])</w:t>
            </w:r>
          </w:p>
        </w:tc>
      </w:tr>
      <w:tr w:rsidR="00F81276" w14:paraId="08D5BA65" w14:textId="77777777">
        <w:trPr>
          <w:jc w:val="center"/>
        </w:trPr>
        <w:tc>
          <w:tcPr>
            <w:tcW w:w="5040" w:type="dxa"/>
            <w:vAlign w:val="center"/>
          </w:tcPr>
          <w:p w14:paraId="5DEAF899" w14:textId="77777777" w:rsidR="00F81276" w:rsidRDefault="00000000">
            <w:pPr>
              <w:rPr>
                <w:rFonts w:hint="eastAsia"/>
              </w:rPr>
            </w:pPr>
            <w:r>
              <w:rPr>
                <w:b/>
                <w:sz w:val="19"/>
              </w:rPr>
              <w:t>Total Transactions</w:t>
            </w:r>
          </w:p>
        </w:tc>
        <w:tc>
          <w:tcPr>
            <w:tcW w:w="5040" w:type="dxa"/>
            <w:vAlign w:val="center"/>
          </w:tcPr>
          <w:p w14:paraId="1A4FF77A" w14:textId="77777777" w:rsidR="00F81276" w:rsidRDefault="00000000">
            <w:pPr>
              <w:rPr>
                <w:rFonts w:hint="eastAsia"/>
              </w:rPr>
            </w:pPr>
            <w:r>
              <w:rPr>
                <w:sz w:val="19"/>
              </w:rPr>
              <w:t>DISTINCTCOUNT(Retail_Transactions[Transaction_ID])</w:t>
            </w:r>
          </w:p>
        </w:tc>
      </w:tr>
      <w:tr w:rsidR="00F81276" w14:paraId="519C3751" w14:textId="77777777">
        <w:trPr>
          <w:jc w:val="center"/>
        </w:trPr>
        <w:tc>
          <w:tcPr>
            <w:tcW w:w="5040" w:type="dxa"/>
            <w:vAlign w:val="center"/>
          </w:tcPr>
          <w:p w14:paraId="0A5C7B94" w14:textId="77777777" w:rsidR="00F81276" w:rsidRDefault="00000000">
            <w:pPr>
              <w:rPr>
                <w:rFonts w:hint="eastAsia"/>
              </w:rPr>
            </w:pPr>
            <w:r>
              <w:rPr>
                <w:b/>
                <w:sz w:val="19"/>
              </w:rPr>
              <w:t>Total Quantity</w:t>
            </w:r>
          </w:p>
        </w:tc>
        <w:tc>
          <w:tcPr>
            <w:tcW w:w="5040" w:type="dxa"/>
            <w:vAlign w:val="center"/>
          </w:tcPr>
          <w:p w14:paraId="18FD89CD" w14:textId="77777777" w:rsidR="00F81276" w:rsidRDefault="00000000">
            <w:pPr>
              <w:rPr>
                <w:rFonts w:hint="eastAsia"/>
              </w:rPr>
            </w:pPr>
            <w:r>
              <w:rPr>
                <w:sz w:val="19"/>
              </w:rPr>
              <w:t>SUM(Retail_Transactions[Quantity])</w:t>
            </w:r>
          </w:p>
        </w:tc>
      </w:tr>
      <w:tr w:rsidR="00F81276" w14:paraId="4917A9BB" w14:textId="77777777">
        <w:trPr>
          <w:jc w:val="center"/>
        </w:trPr>
        <w:tc>
          <w:tcPr>
            <w:tcW w:w="5040" w:type="dxa"/>
            <w:vAlign w:val="center"/>
          </w:tcPr>
          <w:p w14:paraId="710300F4" w14:textId="77777777" w:rsidR="00F81276" w:rsidRDefault="00000000">
            <w:pPr>
              <w:rPr>
                <w:rFonts w:hint="eastAsia"/>
              </w:rPr>
            </w:pPr>
            <w:r>
              <w:rPr>
                <w:b/>
                <w:sz w:val="19"/>
              </w:rPr>
              <w:t>Average Transaction Value</w:t>
            </w:r>
          </w:p>
        </w:tc>
        <w:tc>
          <w:tcPr>
            <w:tcW w:w="5040" w:type="dxa"/>
            <w:vAlign w:val="center"/>
          </w:tcPr>
          <w:p w14:paraId="1B488B60" w14:textId="77777777" w:rsidR="00F81276" w:rsidRDefault="00000000">
            <w:pPr>
              <w:rPr>
                <w:rFonts w:hint="eastAsia"/>
              </w:rPr>
            </w:pPr>
            <w:r>
              <w:rPr>
                <w:sz w:val="19"/>
              </w:rPr>
              <w:t>DIVIDE([Total Sales], [Total Transactions])</w:t>
            </w:r>
          </w:p>
        </w:tc>
      </w:tr>
      <w:tr w:rsidR="00F81276" w14:paraId="0294AD84" w14:textId="77777777">
        <w:trPr>
          <w:jc w:val="center"/>
        </w:trPr>
        <w:tc>
          <w:tcPr>
            <w:tcW w:w="5040" w:type="dxa"/>
            <w:vAlign w:val="center"/>
          </w:tcPr>
          <w:p w14:paraId="2BD74C31" w14:textId="77777777" w:rsidR="00F81276" w:rsidRDefault="00000000">
            <w:pPr>
              <w:rPr>
                <w:rFonts w:hint="eastAsia"/>
              </w:rPr>
            </w:pPr>
            <w:r>
              <w:rPr>
                <w:b/>
                <w:sz w:val="19"/>
              </w:rPr>
              <w:t>Total Orders</w:t>
            </w:r>
          </w:p>
        </w:tc>
        <w:tc>
          <w:tcPr>
            <w:tcW w:w="5040" w:type="dxa"/>
            <w:vAlign w:val="center"/>
          </w:tcPr>
          <w:p w14:paraId="7D92C4CB" w14:textId="77777777" w:rsidR="00F81276" w:rsidRDefault="00000000">
            <w:pPr>
              <w:rPr>
                <w:rFonts w:hint="eastAsia"/>
              </w:rPr>
            </w:pPr>
            <w:r>
              <w:rPr>
                <w:sz w:val="19"/>
              </w:rPr>
              <w:t>DISTINCTCOUNT(Orders[Order_ID])</w:t>
            </w:r>
          </w:p>
        </w:tc>
      </w:tr>
      <w:tr w:rsidR="00F81276" w14:paraId="0E47FF0E" w14:textId="77777777">
        <w:trPr>
          <w:jc w:val="center"/>
        </w:trPr>
        <w:tc>
          <w:tcPr>
            <w:tcW w:w="5040" w:type="dxa"/>
            <w:vAlign w:val="center"/>
          </w:tcPr>
          <w:p w14:paraId="1CD1478B" w14:textId="77777777" w:rsidR="00F81276" w:rsidRDefault="00000000">
            <w:pPr>
              <w:rPr>
                <w:rFonts w:hint="eastAsia"/>
              </w:rPr>
            </w:pPr>
            <w:r>
              <w:rPr>
                <w:b/>
                <w:sz w:val="19"/>
              </w:rPr>
              <w:t>Total Returns</w:t>
            </w:r>
          </w:p>
        </w:tc>
        <w:tc>
          <w:tcPr>
            <w:tcW w:w="5040" w:type="dxa"/>
            <w:vAlign w:val="center"/>
          </w:tcPr>
          <w:p w14:paraId="23B267E2" w14:textId="77777777" w:rsidR="00F81276" w:rsidRDefault="00000000">
            <w:pPr>
              <w:rPr>
                <w:rFonts w:hint="eastAsia"/>
              </w:rPr>
            </w:pPr>
            <w:r>
              <w:rPr>
                <w:sz w:val="19"/>
              </w:rPr>
              <w:t>DISTINCTCOUNT(Returns[Return_ID])</w:t>
            </w:r>
          </w:p>
        </w:tc>
      </w:tr>
      <w:tr w:rsidR="00F81276" w14:paraId="65BB2154" w14:textId="77777777">
        <w:trPr>
          <w:jc w:val="center"/>
        </w:trPr>
        <w:tc>
          <w:tcPr>
            <w:tcW w:w="5040" w:type="dxa"/>
            <w:vAlign w:val="center"/>
          </w:tcPr>
          <w:p w14:paraId="7B10672B" w14:textId="77777777" w:rsidR="00F81276" w:rsidRDefault="00000000">
            <w:pPr>
              <w:rPr>
                <w:rFonts w:hint="eastAsia"/>
              </w:rPr>
            </w:pPr>
            <w:r>
              <w:rPr>
                <w:b/>
                <w:sz w:val="19"/>
              </w:rPr>
              <w:t>Total Refund Amount</w:t>
            </w:r>
          </w:p>
        </w:tc>
        <w:tc>
          <w:tcPr>
            <w:tcW w:w="5040" w:type="dxa"/>
            <w:vAlign w:val="center"/>
          </w:tcPr>
          <w:p w14:paraId="3F52C778" w14:textId="77777777" w:rsidR="00F81276" w:rsidRDefault="00000000">
            <w:pPr>
              <w:rPr>
                <w:rFonts w:hint="eastAsia"/>
              </w:rPr>
            </w:pPr>
            <w:r>
              <w:rPr>
                <w:sz w:val="19"/>
              </w:rPr>
              <w:t>SUM(Returns[Refund_Amount])</w:t>
            </w:r>
          </w:p>
        </w:tc>
      </w:tr>
      <w:tr w:rsidR="00F81276" w14:paraId="1B3C5834" w14:textId="77777777">
        <w:trPr>
          <w:jc w:val="center"/>
        </w:trPr>
        <w:tc>
          <w:tcPr>
            <w:tcW w:w="5040" w:type="dxa"/>
            <w:vAlign w:val="center"/>
          </w:tcPr>
          <w:p w14:paraId="56FA9271" w14:textId="77777777" w:rsidR="00F81276" w:rsidRDefault="00000000">
            <w:pPr>
              <w:rPr>
                <w:rFonts w:hint="eastAsia"/>
              </w:rPr>
            </w:pPr>
            <w:r>
              <w:rPr>
                <w:b/>
                <w:sz w:val="19"/>
              </w:rPr>
              <w:t>Return Rate %</w:t>
            </w:r>
          </w:p>
        </w:tc>
        <w:tc>
          <w:tcPr>
            <w:tcW w:w="5040" w:type="dxa"/>
            <w:vAlign w:val="center"/>
          </w:tcPr>
          <w:p w14:paraId="65D0EDB6" w14:textId="77777777" w:rsidR="00F81276" w:rsidRDefault="00000000">
            <w:pPr>
              <w:rPr>
                <w:rFonts w:hint="eastAsia"/>
              </w:rPr>
            </w:pPr>
            <w:r>
              <w:rPr>
                <w:sz w:val="19"/>
              </w:rPr>
              <w:t>DIVIDE([Total Returns], [Total Transactions], 0)</w:t>
            </w:r>
          </w:p>
        </w:tc>
      </w:tr>
      <w:tr w:rsidR="00F81276" w14:paraId="38176517" w14:textId="77777777">
        <w:trPr>
          <w:jc w:val="center"/>
        </w:trPr>
        <w:tc>
          <w:tcPr>
            <w:tcW w:w="5040" w:type="dxa"/>
            <w:vAlign w:val="center"/>
          </w:tcPr>
          <w:p w14:paraId="75108ABE" w14:textId="77777777" w:rsidR="00F81276" w:rsidRDefault="00000000">
            <w:pPr>
              <w:rPr>
                <w:rFonts w:hint="eastAsia"/>
              </w:rPr>
            </w:pPr>
            <w:r>
              <w:rPr>
                <w:b/>
                <w:sz w:val="19"/>
              </w:rPr>
              <w:t>Target Sales</w:t>
            </w:r>
          </w:p>
        </w:tc>
        <w:tc>
          <w:tcPr>
            <w:tcW w:w="5040" w:type="dxa"/>
            <w:vAlign w:val="center"/>
          </w:tcPr>
          <w:p w14:paraId="16A7A2A6" w14:textId="77777777" w:rsidR="00F81276" w:rsidRDefault="00000000">
            <w:pPr>
              <w:rPr>
                <w:rFonts w:hint="eastAsia"/>
              </w:rPr>
            </w:pPr>
            <w:r>
              <w:rPr>
                <w:sz w:val="19"/>
              </w:rPr>
              <w:t>SUM(Sales_Targets[Target_Sales])</w:t>
            </w:r>
          </w:p>
        </w:tc>
      </w:tr>
      <w:tr w:rsidR="00F81276" w14:paraId="19AA4910" w14:textId="77777777">
        <w:trPr>
          <w:jc w:val="center"/>
        </w:trPr>
        <w:tc>
          <w:tcPr>
            <w:tcW w:w="5040" w:type="dxa"/>
            <w:vAlign w:val="center"/>
          </w:tcPr>
          <w:p w14:paraId="748DF254" w14:textId="77777777" w:rsidR="00F81276" w:rsidRDefault="00000000">
            <w:pPr>
              <w:rPr>
                <w:rFonts w:hint="eastAsia"/>
              </w:rPr>
            </w:pPr>
            <w:r>
              <w:rPr>
                <w:b/>
                <w:sz w:val="19"/>
              </w:rPr>
              <w:t>Actual Sales</w:t>
            </w:r>
          </w:p>
        </w:tc>
        <w:tc>
          <w:tcPr>
            <w:tcW w:w="5040" w:type="dxa"/>
            <w:vAlign w:val="center"/>
          </w:tcPr>
          <w:p w14:paraId="04966B98" w14:textId="77777777" w:rsidR="00F81276" w:rsidRDefault="00000000">
            <w:pPr>
              <w:rPr>
                <w:rFonts w:hint="eastAsia"/>
              </w:rPr>
            </w:pPr>
            <w:r>
              <w:rPr>
                <w:sz w:val="19"/>
              </w:rPr>
              <w:t>[Total Sales]</w:t>
            </w:r>
          </w:p>
        </w:tc>
      </w:tr>
      <w:tr w:rsidR="00F81276" w14:paraId="561C7F10" w14:textId="77777777">
        <w:trPr>
          <w:jc w:val="center"/>
        </w:trPr>
        <w:tc>
          <w:tcPr>
            <w:tcW w:w="5040" w:type="dxa"/>
            <w:vAlign w:val="center"/>
          </w:tcPr>
          <w:p w14:paraId="34C1B00C" w14:textId="77777777" w:rsidR="00F81276" w:rsidRDefault="00000000">
            <w:pPr>
              <w:rPr>
                <w:rFonts w:hint="eastAsia"/>
              </w:rPr>
            </w:pPr>
            <w:r>
              <w:rPr>
                <w:b/>
                <w:sz w:val="19"/>
              </w:rPr>
              <w:t>Sales Variance</w:t>
            </w:r>
          </w:p>
        </w:tc>
        <w:tc>
          <w:tcPr>
            <w:tcW w:w="5040" w:type="dxa"/>
            <w:vAlign w:val="center"/>
          </w:tcPr>
          <w:p w14:paraId="058B8FE9" w14:textId="77777777" w:rsidR="00F81276" w:rsidRDefault="00000000">
            <w:pPr>
              <w:rPr>
                <w:rFonts w:hint="eastAsia"/>
              </w:rPr>
            </w:pPr>
            <w:r>
              <w:rPr>
                <w:sz w:val="19"/>
              </w:rPr>
              <w:t>[Actual Sales] - [Target Sales]</w:t>
            </w:r>
          </w:p>
        </w:tc>
      </w:tr>
      <w:tr w:rsidR="00F81276" w14:paraId="4BD1C857" w14:textId="77777777">
        <w:trPr>
          <w:jc w:val="center"/>
        </w:trPr>
        <w:tc>
          <w:tcPr>
            <w:tcW w:w="5040" w:type="dxa"/>
            <w:vAlign w:val="center"/>
          </w:tcPr>
          <w:p w14:paraId="1E43631A" w14:textId="77777777" w:rsidR="00F81276" w:rsidRDefault="00000000">
            <w:pPr>
              <w:rPr>
                <w:rFonts w:hint="eastAsia"/>
              </w:rPr>
            </w:pPr>
            <w:r>
              <w:rPr>
                <w:b/>
                <w:sz w:val="19"/>
              </w:rPr>
              <w:t>Target Achievement %</w:t>
            </w:r>
          </w:p>
        </w:tc>
        <w:tc>
          <w:tcPr>
            <w:tcW w:w="5040" w:type="dxa"/>
            <w:vAlign w:val="center"/>
          </w:tcPr>
          <w:p w14:paraId="1A3DB191" w14:textId="77777777" w:rsidR="00F81276" w:rsidRDefault="00000000">
            <w:pPr>
              <w:rPr>
                <w:rFonts w:hint="eastAsia"/>
              </w:rPr>
            </w:pPr>
            <w:r>
              <w:rPr>
                <w:sz w:val="19"/>
              </w:rPr>
              <w:t>DIVIDE([Actual Sales], [Target Sales], 0)</w:t>
            </w:r>
          </w:p>
        </w:tc>
      </w:tr>
    </w:tbl>
    <w:p w14:paraId="49FF8214" w14:textId="77777777" w:rsidR="00F81276" w:rsidRDefault="00000000">
      <w:pPr>
        <w:pStyle w:val="Heading1"/>
      </w:pPr>
      <w:r>
        <w:t>10. Power BI Dashboard</w:t>
      </w:r>
    </w:p>
    <w:p w14:paraId="6A2E1640" w14:textId="77777777" w:rsidR="00F81276" w:rsidRDefault="00000000">
      <w:pPr>
        <w:rPr>
          <w:rFonts w:hint="eastAsia"/>
        </w:rPr>
      </w:pPr>
      <w:r>
        <w:t>The final Power BI report contains:</w:t>
      </w:r>
    </w:p>
    <w:p w14:paraId="05187F0D" w14:textId="77777777" w:rsidR="00F81276" w:rsidRDefault="00000000">
      <w:pPr>
        <w:pStyle w:val="ListBullet"/>
        <w:spacing w:after="40"/>
        <w:rPr>
          <w:rFonts w:hint="eastAsia"/>
        </w:rPr>
      </w:pPr>
      <w:r>
        <w:t>Six executive KPI cards: Total Sales, Total Orders, Transactions, Units Sold, Average Transaction Value and Return Rate.</w:t>
      </w:r>
    </w:p>
    <w:p w14:paraId="17CEDB7C" w14:textId="77777777" w:rsidR="00F81276" w:rsidRDefault="00000000">
      <w:pPr>
        <w:pStyle w:val="ListBullet"/>
        <w:spacing w:after="40"/>
        <w:rPr>
          <w:rFonts w:hint="eastAsia"/>
        </w:rPr>
      </w:pPr>
      <w:r>
        <w:t>Monthly Sales Trend.</w:t>
      </w:r>
    </w:p>
    <w:p w14:paraId="75C6DBA4" w14:textId="77777777" w:rsidR="00F81276" w:rsidRDefault="00000000">
      <w:pPr>
        <w:pStyle w:val="ListBullet"/>
        <w:spacing w:after="40"/>
        <w:rPr>
          <w:rFonts w:hint="eastAsia"/>
        </w:rPr>
      </w:pPr>
      <w:r>
        <w:t>Sales by Region.</w:t>
      </w:r>
    </w:p>
    <w:p w14:paraId="68E51A3D" w14:textId="77777777" w:rsidR="00F81276" w:rsidRDefault="00000000">
      <w:pPr>
        <w:pStyle w:val="ListBullet"/>
        <w:spacing w:after="40"/>
        <w:rPr>
          <w:rFonts w:hint="eastAsia"/>
        </w:rPr>
      </w:pPr>
      <w:r>
        <w:t>Sales by Category.</w:t>
      </w:r>
    </w:p>
    <w:p w14:paraId="382C7326" w14:textId="77777777" w:rsidR="00F81276" w:rsidRDefault="00000000">
      <w:pPr>
        <w:pStyle w:val="ListBullet"/>
        <w:spacing w:after="40"/>
        <w:rPr>
          <w:rFonts w:hint="eastAsia"/>
        </w:rPr>
      </w:pPr>
      <w:r>
        <w:t>Actual Sales vs Target Sales by Store.</w:t>
      </w:r>
    </w:p>
    <w:p w14:paraId="1C4A3C3E" w14:textId="77777777" w:rsidR="00F81276" w:rsidRDefault="00000000">
      <w:pPr>
        <w:pStyle w:val="ListBullet"/>
        <w:spacing w:after="40"/>
        <w:rPr>
          <w:rFonts w:hint="eastAsia"/>
        </w:rPr>
      </w:pPr>
      <w:r>
        <w:t>Sales Contribution by Channel.</w:t>
      </w:r>
    </w:p>
    <w:p w14:paraId="66F5DC48" w14:textId="77777777" w:rsidR="00F81276" w:rsidRDefault="00000000">
      <w:pPr>
        <w:pStyle w:val="ListBullet"/>
        <w:spacing w:after="40"/>
        <w:rPr>
          <w:rFonts w:hint="eastAsia"/>
        </w:rPr>
      </w:pPr>
      <w:r>
        <w:t>Returns by Reason.</w:t>
      </w:r>
    </w:p>
    <w:p w14:paraId="0110941F" w14:textId="77777777" w:rsidR="00F81276" w:rsidRDefault="00000000">
      <w:pPr>
        <w:pStyle w:val="ListBullet"/>
        <w:spacing w:after="40"/>
        <w:rPr>
          <w:rFonts w:hint="eastAsia"/>
        </w:rPr>
      </w:pPr>
      <w:r>
        <w:t>Year, Region and Sales Channel slicers.</w:t>
      </w:r>
    </w:p>
    <w:p w14:paraId="740F1431" w14:textId="77777777" w:rsidR="00F81276" w:rsidRDefault="00000000">
      <w:pPr>
        <w:rPr>
          <w:rFonts w:hint="eastAsia"/>
        </w:rPr>
      </w:pPr>
      <w:r>
        <w:t>The dashboard was tested using the Region slicer; selecting a region changed the KPI cards and analytical visuals, confirming that the report is interactive.</w:t>
      </w:r>
    </w:p>
    <w:p w14:paraId="01869F15" w14:textId="77777777" w:rsidR="00F81276" w:rsidRDefault="00000000">
      <w:pPr>
        <w:pStyle w:val="Heading1"/>
      </w:pPr>
      <w:r>
        <w:lastRenderedPageBreak/>
        <w:t>11. Key Results</w:t>
      </w:r>
    </w:p>
    <w:tbl>
      <w:tblPr>
        <w:tblStyle w:val="TableGrid"/>
        <w:tblW w:w="0" w:type="auto"/>
        <w:jc w:val="center"/>
        <w:tblLook w:val="04A0" w:firstRow="1" w:lastRow="0" w:firstColumn="1" w:lastColumn="0" w:noHBand="0" w:noVBand="1"/>
      </w:tblPr>
      <w:tblGrid>
        <w:gridCol w:w="5040"/>
        <w:gridCol w:w="5040"/>
      </w:tblGrid>
      <w:tr w:rsidR="00F81276" w14:paraId="0616A69A" w14:textId="77777777">
        <w:trPr>
          <w:jc w:val="center"/>
        </w:trPr>
        <w:tc>
          <w:tcPr>
            <w:tcW w:w="5040" w:type="dxa"/>
            <w:shd w:val="clear" w:color="auto" w:fill="1F4E78"/>
            <w:vAlign w:val="center"/>
          </w:tcPr>
          <w:p w14:paraId="24918A46" w14:textId="77777777" w:rsidR="00F81276" w:rsidRDefault="00000000">
            <w:pPr>
              <w:rPr>
                <w:rFonts w:hint="eastAsia"/>
              </w:rPr>
            </w:pPr>
            <w:r>
              <w:rPr>
                <w:b/>
                <w:color w:val="FFFFFF"/>
                <w:sz w:val="19"/>
              </w:rPr>
              <w:t>KPI</w:t>
            </w:r>
          </w:p>
        </w:tc>
        <w:tc>
          <w:tcPr>
            <w:tcW w:w="5040" w:type="dxa"/>
            <w:shd w:val="clear" w:color="auto" w:fill="1F4E78"/>
            <w:vAlign w:val="center"/>
          </w:tcPr>
          <w:p w14:paraId="7E726842" w14:textId="77777777" w:rsidR="00F81276" w:rsidRDefault="00000000">
            <w:pPr>
              <w:rPr>
                <w:rFonts w:hint="eastAsia"/>
              </w:rPr>
            </w:pPr>
            <w:r>
              <w:rPr>
                <w:b/>
                <w:color w:val="FFFFFF"/>
                <w:sz w:val="19"/>
              </w:rPr>
              <w:t>Result</w:t>
            </w:r>
          </w:p>
        </w:tc>
      </w:tr>
      <w:tr w:rsidR="00F81276" w14:paraId="2CC0D03B" w14:textId="77777777">
        <w:trPr>
          <w:jc w:val="center"/>
        </w:trPr>
        <w:tc>
          <w:tcPr>
            <w:tcW w:w="5040" w:type="dxa"/>
            <w:vAlign w:val="center"/>
          </w:tcPr>
          <w:p w14:paraId="2E020C22" w14:textId="77777777" w:rsidR="00F81276" w:rsidRDefault="00000000">
            <w:pPr>
              <w:rPr>
                <w:rFonts w:hint="eastAsia"/>
              </w:rPr>
            </w:pPr>
            <w:r>
              <w:rPr>
                <w:b/>
                <w:sz w:val="19"/>
              </w:rPr>
              <w:t>Total Sales</w:t>
            </w:r>
          </w:p>
        </w:tc>
        <w:tc>
          <w:tcPr>
            <w:tcW w:w="5040" w:type="dxa"/>
            <w:vAlign w:val="center"/>
          </w:tcPr>
          <w:p w14:paraId="1F9831F2" w14:textId="77777777" w:rsidR="00F81276" w:rsidRDefault="00000000">
            <w:pPr>
              <w:rPr>
                <w:rFonts w:hint="eastAsia"/>
              </w:rPr>
            </w:pPr>
            <w:r>
              <w:rPr>
                <w:sz w:val="19"/>
              </w:rPr>
              <w:t>29,224,039</w:t>
            </w:r>
          </w:p>
        </w:tc>
      </w:tr>
      <w:tr w:rsidR="00F81276" w14:paraId="66E4B1AA" w14:textId="77777777">
        <w:trPr>
          <w:jc w:val="center"/>
        </w:trPr>
        <w:tc>
          <w:tcPr>
            <w:tcW w:w="5040" w:type="dxa"/>
            <w:vAlign w:val="center"/>
          </w:tcPr>
          <w:p w14:paraId="7C012D90" w14:textId="77777777" w:rsidR="00F81276" w:rsidRDefault="00000000">
            <w:pPr>
              <w:rPr>
                <w:rFonts w:hint="eastAsia"/>
              </w:rPr>
            </w:pPr>
            <w:r>
              <w:rPr>
                <w:b/>
                <w:sz w:val="19"/>
              </w:rPr>
              <w:t>Total Orders</w:t>
            </w:r>
          </w:p>
        </w:tc>
        <w:tc>
          <w:tcPr>
            <w:tcW w:w="5040" w:type="dxa"/>
            <w:vAlign w:val="center"/>
          </w:tcPr>
          <w:p w14:paraId="543DEE1D" w14:textId="77777777" w:rsidR="00F81276" w:rsidRDefault="00000000">
            <w:pPr>
              <w:rPr>
                <w:rFonts w:hint="eastAsia"/>
              </w:rPr>
            </w:pPr>
            <w:r>
              <w:rPr>
                <w:sz w:val="19"/>
              </w:rPr>
              <w:t>4,000</w:t>
            </w:r>
          </w:p>
        </w:tc>
      </w:tr>
      <w:tr w:rsidR="00F81276" w14:paraId="5C465EB1" w14:textId="77777777">
        <w:trPr>
          <w:jc w:val="center"/>
        </w:trPr>
        <w:tc>
          <w:tcPr>
            <w:tcW w:w="5040" w:type="dxa"/>
            <w:vAlign w:val="center"/>
          </w:tcPr>
          <w:p w14:paraId="6E80AC82" w14:textId="77777777" w:rsidR="00F81276" w:rsidRDefault="00000000">
            <w:pPr>
              <w:rPr>
                <w:rFonts w:hint="eastAsia"/>
              </w:rPr>
            </w:pPr>
            <w:r>
              <w:rPr>
                <w:b/>
                <w:sz w:val="19"/>
              </w:rPr>
              <w:t>Total Transactions</w:t>
            </w:r>
          </w:p>
        </w:tc>
        <w:tc>
          <w:tcPr>
            <w:tcW w:w="5040" w:type="dxa"/>
            <w:vAlign w:val="center"/>
          </w:tcPr>
          <w:p w14:paraId="5966EAB1" w14:textId="77777777" w:rsidR="00F81276" w:rsidRDefault="00000000">
            <w:pPr>
              <w:rPr>
                <w:rFonts w:hint="eastAsia"/>
              </w:rPr>
            </w:pPr>
            <w:r>
              <w:rPr>
                <w:sz w:val="19"/>
              </w:rPr>
              <w:t>10,000</w:t>
            </w:r>
          </w:p>
        </w:tc>
      </w:tr>
      <w:tr w:rsidR="00F81276" w14:paraId="1C2EDCFB" w14:textId="77777777">
        <w:trPr>
          <w:jc w:val="center"/>
        </w:trPr>
        <w:tc>
          <w:tcPr>
            <w:tcW w:w="5040" w:type="dxa"/>
            <w:vAlign w:val="center"/>
          </w:tcPr>
          <w:p w14:paraId="12AB96B4" w14:textId="77777777" w:rsidR="00F81276" w:rsidRDefault="00000000">
            <w:pPr>
              <w:rPr>
                <w:rFonts w:hint="eastAsia"/>
              </w:rPr>
            </w:pPr>
            <w:r>
              <w:rPr>
                <w:b/>
                <w:sz w:val="19"/>
              </w:rPr>
              <w:t>Total Quantity Sold</w:t>
            </w:r>
          </w:p>
        </w:tc>
        <w:tc>
          <w:tcPr>
            <w:tcW w:w="5040" w:type="dxa"/>
            <w:vAlign w:val="center"/>
          </w:tcPr>
          <w:p w14:paraId="5BC1282B" w14:textId="77777777" w:rsidR="00F81276" w:rsidRDefault="00000000">
            <w:pPr>
              <w:rPr>
                <w:rFonts w:hint="eastAsia"/>
              </w:rPr>
            </w:pPr>
            <w:r>
              <w:rPr>
                <w:sz w:val="19"/>
              </w:rPr>
              <w:t>25,262</w:t>
            </w:r>
          </w:p>
        </w:tc>
      </w:tr>
      <w:tr w:rsidR="00F81276" w14:paraId="6D6956A7" w14:textId="77777777">
        <w:trPr>
          <w:jc w:val="center"/>
        </w:trPr>
        <w:tc>
          <w:tcPr>
            <w:tcW w:w="5040" w:type="dxa"/>
            <w:vAlign w:val="center"/>
          </w:tcPr>
          <w:p w14:paraId="4CE0371D" w14:textId="77777777" w:rsidR="00F81276" w:rsidRDefault="00000000">
            <w:pPr>
              <w:rPr>
                <w:rFonts w:hint="eastAsia"/>
              </w:rPr>
            </w:pPr>
            <w:r>
              <w:rPr>
                <w:b/>
                <w:sz w:val="19"/>
              </w:rPr>
              <w:t>Average Transaction Value</w:t>
            </w:r>
          </w:p>
        </w:tc>
        <w:tc>
          <w:tcPr>
            <w:tcW w:w="5040" w:type="dxa"/>
            <w:vAlign w:val="center"/>
          </w:tcPr>
          <w:p w14:paraId="50AF3AA3" w14:textId="77777777" w:rsidR="00F81276" w:rsidRDefault="00000000">
            <w:pPr>
              <w:rPr>
                <w:rFonts w:hint="eastAsia"/>
              </w:rPr>
            </w:pPr>
            <w:r>
              <w:rPr>
                <w:sz w:val="19"/>
              </w:rPr>
              <w:t>2,922.40</w:t>
            </w:r>
          </w:p>
        </w:tc>
      </w:tr>
      <w:tr w:rsidR="00F81276" w14:paraId="6BD4A233" w14:textId="77777777">
        <w:trPr>
          <w:jc w:val="center"/>
        </w:trPr>
        <w:tc>
          <w:tcPr>
            <w:tcW w:w="5040" w:type="dxa"/>
            <w:vAlign w:val="center"/>
          </w:tcPr>
          <w:p w14:paraId="7D2E43E5" w14:textId="77777777" w:rsidR="00F81276" w:rsidRDefault="00000000">
            <w:pPr>
              <w:rPr>
                <w:rFonts w:hint="eastAsia"/>
              </w:rPr>
            </w:pPr>
            <w:r>
              <w:rPr>
                <w:b/>
                <w:sz w:val="19"/>
              </w:rPr>
              <w:t>Return Rate</w:t>
            </w:r>
          </w:p>
        </w:tc>
        <w:tc>
          <w:tcPr>
            <w:tcW w:w="5040" w:type="dxa"/>
            <w:vAlign w:val="center"/>
          </w:tcPr>
          <w:p w14:paraId="72EF9283" w14:textId="77777777" w:rsidR="00F81276" w:rsidRDefault="00000000">
            <w:pPr>
              <w:rPr>
                <w:rFonts w:hint="eastAsia"/>
              </w:rPr>
            </w:pPr>
            <w:r>
              <w:rPr>
                <w:sz w:val="19"/>
              </w:rPr>
              <w:t>6.18%</w:t>
            </w:r>
          </w:p>
        </w:tc>
      </w:tr>
    </w:tbl>
    <w:p w14:paraId="575F6D0C" w14:textId="77777777" w:rsidR="00F81276" w:rsidRDefault="00000000">
      <w:pPr>
        <w:pStyle w:val="Heading1"/>
      </w:pPr>
      <w:r>
        <w:t>12. Business Insights</w:t>
      </w:r>
    </w:p>
    <w:p w14:paraId="02E73C35" w14:textId="77777777" w:rsidR="00F81276" w:rsidRDefault="00000000">
      <w:pPr>
        <w:pStyle w:val="ListBullet"/>
        <w:spacing w:after="40"/>
        <w:rPr>
          <w:rFonts w:hint="eastAsia"/>
        </w:rPr>
      </w:pPr>
      <w:r>
        <w:t>East was the highest-sales region in the regional analysis.</w:t>
      </w:r>
    </w:p>
    <w:p w14:paraId="7BFD5E5E" w14:textId="77777777" w:rsidR="00F81276" w:rsidRDefault="00000000">
      <w:pPr>
        <w:pStyle w:val="ListBullet"/>
        <w:spacing w:after="40"/>
        <w:rPr>
          <w:rFonts w:hint="eastAsia"/>
        </w:rPr>
      </w:pPr>
      <w:r>
        <w:t>Electronics was the highest-sales category in the category analysis.</w:t>
      </w:r>
    </w:p>
    <w:p w14:paraId="421A474B" w14:textId="77777777" w:rsidR="00F81276" w:rsidRDefault="00000000">
      <w:pPr>
        <w:pStyle w:val="ListBullet"/>
        <w:spacing w:after="40"/>
        <w:rPr>
          <w:rFonts w:hint="eastAsia"/>
        </w:rPr>
      </w:pPr>
      <w:r>
        <w:t>The monthly sales trend showed a decline after June, with recovery beginning around October.</w:t>
      </w:r>
    </w:p>
    <w:p w14:paraId="052DDE7E" w14:textId="77777777" w:rsidR="00F81276" w:rsidRDefault="00000000">
      <w:pPr>
        <w:pStyle w:val="ListBullet"/>
        <w:spacing w:after="40"/>
        <w:rPr>
          <w:rFonts w:hint="eastAsia"/>
        </w:rPr>
      </w:pPr>
      <w:r>
        <w:t>Store target achievement requires management attention because store-month performance was below 100% of target in the analysis.</w:t>
      </w:r>
    </w:p>
    <w:p w14:paraId="4BBD3DDF" w14:textId="77777777" w:rsidR="00F81276" w:rsidRDefault="00000000">
      <w:pPr>
        <w:pStyle w:val="ListBullet"/>
        <w:spacing w:after="40"/>
        <w:rPr>
          <w:rFonts w:hint="eastAsia"/>
        </w:rPr>
      </w:pPr>
      <w:r>
        <w:t>Product-not-as-expected was identified as the leading return reason.</w:t>
      </w:r>
    </w:p>
    <w:p w14:paraId="35FB7365" w14:textId="77777777" w:rsidR="00F81276" w:rsidRDefault="00000000">
      <w:pPr>
        <w:pStyle w:val="ListBullet"/>
        <w:spacing w:after="40"/>
        <w:rPr>
          <w:rFonts w:hint="eastAsia"/>
        </w:rPr>
      </w:pPr>
      <w:r>
        <w:t>Sales channel performance was included in the dashboard to support channel-mix decisions.</w:t>
      </w:r>
    </w:p>
    <w:p w14:paraId="0A86CC4D" w14:textId="77777777" w:rsidR="00F81276" w:rsidRDefault="00000000">
      <w:pPr>
        <w:pStyle w:val="Heading1"/>
      </w:pPr>
      <w:r>
        <w:t>13. Management Recommendations</w:t>
      </w:r>
    </w:p>
    <w:p w14:paraId="70585AF2" w14:textId="77777777" w:rsidR="00F81276" w:rsidRDefault="00000000">
      <w:pPr>
        <w:pStyle w:val="ListBullet"/>
        <w:spacing w:after="40"/>
        <w:rPr>
          <w:rFonts w:hint="eastAsia"/>
        </w:rPr>
      </w:pPr>
      <w:r>
        <w:t>Investigate the causes of the post-June sales decline and identify the drivers behind the subsequent recovery.</w:t>
      </w:r>
    </w:p>
    <w:p w14:paraId="08A5DFDE" w14:textId="77777777" w:rsidR="00F81276" w:rsidRDefault="00000000">
      <w:pPr>
        <w:pStyle w:val="ListBullet"/>
        <w:spacing w:after="40"/>
        <w:rPr>
          <w:rFonts w:hint="eastAsia"/>
        </w:rPr>
      </w:pPr>
      <w:r>
        <w:t>Prioritize corrective action for stores with the largest actual-vs-target gaps.</w:t>
      </w:r>
    </w:p>
    <w:p w14:paraId="5E89F521" w14:textId="77777777" w:rsidR="00F81276" w:rsidRDefault="00000000">
      <w:pPr>
        <w:pStyle w:val="ListBullet"/>
        <w:spacing w:after="40"/>
        <w:rPr>
          <w:rFonts w:hint="eastAsia"/>
        </w:rPr>
      </w:pPr>
      <w:r>
        <w:t>Review Electronics inventory, promotions and pricing because it is the leading sales category.</w:t>
      </w:r>
    </w:p>
    <w:p w14:paraId="6D8DD6A4" w14:textId="77777777" w:rsidR="00F81276" w:rsidRDefault="00000000">
      <w:pPr>
        <w:pStyle w:val="ListBullet"/>
        <w:spacing w:after="40"/>
        <w:rPr>
          <w:rFonts w:hint="eastAsia"/>
        </w:rPr>
      </w:pPr>
      <w:r>
        <w:t>Analyze product-quality or expectation gaps associated with the leading return reason.</w:t>
      </w:r>
    </w:p>
    <w:p w14:paraId="757041BE" w14:textId="77777777" w:rsidR="00F81276" w:rsidRDefault="00000000">
      <w:pPr>
        <w:pStyle w:val="ListBullet"/>
        <w:spacing w:after="40"/>
        <w:rPr>
          <w:rFonts w:hint="eastAsia"/>
        </w:rPr>
      </w:pPr>
      <w:r>
        <w:t>Use regional and channel slicers in regular management reviews to identify localized performance changes.</w:t>
      </w:r>
    </w:p>
    <w:p w14:paraId="6E971314" w14:textId="77777777" w:rsidR="00F81276" w:rsidRDefault="00000000">
      <w:pPr>
        <w:pStyle w:val="ListBullet"/>
        <w:spacing w:after="40"/>
        <w:rPr>
          <w:rFonts w:hint="eastAsia"/>
        </w:rPr>
      </w:pPr>
      <w:r>
        <w:t>Refresh the reporting workflow regularly so management can monitor target achievement and returns.</w:t>
      </w:r>
    </w:p>
    <w:p w14:paraId="34C3C640" w14:textId="77777777" w:rsidR="00F81276" w:rsidRDefault="00000000">
      <w:pPr>
        <w:pStyle w:val="Heading1"/>
      </w:pPr>
      <w:r>
        <w:t>14. Skills Demonstrated</w:t>
      </w:r>
    </w:p>
    <w:p w14:paraId="559952F3" w14:textId="77777777" w:rsidR="00F81276" w:rsidRDefault="00000000">
      <w:pPr>
        <w:pStyle w:val="ListBullet"/>
        <w:spacing w:after="40"/>
        <w:rPr>
          <w:rFonts w:hint="eastAsia"/>
        </w:rPr>
      </w:pPr>
      <w:r>
        <w:t>Excel: MIS reporting, KPI dashboards, Pivot-based analysis and management reporting</w:t>
      </w:r>
    </w:p>
    <w:p w14:paraId="76101BFA" w14:textId="77777777" w:rsidR="00F81276" w:rsidRDefault="00000000">
      <w:pPr>
        <w:pStyle w:val="ListBullet"/>
        <w:spacing w:after="40"/>
        <w:rPr>
          <w:rFonts w:hint="eastAsia"/>
        </w:rPr>
      </w:pPr>
      <w:r>
        <w:t>Python: Pandas, data profiling, cleaning, transformation and exploratory analysis</w:t>
      </w:r>
    </w:p>
    <w:p w14:paraId="630E2EA5" w14:textId="77777777" w:rsidR="00F81276" w:rsidRDefault="00000000">
      <w:pPr>
        <w:pStyle w:val="ListBullet"/>
        <w:spacing w:after="40"/>
        <w:rPr>
          <w:rFonts w:hint="eastAsia"/>
        </w:rPr>
      </w:pPr>
      <w:r>
        <w:t>Power BI: Power Query, data modeling, relationships, DAX, KPI cards, charts and slicers</w:t>
      </w:r>
    </w:p>
    <w:p w14:paraId="32204E47" w14:textId="77777777" w:rsidR="00F81276" w:rsidRDefault="00000000">
      <w:pPr>
        <w:pStyle w:val="ListBullet"/>
        <w:spacing w:after="40"/>
        <w:rPr>
          <w:rFonts w:hint="eastAsia"/>
        </w:rPr>
      </w:pPr>
      <w:r>
        <w:t>Business Analysis: sales performance, target achievement, customer, channel and returns analysis</w:t>
      </w:r>
    </w:p>
    <w:p w14:paraId="1C67C792" w14:textId="77777777" w:rsidR="00F81276" w:rsidRDefault="00000000">
      <w:pPr>
        <w:pStyle w:val="ListBullet"/>
        <w:spacing w:after="40"/>
        <w:rPr>
          <w:rFonts w:hint="eastAsia"/>
        </w:rPr>
      </w:pPr>
      <w:r>
        <w:t>Data Quality: missing-value analysis, duplicate detection and mixed-date handling</w:t>
      </w:r>
    </w:p>
    <w:p w14:paraId="545FF458" w14:textId="77777777" w:rsidR="00F81276" w:rsidRDefault="00000000">
      <w:pPr>
        <w:pStyle w:val="ListBullet"/>
        <w:spacing w:after="40"/>
        <w:rPr>
          <w:rFonts w:hint="eastAsia"/>
        </w:rPr>
      </w:pPr>
      <w:r>
        <w:t>Documentation: business problem, methodology, findings and recommendations</w:t>
      </w:r>
    </w:p>
    <w:p w14:paraId="002DB8AD" w14:textId="77777777" w:rsidR="00F81276" w:rsidRDefault="00000000">
      <w:pPr>
        <w:pStyle w:val="Heading1"/>
      </w:pPr>
      <w:r>
        <w:t>15. Recommended Portfolio Structure</w:t>
      </w:r>
    </w:p>
    <w:p w14:paraId="75127D1E" w14:textId="77777777" w:rsidR="00F81276" w:rsidRDefault="00000000">
      <w:pPr>
        <w:rPr>
          <w:rFonts w:hint="eastAsia"/>
        </w:rPr>
      </w:pPr>
      <w:r>
        <w:t>Recommended GitHub structure:</w:t>
      </w:r>
    </w:p>
    <w:p w14:paraId="6156D18C" w14:textId="77777777" w:rsidR="00F81276" w:rsidRDefault="00000000">
      <w:pPr>
        <w:spacing w:after="20"/>
        <w:rPr>
          <w:rFonts w:hint="eastAsia"/>
        </w:rPr>
      </w:pPr>
      <w:r>
        <w:rPr>
          <w:rFonts w:ascii="Consolas" w:hAnsi="Consolas"/>
        </w:rPr>
        <w:t>Project_1_Retail_Sales_Analytics/</w:t>
      </w:r>
    </w:p>
    <w:p w14:paraId="5AB1D46E" w14:textId="77777777" w:rsidR="00F81276" w:rsidRDefault="00000000">
      <w:pPr>
        <w:spacing w:after="20"/>
        <w:rPr>
          <w:rFonts w:hint="eastAsia"/>
        </w:rPr>
      </w:pPr>
      <w:r>
        <w:rPr>
          <w:rFonts w:ascii="Consolas" w:hAnsi="Consolas"/>
        </w:rPr>
        <w:t>├── README.md</w:t>
      </w:r>
    </w:p>
    <w:p w14:paraId="732F615D" w14:textId="77777777" w:rsidR="00F81276" w:rsidRDefault="00000000">
      <w:pPr>
        <w:spacing w:after="20"/>
        <w:rPr>
          <w:rFonts w:hint="eastAsia"/>
        </w:rPr>
      </w:pPr>
      <w:r>
        <w:rPr>
          <w:rFonts w:ascii="Consolas" w:hAnsi="Consolas"/>
        </w:rPr>
        <w:t>├── Data/ — raw and cleaned Excel files</w:t>
      </w:r>
    </w:p>
    <w:p w14:paraId="7BB73214" w14:textId="77777777" w:rsidR="00F81276" w:rsidRDefault="00000000">
      <w:pPr>
        <w:spacing w:after="20"/>
        <w:rPr>
          <w:rFonts w:hint="eastAsia"/>
        </w:rPr>
      </w:pPr>
      <w:r>
        <w:rPr>
          <w:rFonts w:ascii="Consolas" w:hAnsi="Consolas"/>
        </w:rPr>
        <w:t>├── Python/ — data cleaning and analysis script</w:t>
      </w:r>
    </w:p>
    <w:p w14:paraId="3E092EDD" w14:textId="77777777" w:rsidR="00F81276" w:rsidRDefault="00000000">
      <w:pPr>
        <w:spacing w:after="20"/>
        <w:rPr>
          <w:rFonts w:hint="eastAsia"/>
        </w:rPr>
      </w:pPr>
      <w:r>
        <w:rPr>
          <w:rFonts w:ascii="Consolas" w:hAnsi="Consolas"/>
        </w:rPr>
        <w:lastRenderedPageBreak/>
        <w:t>├── Excel/ — Retail MIS workbook</w:t>
      </w:r>
    </w:p>
    <w:p w14:paraId="0157A909" w14:textId="77777777" w:rsidR="00F81276" w:rsidRDefault="00000000">
      <w:pPr>
        <w:spacing w:after="20"/>
        <w:rPr>
          <w:rFonts w:hint="eastAsia"/>
        </w:rPr>
      </w:pPr>
      <w:r>
        <w:rPr>
          <w:rFonts w:ascii="Consolas" w:hAnsi="Consolas"/>
        </w:rPr>
        <w:t>├── PowerBI/ — Project_1_Retail_Sales_Analytics.pbix</w:t>
      </w:r>
    </w:p>
    <w:p w14:paraId="1AFC5C18" w14:textId="77777777" w:rsidR="00F81276" w:rsidRDefault="00000000">
      <w:pPr>
        <w:spacing w:after="20"/>
        <w:rPr>
          <w:rFonts w:hint="eastAsia"/>
        </w:rPr>
      </w:pPr>
      <w:r>
        <w:rPr>
          <w:rFonts w:ascii="Consolas" w:hAnsi="Consolas"/>
        </w:rPr>
        <w:t>├── Documentation/ — report and interview notes</w:t>
      </w:r>
    </w:p>
    <w:p w14:paraId="5E65C36F" w14:textId="77777777" w:rsidR="00F81276" w:rsidRDefault="00000000">
      <w:pPr>
        <w:spacing w:after="20"/>
        <w:rPr>
          <w:rFonts w:hint="eastAsia"/>
        </w:rPr>
      </w:pPr>
      <w:r>
        <w:rPr>
          <w:rFonts w:ascii="Consolas" w:hAnsi="Consolas"/>
        </w:rPr>
        <w:t>└── Screenshots/ — final dashboard images</w:t>
      </w:r>
    </w:p>
    <w:p w14:paraId="01075FF1" w14:textId="77777777" w:rsidR="00F81276" w:rsidRDefault="00000000">
      <w:pPr>
        <w:pStyle w:val="Heading1"/>
      </w:pPr>
      <w:r>
        <w:t>16. Conclusion</w:t>
      </w:r>
    </w:p>
    <w:p w14:paraId="12F85DD8" w14:textId="77777777" w:rsidR="00F81276" w:rsidRDefault="00000000">
      <w:pPr>
        <w:rPr>
          <w:rFonts w:hint="eastAsia"/>
        </w:rPr>
      </w:pPr>
      <w:r>
        <w:t>This project demonstrates a complete retail analytics workflow from raw multi-sheet Excel data through data quality checks, Python-based preparation, Excel MIS reporting and interactive Power BI analysis. The final deliverables demonstrate both technical capability and the ability to translate operational data into management-oriented KPIs, performance views and recommendations.</w:t>
      </w:r>
    </w:p>
    <w:sectPr w:rsidR="00F81276" w:rsidSect="00034616">
      <w:footerReference w:type="default" r:id="rId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9B9EFB" w14:textId="77777777" w:rsidR="00AC712F" w:rsidRDefault="00AC712F">
      <w:pPr>
        <w:spacing w:after="0" w:line="240" w:lineRule="auto"/>
        <w:rPr>
          <w:rFonts w:hint="eastAsia"/>
        </w:rPr>
      </w:pPr>
      <w:r>
        <w:separator/>
      </w:r>
    </w:p>
  </w:endnote>
  <w:endnote w:type="continuationSeparator" w:id="0">
    <w:p w14:paraId="0AD8BEAB" w14:textId="77777777" w:rsidR="00AC712F" w:rsidRDefault="00AC712F">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4C665" w14:textId="77777777" w:rsidR="00F81276" w:rsidRDefault="00000000">
    <w:pPr>
      <w:pStyle w:val="Footer"/>
      <w:jc w:val="center"/>
      <w:rPr>
        <w:rFonts w:hint="eastAsia"/>
      </w:rPr>
    </w:pPr>
    <w:r>
      <w:rPr>
        <w:color w:val="646464"/>
        <w:sz w:val="16"/>
      </w:rPr>
      <w:t>Project 1 — Retail Sales MIS &amp; Analytics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CBB129" w14:textId="77777777" w:rsidR="00AC712F" w:rsidRDefault="00AC712F">
      <w:pPr>
        <w:spacing w:after="0" w:line="240" w:lineRule="auto"/>
        <w:rPr>
          <w:rFonts w:hint="eastAsia"/>
        </w:rPr>
      </w:pPr>
      <w:r>
        <w:separator/>
      </w:r>
    </w:p>
  </w:footnote>
  <w:footnote w:type="continuationSeparator" w:id="0">
    <w:p w14:paraId="33132963" w14:textId="77777777" w:rsidR="00AC712F" w:rsidRDefault="00AC712F">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4596370">
    <w:abstractNumId w:val="8"/>
  </w:num>
  <w:num w:numId="2" w16cid:durableId="173419507">
    <w:abstractNumId w:val="6"/>
  </w:num>
  <w:num w:numId="3" w16cid:durableId="890656182">
    <w:abstractNumId w:val="5"/>
  </w:num>
  <w:num w:numId="4" w16cid:durableId="1058015254">
    <w:abstractNumId w:val="4"/>
  </w:num>
  <w:num w:numId="5" w16cid:durableId="158816282">
    <w:abstractNumId w:val="7"/>
  </w:num>
  <w:num w:numId="6" w16cid:durableId="1301883135">
    <w:abstractNumId w:val="3"/>
  </w:num>
  <w:num w:numId="7" w16cid:durableId="1442456388">
    <w:abstractNumId w:val="2"/>
  </w:num>
  <w:num w:numId="8" w16cid:durableId="685982978">
    <w:abstractNumId w:val="1"/>
  </w:num>
  <w:num w:numId="9" w16cid:durableId="21130425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34CA9"/>
    <w:rsid w:val="00AA1D8D"/>
    <w:rsid w:val="00AC712F"/>
    <w:rsid w:val="00B47730"/>
    <w:rsid w:val="00CB0664"/>
    <w:rsid w:val="00EB39D8"/>
    <w:rsid w:val="00F8127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D4AB015D-AAD2-45D4-A5EF-A2A10FB5EC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1376</Words>
  <Characters>7846</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9204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Rahul Jenny</cp:lastModifiedBy>
  <cp:revision>2</cp:revision>
  <dcterms:created xsi:type="dcterms:W3CDTF">2013-12-23T23:15:00Z</dcterms:created>
  <dcterms:modified xsi:type="dcterms:W3CDTF">2026-09-05T20:04:00Z</dcterms:modified>
  <cp:category/>
</cp:coreProperties>
</file>