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0374D" w14:textId="77777777" w:rsidR="002B0D01" w:rsidRDefault="00000000">
      <w:pPr>
        <w:jc w:val="center"/>
        <w:rPr>
          <w:rFonts w:hint="eastAsia"/>
        </w:rPr>
      </w:pPr>
      <w:r>
        <w:rPr>
          <w:b/>
          <w:sz w:val="44"/>
        </w:rPr>
        <w:t>PROJECT 4</w:t>
      </w:r>
    </w:p>
    <w:p w14:paraId="1B76459A" w14:textId="77777777" w:rsidR="002B0D01" w:rsidRDefault="00000000">
      <w:pPr>
        <w:jc w:val="center"/>
        <w:rPr>
          <w:rFonts w:hint="eastAsia"/>
        </w:rPr>
      </w:pPr>
      <w:r>
        <w:rPr>
          <w:b/>
          <w:sz w:val="36"/>
        </w:rPr>
        <w:t>Automated Sales MIS Reporting System</w:t>
      </w:r>
    </w:p>
    <w:p w14:paraId="2358DEC1" w14:textId="77777777" w:rsidR="002B0D01" w:rsidRDefault="00000000">
      <w:pPr>
        <w:jc w:val="center"/>
        <w:rPr>
          <w:rFonts w:hint="eastAsia"/>
        </w:rPr>
      </w:pPr>
      <w:r>
        <w:rPr>
          <w:i/>
        </w:rPr>
        <w:t>Detailed Project Report | Excel + VBA | Synthetic Retail Sales Data</w:t>
      </w:r>
    </w:p>
    <w:p w14:paraId="23665DFB" w14:textId="77777777" w:rsidR="002B0D01" w:rsidRDefault="00000000">
      <w:pPr>
        <w:pStyle w:val="Heading1"/>
      </w:pPr>
      <w:r>
        <w:t>1. Executive Summary</w:t>
      </w:r>
    </w:p>
    <w:p w14:paraId="2930296F" w14:textId="77777777" w:rsidR="002B0D01" w:rsidRDefault="00000000">
      <w:pPr>
        <w:rPr>
          <w:rFonts w:hint="eastAsia"/>
        </w:rPr>
      </w:pPr>
      <w:r>
        <w:t>Project 4 is an end-to-end Sales Management Information System designed to convert a deliberately un-cleaned retail sales extract into a repeatable, management-ready reporting process. The solution is centered on Excel and VBA and covers import, validation, cleaning, financial calculation, KPI generation, PivotTable/PivotChart refresh, executive dashboard reporting, PDF distribution and audit logging.</w:t>
      </w:r>
    </w:p>
    <w:p w14:paraId="37B24ED8" w14:textId="77777777" w:rsidR="002B0D01" w:rsidRDefault="00000000">
      <w:pPr>
        <w:rPr>
          <w:rFonts w:hint="eastAsia"/>
        </w:rPr>
      </w:pPr>
      <w:r>
        <w:t>The source transaction table contains 10,050 rows, including 50 duplicate Transaction_ID rows appended specifically for the data-quality exercise. After duplicate removal, the working transaction layer contains 10,000 unique transaction rows.</w:t>
      </w:r>
    </w:p>
    <w:p w14:paraId="4E87898D" w14:textId="77777777" w:rsidR="002B0D01" w:rsidRDefault="00000000">
      <w:pPr>
        <w:pStyle w:val="Heading1"/>
      </w:pPr>
      <w:r>
        <w:t>2. Business Problem</w:t>
      </w:r>
    </w:p>
    <w:p w14:paraId="40B4B68C" w14:textId="77777777" w:rsidR="002B0D01" w:rsidRDefault="00000000">
      <w:pPr>
        <w:rPr>
          <w:rFonts w:hint="eastAsia"/>
        </w:rPr>
      </w:pPr>
      <w:r>
        <w:t>Sales teams frequently receive recurring transaction extracts that are not immediately reporting-ready. Manual cleaning and consolidation creates risks of duplicate counting, inconsistent dimensions, incorrect date interpretation, unreliable financial calculations and non-repeatable KPI results.</w:t>
      </w:r>
    </w:p>
    <w:p w14:paraId="6FCBE7E8" w14:textId="77777777" w:rsidR="002B0D01" w:rsidRDefault="00000000">
      <w:pPr>
        <w:pStyle w:val="ListBullet"/>
        <w:rPr>
          <w:rFonts w:hint="eastAsia"/>
        </w:rPr>
      </w:pPr>
      <w:r>
        <w:t>Management needs a single view of sales, profitability and target performance.</w:t>
      </w:r>
    </w:p>
    <w:p w14:paraId="7C8CA152" w14:textId="77777777" w:rsidR="002B0D01" w:rsidRDefault="00000000">
      <w:pPr>
        <w:pStyle w:val="ListBullet"/>
        <w:rPr>
          <w:rFonts w:hint="eastAsia"/>
        </w:rPr>
      </w:pPr>
      <w:r>
        <w:t>Reporting should distinguish realized completed sales from pending, returned and cancelled transactions.</w:t>
      </w:r>
    </w:p>
    <w:p w14:paraId="3A15B250" w14:textId="77777777" w:rsidR="002B0D01" w:rsidRDefault="00000000">
      <w:pPr>
        <w:pStyle w:val="ListBullet"/>
        <w:rPr>
          <w:rFonts w:hint="eastAsia"/>
        </w:rPr>
      </w:pPr>
      <w:r>
        <w:t>Data-quality issues must be visible and auditable before KPIs are published.</w:t>
      </w:r>
    </w:p>
    <w:p w14:paraId="6D6673B6" w14:textId="77777777" w:rsidR="002B0D01" w:rsidRDefault="00000000">
      <w:pPr>
        <w:pStyle w:val="ListBullet"/>
        <w:rPr>
          <w:rFonts w:hint="eastAsia"/>
        </w:rPr>
      </w:pPr>
      <w:r>
        <w:t>The same process should work again when a new source extract is received.</w:t>
      </w:r>
    </w:p>
    <w:p w14:paraId="0E72065B" w14:textId="77777777" w:rsidR="002B0D01" w:rsidRDefault="00000000">
      <w:pPr>
        <w:pStyle w:val="ListBullet"/>
        <w:rPr>
          <w:rFonts w:hint="eastAsia"/>
        </w:rPr>
      </w:pPr>
      <w:r>
        <w:t>The final output should be understandable to business managers and suitable for PDF distribution.</w:t>
      </w:r>
    </w:p>
    <w:p w14:paraId="476A80A3" w14:textId="77777777" w:rsidR="002B0D01" w:rsidRDefault="00000000">
      <w:pPr>
        <w:pStyle w:val="Heading1"/>
      </w:pPr>
      <w:r>
        <w:t>3. Project Objectives</w:t>
      </w:r>
    </w:p>
    <w:p w14:paraId="5BD5D42A" w14:textId="77777777" w:rsidR="002B0D01" w:rsidRDefault="00000000">
      <w:pPr>
        <w:pStyle w:val="ListBullet"/>
        <w:rPr>
          <w:rFonts w:hint="eastAsia"/>
        </w:rPr>
      </w:pPr>
      <w:r>
        <w:t>Import recurring raw sales extracts into a controlled working environment.</w:t>
      </w:r>
    </w:p>
    <w:p w14:paraId="35393F20" w14:textId="77777777" w:rsidR="002B0D01" w:rsidRDefault="00000000">
      <w:pPr>
        <w:pStyle w:val="ListBullet"/>
        <w:rPr>
          <w:rFonts w:hint="eastAsia"/>
        </w:rPr>
      </w:pPr>
      <w:r>
        <w:t>Validate mandatory fields, numeric ranges and master-data keys.</w:t>
      </w:r>
    </w:p>
    <w:p w14:paraId="70378FBB" w14:textId="77777777" w:rsidR="002B0D01" w:rsidRDefault="00000000">
      <w:pPr>
        <w:pStyle w:val="ListBullet"/>
        <w:rPr>
          <w:rFonts w:hint="eastAsia"/>
        </w:rPr>
      </w:pPr>
      <w:r>
        <w:t>Normalize text, dates, store/region names and category variants.</w:t>
      </w:r>
    </w:p>
    <w:p w14:paraId="1E91E25C" w14:textId="77777777" w:rsidR="002B0D01" w:rsidRDefault="00000000">
      <w:pPr>
        <w:pStyle w:val="ListBullet"/>
        <w:rPr>
          <w:rFonts w:hint="eastAsia"/>
        </w:rPr>
      </w:pPr>
      <w:r>
        <w:t>Detect and remove duplicate Transaction_ID rows and log the removal.</w:t>
      </w:r>
    </w:p>
    <w:p w14:paraId="5DA5ACC6" w14:textId="77777777" w:rsidR="002B0D01" w:rsidRDefault="00000000">
      <w:pPr>
        <w:pStyle w:val="ListBullet"/>
        <w:rPr>
          <w:rFonts w:hint="eastAsia"/>
        </w:rPr>
      </w:pPr>
      <w:r>
        <w:t>Recalculate Gross Sales, Net Sales, Total Cost and Profit.</w:t>
      </w:r>
    </w:p>
    <w:p w14:paraId="37E22177" w14:textId="77777777" w:rsidR="002B0D01" w:rsidRDefault="00000000">
      <w:pPr>
        <w:pStyle w:val="ListBullet"/>
        <w:rPr>
          <w:rFonts w:hint="eastAsia"/>
        </w:rPr>
      </w:pPr>
      <w:r>
        <w:t>Create reusable sales, profitability and target KPIs.</w:t>
      </w:r>
    </w:p>
    <w:p w14:paraId="792A9D88" w14:textId="77777777" w:rsidR="002B0D01" w:rsidRDefault="00000000">
      <w:pPr>
        <w:pStyle w:val="ListBullet"/>
        <w:rPr>
          <w:rFonts w:hint="eastAsia"/>
        </w:rPr>
      </w:pPr>
      <w:r>
        <w:t>Refresh PivotTables and PivotCharts from the cleaned data.</w:t>
      </w:r>
    </w:p>
    <w:p w14:paraId="72EA594C" w14:textId="77777777" w:rsidR="002B0D01" w:rsidRDefault="00000000">
      <w:pPr>
        <w:pStyle w:val="ListBullet"/>
        <w:rPr>
          <w:rFonts w:hint="eastAsia"/>
        </w:rPr>
      </w:pPr>
      <w:r>
        <w:t>Build an executive Sales MIS dashboard.</w:t>
      </w:r>
    </w:p>
    <w:p w14:paraId="2370B238" w14:textId="77777777" w:rsidR="002B0D01" w:rsidRDefault="00000000">
      <w:pPr>
        <w:pStyle w:val="ListBullet"/>
        <w:rPr>
          <w:rFonts w:hint="eastAsia"/>
        </w:rPr>
      </w:pPr>
      <w:r>
        <w:t>Export the management report to PDF.</w:t>
      </w:r>
    </w:p>
    <w:p w14:paraId="3571E0B1" w14:textId="77777777" w:rsidR="002B0D01" w:rsidRDefault="00000000">
      <w:pPr>
        <w:pStyle w:val="ListBullet"/>
        <w:rPr>
          <w:rFonts w:hint="eastAsia"/>
        </w:rPr>
      </w:pPr>
      <w:r>
        <w:t>Maintain an automation/audit log.</w:t>
      </w:r>
    </w:p>
    <w:p w14:paraId="6CC5B1AD" w14:textId="77777777" w:rsidR="002B0D01" w:rsidRDefault="00000000">
      <w:pPr>
        <w:pStyle w:val="Heading1"/>
      </w:pPr>
      <w:r>
        <w:t>4. Source Dataset Overview</w:t>
      </w:r>
    </w:p>
    <w:tbl>
      <w:tblPr>
        <w:tblStyle w:val="TableGrid"/>
        <w:tblW w:w="0" w:type="auto"/>
        <w:tblLook w:val="04A0" w:firstRow="1" w:lastRow="0" w:firstColumn="1" w:lastColumn="0" w:noHBand="0" w:noVBand="1"/>
      </w:tblPr>
      <w:tblGrid>
        <w:gridCol w:w="3360"/>
        <w:gridCol w:w="3360"/>
        <w:gridCol w:w="3360"/>
      </w:tblGrid>
      <w:tr w:rsidR="002B0D01" w14:paraId="639B93A2" w14:textId="77777777">
        <w:tc>
          <w:tcPr>
            <w:tcW w:w="3360" w:type="dxa"/>
          </w:tcPr>
          <w:p w14:paraId="773E2FB5" w14:textId="77777777" w:rsidR="002B0D01" w:rsidRDefault="00000000">
            <w:pPr>
              <w:rPr>
                <w:rFonts w:hint="eastAsia"/>
              </w:rPr>
            </w:pPr>
            <w:r>
              <w:t>Sheet</w:t>
            </w:r>
          </w:p>
        </w:tc>
        <w:tc>
          <w:tcPr>
            <w:tcW w:w="3360" w:type="dxa"/>
          </w:tcPr>
          <w:p w14:paraId="27B92851" w14:textId="77777777" w:rsidR="002B0D01" w:rsidRDefault="00000000">
            <w:pPr>
              <w:rPr>
                <w:rFonts w:hint="eastAsia"/>
              </w:rPr>
            </w:pPr>
            <w:r>
              <w:t>Role</w:t>
            </w:r>
          </w:p>
        </w:tc>
        <w:tc>
          <w:tcPr>
            <w:tcW w:w="3360" w:type="dxa"/>
          </w:tcPr>
          <w:p w14:paraId="054C851E" w14:textId="77777777" w:rsidR="002B0D01" w:rsidRDefault="00000000">
            <w:pPr>
              <w:rPr>
                <w:rFonts w:hint="eastAsia"/>
              </w:rPr>
            </w:pPr>
            <w:r>
              <w:t>Use</w:t>
            </w:r>
          </w:p>
        </w:tc>
      </w:tr>
      <w:tr w:rsidR="002B0D01" w14:paraId="3E7CBF25" w14:textId="77777777">
        <w:tc>
          <w:tcPr>
            <w:tcW w:w="3360" w:type="dxa"/>
          </w:tcPr>
          <w:p w14:paraId="627B8F7B" w14:textId="77777777" w:rsidR="002B0D01" w:rsidRDefault="00000000">
            <w:pPr>
              <w:rPr>
                <w:rFonts w:hint="eastAsia"/>
              </w:rPr>
            </w:pPr>
            <w:r>
              <w:t>Sales_Raw</w:t>
            </w:r>
          </w:p>
        </w:tc>
        <w:tc>
          <w:tcPr>
            <w:tcW w:w="3360" w:type="dxa"/>
          </w:tcPr>
          <w:p w14:paraId="393C5586" w14:textId="77777777" w:rsidR="002B0D01" w:rsidRDefault="00000000">
            <w:pPr>
              <w:rPr>
                <w:rFonts w:hint="eastAsia"/>
              </w:rPr>
            </w:pPr>
            <w:r>
              <w:t>Transaction data</w:t>
            </w:r>
          </w:p>
        </w:tc>
        <w:tc>
          <w:tcPr>
            <w:tcW w:w="3360" w:type="dxa"/>
          </w:tcPr>
          <w:p w14:paraId="5AA9C879" w14:textId="77777777" w:rsidR="002B0D01" w:rsidRDefault="00000000">
            <w:pPr>
              <w:rPr>
                <w:rFonts w:hint="eastAsia"/>
              </w:rPr>
            </w:pPr>
            <w:r>
              <w:t>Core sales facts</w:t>
            </w:r>
          </w:p>
        </w:tc>
      </w:tr>
      <w:tr w:rsidR="002B0D01" w14:paraId="3CD02DEE" w14:textId="77777777">
        <w:tc>
          <w:tcPr>
            <w:tcW w:w="3360" w:type="dxa"/>
          </w:tcPr>
          <w:p w14:paraId="52BDCB94" w14:textId="77777777" w:rsidR="002B0D01" w:rsidRDefault="00000000">
            <w:pPr>
              <w:rPr>
                <w:rFonts w:hint="eastAsia"/>
              </w:rPr>
            </w:pPr>
            <w:r>
              <w:t>Product_Master</w:t>
            </w:r>
          </w:p>
        </w:tc>
        <w:tc>
          <w:tcPr>
            <w:tcW w:w="3360" w:type="dxa"/>
          </w:tcPr>
          <w:p w14:paraId="5637BE23" w14:textId="77777777" w:rsidR="002B0D01" w:rsidRDefault="00000000">
            <w:pPr>
              <w:rPr>
                <w:rFonts w:hint="eastAsia"/>
              </w:rPr>
            </w:pPr>
            <w:r>
              <w:t>Product master</w:t>
            </w:r>
          </w:p>
        </w:tc>
        <w:tc>
          <w:tcPr>
            <w:tcW w:w="3360" w:type="dxa"/>
          </w:tcPr>
          <w:p w14:paraId="33862898" w14:textId="77777777" w:rsidR="002B0D01" w:rsidRDefault="00000000">
            <w:pPr>
              <w:rPr>
                <w:rFonts w:hint="eastAsia"/>
              </w:rPr>
            </w:pPr>
            <w:r>
              <w:t>Product/key validation</w:t>
            </w:r>
          </w:p>
        </w:tc>
      </w:tr>
      <w:tr w:rsidR="002B0D01" w14:paraId="47018BEE" w14:textId="77777777">
        <w:tc>
          <w:tcPr>
            <w:tcW w:w="3360" w:type="dxa"/>
          </w:tcPr>
          <w:p w14:paraId="197ECDB8" w14:textId="77777777" w:rsidR="002B0D01" w:rsidRDefault="00000000">
            <w:pPr>
              <w:rPr>
                <w:rFonts w:hint="eastAsia"/>
              </w:rPr>
            </w:pPr>
            <w:r>
              <w:t>Store_Master</w:t>
            </w:r>
          </w:p>
        </w:tc>
        <w:tc>
          <w:tcPr>
            <w:tcW w:w="3360" w:type="dxa"/>
          </w:tcPr>
          <w:p w14:paraId="30A6BF8C" w14:textId="77777777" w:rsidR="002B0D01" w:rsidRDefault="00000000">
            <w:pPr>
              <w:rPr>
                <w:rFonts w:hint="eastAsia"/>
              </w:rPr>
            </w:pPr>
            <w:r>
              <w:t>Store master</w:t>
            </w:r>
          </w:p>
        </w:tc>
        <w:tc>
          <w:tcPr>
            <w:tcW w:w="3360" w:type="dxa"/>
          </w:tcPr>
          <w:p w14:paraId="080F1E14" w14:textId="77777777" w:rsidR="002B0D01" w:rsidRDefault="00000000">
            <w:pPr>
              <w:rPr>
                <w:rFonts w:hint="eastAsia"/>
              </w:rPr>
            </w:pPr>
            <w:r>
              <w:t>Store/region validation</w:t>
            </w:r>
          </w:p>
        </w:tc>
      </w:tr>
      <w:tr w:rsidR="002B0D01" w14:paraId="166697B8" w14:textId="77777777">
        <w:tc>
          <w:tcPr>
            <w:tcW w:w="3360" w:type="dxa"/>
          </w:tcPr>
          <w:p w14:paraId="2161F8D0" w14:textId="77777777" w:rsidR="002B0D01" w:rsidRDefault="00000000">
            <w:pPr>
              <w:rPr>
                <w:rFonts w:hint="eastAsia"/>
              </w:rPr>
            </w:pPr>
            <w:r>
              <w:lastRenderedPageBreak/>
              <w:t>Sales_Targets</w:t>
            </w:r>
          </w:p>
        </w:tc>
        <w:tc>
          <w:tcPr>
            <w:tcW w:w="3360" w:type="dxa"/>
          </w:tcPr>
          <w:p w14:paraId="469304C0" w14:textId="77777777" w:rsidR="002B0D01" w:rsidRDefault="00000000">
            <w:pPr>
              <w:rPr>
                <w:rFonts w:hint="eastAsia"/>
              </w:rPr>
            </w:pPr>
            <w:r>
              <w:t>Target table</w:t>
            </w:r>
          </w:p>
        </w:tc>
        <w:tc>
          <w:tcPr>
            <w:tcW w:w="3360" w:type="dxa"/>
          </w:tcPr>
          <w:p w14:paraId="112A14A4" w14:textId="77777777" w:rsidR="002B0D01" w:rsidRDefault="00000000">
            <w:pPr>
              <w:rPr>
                <w:rFonts w:hint="eastAsia"/>
              </w:rPr>
            </w:pPr>
            <w:r>
              <w:t>Actual vs target</w:t>
            </w:r>
          </w:p>
        </w:tc>
      </w:tr>
      <w:tr w:rsidR="002B0D01" w14:paraId="44F2644E" w14:textId="77777777">
        <w:tc>
          <w:tcPr>
            <w:tcW w:w="3360" w:type="dxa"/>
          </w:tcPr>
          <w:p w14:paraId="78D733E6" w14:textId="77777777" w:rsidR="002B0D01" w:rsidRDefault="00000000">
            <w:pPr>
              <w:rPr>
                <w:rFonts w:hint="eastAsia"/>
              </w:rPr>
            </w:pPr>
            <w:r>
              <w:t>Data_Dictionary</w:t>
            </w:r>
          </w:p>
        </w:tc>
        <w:tc>
          <w:tcPr>
            <w:tcW w:w="3360" w:type="dxa"/>
          </w:tcPr>
          <w:p w14:paraId="72EEF863" w14:textId="77777777" w:rsidR="002B0D01" w:rsidRDefault="00000000">
            <w:pPr>
              <w:rPr>
                <w:rFonts w:hint="eastAsia"/>
              </w:rPr>
            </w:pPr>
            <w:r>
              <w:t>Business rules</w:t>
            </w:r>
          </w:p>
        </w:tc>
        <w:tc>
          <w:tcPr>
            <w:tcW w:w="3360" w:type="dxa"/>
          </w:tcPr>
          <w:p w14:paraId="54BBD54A" w14:textId="77777777" w:rsidR="002B0D01" w:rsidRDefault="00000000">
            <w:pPr>
              <w:rPr>
                <w:rFonts w:hint="eastAsia"/>
              </w:rPr>
            </w:pPr>
            <w:r>
              <w:t>Field definitions and quality rules</w:t>
            </w:r>
          </w:p>
        </w:tc>
      </w:tr>
      <w:tr w:rsidR="002B0D01" w14:paraId="407B193F" w14:textId="77777777">
        <w:tc>
          <w:tcPr>
            <w:tcW w:w="3360" w:type="dxa"/>
          </w:tcPr>
          <w:p w14:paraId="21FED7CF" w14:textId="77777777" w:rsidR="002B0D01" w:rsidRDefault="00000000">
            <w:pPr>
              <w:rPr>
                <w:rFonts w:hint="eastAsia"/>
              </w:rPr>
            </w:pPr>
            <w:r>
              <w:t>Automation_Guide</w:t>
            </w:r>
          </w:p>
        </w:tc>
        <w:tc>
          <w:tcPr>
            <w:tcW w:w="3360" w:type="dxa"/>
          </w:tcPr>
          <w:p w14:paraId="48A9E103" w14:textId="77777777" w:rsidR="002B0D01" w:rsidRDefault="00000000">
            <w:pPr>
              <w:rPr>
                <w:rFonts w:hint="eastAsia"/>
              </w:rPr>
            </w:pPr>
            <w:r>
              <w:t>Process specification</w:t>
            </w:r>
          </w:p>
        </w:tc>
        <w:tc>
          <w:tcPr>
            <w:tcW w:w="3360" w:type="dxa"/>
          </w:tcPr>
          <w:p w14:paraId="382A0E80" w14:textId="77777777" w:rsidR="002B0D01" w:rsidRDefault="00000000">
            <w:pPr>
              <w:rPr>
                <w:rFonts w:hint="eastAsia"/>
              </w:rPr>
            </w:pPr>
            <w:r>
              <w:t>VBA stages and KPI definitions</w:t>
            </w:r>
          </w:p>
        </w:tc>
      </w:tr>
    </w:tbl>
    <w:p w14:paraId="4D844A12" w14:textId="77777777" w:rsidR="002B0D01" w:rsidRDefault="00000000">
      <w:pPr>
        <w:rPr>
          <w:rFonts w:hint="eastAsia"/>
        </w:rPr>
      </w:pPr>
      <w:r>
        <w:t>The transaction sheet contains 26 columns in the supplied workbook, including transaction identifiers, dates, dimensions, quantities, prices, discounts, sales, cost, profit, payment method, order status, customer type and a quality flag.</w:t>
      </w:r>
    </w:p>
    <w:p w14:paraId="671A799E" w14:textId="77777777" w:rsidR="002B0D01" w:rsidRDefault="00000000">
      <w:pPr>
        <w:pStyle w:val="Heading1"/>
      </w:pPr>
      <w:r>
        <w:t>5. Data Quality Assessment</w:t>
      </w:r>
    </w:p>
    <w:p w14:paraId="7DB87D82" w14:textId="77777777" w:rsidR="002B0D01" w:rsidRDefault="00000000">
      <w:pPr>
        <w:rPr>
          <w:rFonts w:hint="eastAsia"/>
        </w:rPr>
      </w:pPr>
      <w:r>
        <w:t>The source specification intentionally injects controlled issues. The automation is expected to detect them rather than silently overwrite or ignore them.</w:t>
      </w:r>
    </w:p>
    <w:tbl>
      <w:tblPr>
        <w:tblStyle w:val="TableGrid"/>
        <w:tblW w:w="0" w:type="auto"/>
        <w:tblLook w:val="04A0" w:firstRow="1" w:lastRow="0" w:firstColumn="1" w:lastColumn="0" w:noHBand="0" w:noVBand="1"/>
      </w:tblPr>
      <w:tblGrid>
        <w:gridCol w:w="3360"/>
        <w:gridCol w:w="3360"/>
        <w:gridCol w:w="3360"/>
      </w:tblGrid>
      <w:tr w:rsidR="002B0D01" w14:paraId="3B02FED0" w14:textId="77777777">
        <w:tc>
          <w:tcPr>
            <w:tcW w:w="3360" w:type="dxa"/>
          </w:tcPr>
          <w:p w14:paraId="29B3DFA3" w14:textId="77777777" w:rsidR="002B0D01" w:rsidRDefault="00000000">
            <w:pPr>
              <w:rPr>
                <w:rFonts w:hint="eastAsia"/>
              </w:rPr>
            </w:pPr>
            <w:r>
              <w:t>Issue</w:t>
            </w:r>
          </w:p>
        </w:tc>
        <w:tc>
          <w:tcPr>
            <w:tcW w:w="3360" w:type="dxa"/>
          </w:tcPr>
          <w:p w14:paraId="749729FB" w14:textId="77777777" w:rsidR="002B0D01" w:rsidRDefault="00000000">
            <w:pPr>
              <w:rPr>
                <w:rFonts w:hint="eastAsia"/>
              </w:rPr>
            </w:pPr>
            <w:r>
              <w:t>Count</w:t>
            </w:r>
          </w:p>
        </w:tc>
        <w:tc>
          <w:tcPr>
            <w:tcW w:w="3360" w:type="dxa"/>
          </w:tcPr>
          <w:p w14:paraId="6632841B" w14:textId="77777777" w:rsidR="002B0D01" w:rsidRDefault="00000000">
            <w:pPr>
              <w:rPr>
                <w:rFonts w:hint="eastAsia"/>
              </w:rPr>
            </w:pPr>
            <w:r>
              <w:t>Treatment</w:t>
            </w:r>
          </w:p>
        </w:tc>
      </w:tr>
      <w:tr w:rsidR="002B0D01" w14:paraId="629DF01D" w14:textId="77777777">
        <w:tc>
          <w:tcPr>
            <w:tcW w:w="3360" w:type="dxa"/>
          </w:tcPr>
          <w:p w14:paraId="7CF646D4" w14:textId="77777777" w:rsidR="002B0D01" w:rsidRDefault="00000000">
            <w:pPr>
              <w:rPr>
                <w:rFonts w:hint="eastAsia"/>
              </w:rPr>
            </w:pPr>
            <w:r>
              <w:t>Duplicate Transaction_ID rows</w:t>
            </w:r>
          </w:p>
        </w:tc>
        <w:tc>
          <w:tcPr>
            <w:tcW w:w="3360" w:type="dxa"/>
          </w:tcPr>
          <w:p w14:paraId="0F0827FB" w14:textId="77777777" w:rsidR="002B0D01" w:rsidRDefault="00000000">
            <w:pPr>
              <w:rPr>
                <w:rFonts w:hint="eastAsia"/>
              </w:rPr>
            </w:pPr>
            <w:r>
              <w:t>50</w:t>
            </w:r>
          </w:p>
        </w:tc>
        <w:tc>
          <w:tcPr>
            <w:tcW w:w="3360" w:type="dxa"/>
          </w:tcPr>
          <w:p w14:paraId="46F2907D" w14:textId="77777777" w:rsidR="002B0D01" w:rsidRDefault="00000000">
            <w:pPr>
              <w:rPr>
                <w:rFonts w:hint="eastAsia"/>
              </w:rPr>
            </w:pPr>
            <w:r>
              <w:t>Remove duplicate rows; retain first occurrence and log count</w:t>
            </w:r>
          </w:p>
        </w:tc>
      </w:tr>
      <w:tr w:rsidR="002B0D01" w14:paraId="33933474" w14:textId="77777777">
        <w:tc>
          <w:tcPr>
            <w:tcW w:w="3360" w:type="dxa"/>
          </w:tcPr>
          <w:p w14:paraId="6011672B" w14:textId="77777777" w:rsidR="002B0D01" w:rsidRDefault="00000000">
            <w:pPr>
              <w:rPr>
                <w:rFonts w:hint="eastAsia"/>
              </w:rPr>
            </w:pPr>
            <w:r>
              <w:t>Blank Salesperson</w:t>
            </w:r>
          </w:p>
        </w:tc>
        <w:tc>
          <w:tcPr>
            <w:tcW w:w="3360" w:type="dxa"/>
          </w:tcPr>
          <w:p w14:paraId="16AFC646" w14:textId="77777777" w:rsidR="002B0D01" w:rsidRDefault="00000000">
            <w:pPr>
              <w:rPr>
                <w:rFonts w:hint="eastAsia"/>
              </w:rPr>
            </w:pPr>
            <w:r>
              <w:t>25</w:t>
            </w:r>
          </w:p>
        </w:tc>
        <w:tc>
          <w:tcPr>
            <w:tcW w:w="3360" w:type="dxa"/>
          </w:tcPr>
          <w:p w14:paraId="70562340" w14:textId="77777777" w:rsidR="002B0D01" w:rsidRDefault="00000000">
            <w:pPr>
              <w:rPr>
                <w:rFonts w:hint="eastAsia"/>
              </w:rPr>
            </w:pPr>
            <w:r>
              <w:t>Flag; required for completed orders</w:t>
            </w:r>
          </w:p>
        </w:tc>
      </w:tr>
      <w:tr w:rsidR="002B0D01" w14:paraId="6CA41A5B" w14:textId="77777777">
        <w:tc>
          <w:tcPr>
            <w:tcW w:w="3360" w:type="dxa"/>
          </w:tcPr>
          <w:p w14:paraId="315016B1" w14:textId="77777777" w:rsidR="002B0D01" w:rsidRDefault="00000000">
            <w:pPr>
              <w:rPr>
                <w:rFonts w:hint="eastAsia"/>
              </w:rPr>
            </w:pPr>
            <w:r>
              <w:t>Blank Payment_Method</w:t>
            </w:r>
          </w:p>
        </w:tc>
        <w:tc>
          <w:tcPr>
            <w:tcW w:w="3360" w:type="dxa"/>
          </w:tcPr>
          <w:p w14:paraId="688341E4" w14:textId="77777777" w:rsidR="002B0D01" w:rsidRDefault="00000000">
            <w:pPr>
              <w:rPr>
                <w:rFonts w:hint="eastAsia"/>
              </w:rPr>
            </w:pPr>
            <w:r>
              <w:t>20</w:t>
            </w:r>
          </w:p>
        </w:tc>
        <w:tc>
          <w:tcPr>
            <w:tcW w:w="3360" w:type="dxa"/>
          </w:tcPr>
          <w:p w14:paraId="0E83AD82" w14:textId="77777777" w:rsidR="002B0D01" w:rsidRDefault="00000000">
            <w:pPr>
              <w:rPr>
                <w:rFonts w:hint="eastAsia"/>
              </w:rPr>
            </w:pPr>
            <w:r>
              <w:t>Flag; required for completed sales</w:t>
            </w:r>
          </w:p>
        </w:tc>
      </w:tr>
      <w:tr w:rsidR="002B0D01" w14:paraId="6292C94A" w14:textId="77777777">
        <w:tc>
          <w:tcPr>
            <w:tcW w:w="3360" w:type="dxa"/>
          </w:tcPr>
          <w:p w14:paraId="6E9415DC" w14:textId="77777777" w:rsidR="002B0D01" w:rsidRDefault="00000000">
            <w:pPr>
              <w:rPr>
                <w:rFonts w:hint="eastAsia"/>
              </w:rPr>
            </w:pPr>
            <w:r>
              <w:t>Inconsistent text/case variants</w:t>
            </w:r>
          </w:p>
        </w:tc>
        <w:tc>
          <w:tcPr>
            <w:tcW w:w="3360" w:type="dxa"/>
          </w:tcPr>
          <w:p w14:paraId="42177C0D" w14:textId="77777777" w:rsidR="002B0D01" w:rsidRDefault="00000000">
            <w:pPr>
              <w:rPr>
                <w:rFonts w:hint="eastAsia"/>
              </w:rPr>
            </w:pPr>
            <w:r>
              <w:t>39</w:t>
            </w:r>
          </w:p>
        </w:tc>
        <w:tc>
          <w:tcPr>
            <w:tcW w:w="3360" w:type="dxa"/>
          </w:tcPr>
          <w:p w14:paraId="19FEE48E" w14:textId="77777777" w:rsidR="002B0D01" w:rsidRDefault="00000000">
            <w:pPr>
              <w:rPr>
                <w:rFonts w:hint="eastAsia"/>
              </w:rPr>
            </w:pPr>
            <w:r>
              <w:t>Trim, standardize and map to canonical values</w:t>
            </w:r>
          </w:p>
        </w:tc>
      </w:tr>
      <w:tr w:rsidR="002B0D01" w14:paraId="171E035A" w14:textId="77777777">
        <w:tc>
          <w:tcPr>
            <w:tcW w:w="3360" w:type="dxa"/>
          </w:tcPr>
          <w:p w14:paraId="34411472" w14:textId="77777777" w:rsidR="002B0D01" w:rsidRDefault="00000000">
            <w:pPr>
              <w:rPr>
                <w:rFonts w:hint="eastAsia"/>
              </w:rPr>
            </w:pPr>
            <w:r>
              <w:t>Non-ISO/mixed date entries</w:t>
            </w:r>
          </w:p>
        </w:tc>
        <w:tc>
          <w:tcPr>
            <w:tcW w:w="3360" w:type="dxa"/>
          </w:tcPr>
          <w:p w14:paraId="3FBA16DB" w14:textId="77777777" w:rsidR="002B0D01" w:rsidRDefault="00000000">
            <w:pPr>
              <w:rPr>
                <w:rFonts w:hint="eastAsia"/>
              </w:rPr>
            </w:pPr>
            <w:r>
              <w:t>32</w:t>
            </w:r>
          </w:p>
        </w:tc>
        <w:tc>
          <w:tcPr>
            <w:tcW w:w="3360" w:type="dxa"/>
          </w:tcPr>
          <w:p w14:paraId="610BA74C" w14:textId="77777777" w:rsidR="002B0D01" w:rsidRDefault="00000000">
            <w:pPr>
              <w:rPr>
                <w:rFonts w:hint="eastAsia"/>
              </w:rPr>
            </w:pPr>
            <w:r>
              <w:t>Parse supported formats into true Excel dates</w:t>
            </w:r>
          </w:p>
        </w:tc>
      </w:tr>
    </w:tbl>
    <w:p w14:paraId="75734705" w14:textId="77777777" w:rsidR="002B0D01" w:rsidRDefault="00000000">
      <w:pPr>
        <w:pStyle w:val="Heading1"/>
      </w:pPr>
      <w:r>
        <w:t>6. Cleaning and Standardization Approach</w:t>
      </w:r>
    </w:p>
    <w:p w14:paraId="627874EA" w14:textId="77777777" w:rsidR="002B0D01" w:rsidRDefault="00000000">
      <w:pPr>
        <w:pStyle w:val="ListBullet"/>
        <w:rPr>
          <w:rFonts w:hint="eastAsia"/>
        </w:rPr>
      </w:pPr>
      <w:r>
        <w:t>Trim leading/trailing spaces from text fields.</w:t>
      </w:r>
    </w:p>
    <w:p w14:paraId="422A16A4" w14:textId="77777777" w:rsidR="002B0D01" w:rsidRDefault="00000000">
      <w:pPr>
        <w:pStyle w:val="ListBullet"/>
        <w:rPr>
          <w:rFonts w:hint="eastAsia"/>
        </w:rPr>
      </w:pPr>
      <w:r>
        <w:t>Standardize Region, Store_Name and Category values using canonical master values.</w:t>
      </w:r>
    </w:p>
    <w:p w14:paraId="63B35F0D" w14:textId="77777777" w:rsidR="002B0D01" w:rsidRDefault="00000000">
      <w:pPr>
        <w:pStyle w:val="ListBullet"/>
        <w:rPr>
          <w:rFonts w:hint="eastAsia"/>
        </w:rPr>
      </w:pPr>
      <w:r>
        <w:t>Normalize known category variants such as Health and Wellness to Health &amp; Wellness and Books and Media to Books &amp; Media.</w:t>
      </w:r>
    </w:p>
    <w:p w14:paraId="73526EE1" w14:textId="77777777" w:rsidR="002B0D01" w:rsidRDefault="00000000">
      <w:pPr>
        <w:pStyle w:val="ListBullet"/>
        <w:rPr>
          <w:rFonts w:hint="eastAsia"/>
        </w:rPr>
      </w:pPr>
      <w:r>
        <w:t>Convert supported raw date formats into true Excel dates and flag unparseable records.</w:t>
      </w:r>
    </w:p>
    <w:p w14:paraId="3C74A2ED" w14:textId="77777777" w:rsidR="002B0D01" w:rsidRDefault="00000000">
      <w:pPr>
        <w:pStyle w:val="ListBullet"/>
        <w:rPr>
          <w:rFonts w:hint="eastAsia"/>
        </w:rPr>
      </w:pPr>
      <w:r>
        <w:t>Validate Product_ID and Store_ID against master tables.</w:t>
      </w:r>
    </w:p>
    <w:p w14:paraId="619B3B3B" w14:textId="77777777" w:rsidR="002B0D01" w:rsidRDefault="00000000">
      <w:pPr>
        <w:pStyle w:val="ListBullet"/>
        <w:rPr>
          <w:rFonts w:hint="eastAsia"/>
        </w:rPr>
      </w:pPr>
      <w:r>
        <w:t>Remove duplicate Transaction_ID rows from the working table while retaining an audit record.</w:t>
      </w:r>
    </w:p>
    <w:p w14:paraId="1B3C3E2C" w14:textId="77777777" w:rsidR="002B0D01" w:rsidRDefault="00000000">
      <w:pPr>
        <w:pStyle w:val="ListBullet"/>
        <w:rPr>
          <w:rFonts w:hint="eastAsia"/>
        </w:rPr>
      </w:pPr>
      <w:r>
        <w:t>Preserve operational statuses instead of deleting cancelled, returned or pending transactions; these remain available for exception analysis.</w:t>
      </w:r>
    </w:p>
    <w:p w14:paraId="7129DB7F" w14:textId="77777777" w:rsidR="002B0D01" w:rsidRDefault="00000000">
      <w:pPr>
        <w:pStyle w:val="ListBullet"/>
        <w:rPr>
          <w:rFonts w:hint="eastAsia"/>
        </w:rPr>
      </w:pPr>
      <w:r>
        <w:t>Recalculate financial fields from the underlying quantity, price, discount and cost inputs.</w:t>
      </w:r>
    </w:p>
    <w:p w14:paraId="6DD69C35" w14:textId="77777777" w:rsidR="002B0D01" w:rsidRDefault="00000000">
      <w:pPr>
        <w:pStyle w:val="Heading1"/>
      </w:pPr>
      <w:r>
        <w:t>7. VBA Automation Workflow</w:t>
      </w:r>
    </w:p>
    <w:tbl>
      <w:tblPr>
        <w:tblStyle w:val="TableGrid"/>
        <w:tblW w:w="0" w:type="auto"/>
        <w:tblLook w:val="04A0" w:firstRow="1" w:lastRow="0" w:firstColumn="1" w:lastColumn="0" w:noHBand="0" w:noVBand="1"/>
      </w:tblPr>
      <w:tblGrid>
        <w:gridCol w:w="5040"/>
        <w:gridCol w:w="5040"/>
      </w:tblGrid>
      <w:tr w:rsidR="002B0D01" w14:paraId="48B2655A" w14:textId="77777777">
        <w:tc>
          <w:tcPr>
            <w:tcW w:w="5040" w:type="dxa"/>
          </w:tcPr>
          <w:p w14:paraId="5D338DDF" w14:textId="77777777" w:rsidR="002B0D01" w:rsidRDefault="00000000">
            <w:pPr>
              <w:rPr>
                <w:rFonts w:hint="eastAsia"/>
              </w:rPr>
            </w:pPr>
            <w:r>
              <w:t>Stage</w:t>
            </w:r>
          </w:p>
        </w:tc>
        <w:tc>
          <w:tcPr>
            <w:tcW w:w="5040" w:type="dxa"/>
          </w:tcPr>
          <w:p w14:paraId="1DD67E27" w14:textId="77777777" w:rsidR="002B0D01" w:rsidRDefault="00000000">
            <w:pPr>
              <w:rPr>
                <w:rFonts w:hint="eastAsia"/>
              </w:rPr>
            </w:pPr>
            <w:r>
              <w:t>VBA Action</w:t>
            </w:r>
          </w:p>
        </w:tc>
      </w:tr>
      <w:tr w:rsidR="002B0D01" w14:paraId="7BD72126" w14:textId="77777777">
        <w:tc>
          <w:tcPr>
            <w:tcW w:w="5040" w:type="dxa"/>
          </w:tcPr>
          <w:p w14:paraId="7EE6F699" w14:textId="77777777" w:rsidR="002B0D01" w:rsidRDefault="00000000">
            <w:pPr>
              <w:rPr>
                <w:rFonts w:hint="eastAsia"/>
              </w:rPr>
            </w:pPr>
            <w:r>
              <w:t>1. Import</w:t>
            </w:r>
          </w:p>
        </w:tc>
        <w:tc>
          <w:tcPr>
            <w:tcW w:w="5040" w:type="dxa"/>
          </w:tcPr>
          <w:p w14:paraId="7D8F41AA" w14:textId="77777777" w:rsidR="002B0D01" w:rsidRDefault="00000000">
            <w:pPr>
              <w:rPr>
                <w:rFonts w:hint="eastAsia"/>
              </w:rPr>
            </w:pPr>
            <w:r>
              <w:t>Select the source workbook/extract and copy Sales_Raw into the controlled working area.</w:t>
            </w:r>
          </w:p>
        </w:tc>
      </w:tr>
      <w:tr w:rsidR="002B0D01" w14:paraId="6EE6C3BD" w14:textId="77777777">
        <w:tc>
          <w:tcPr>
            <w:tcW w:w="5040" w:type="dxa"/>
          </w:tcPr>
          <w:p w14:paraId="071F9B88" w14:textId="77777777" w:rsidR="002B0D01" w:rsidRDefault="00000000">
            <w:pPr>
              <w:rPr>
                <w:rFonts w:hint="eastAsia"/>
              </w:rPr>
            </w:pPr>
            <w:r>
              <w:t>2. Validate</w:t>
            </w:r>
          </w:p>
        </w:tc>
        <w:tc>
          <w:tcPr>
            <w:tcW w:w="5040" w:type="dxa"/>
          </w:tcPr>
          <w:p w14:paraId="629E5319" w14:textId="77777777" w:rsidR="002B0D01" w:rsidRDefault="00000000">
            <w:pPr>
              <w:rPr>
                <w:rFonts w:hint="eastAsia"/>
              </w:rPr>
            </w:pPr>
            <w:r>
              <w:t>Check required fields, master keys and numeric/date rules; populate Validation_Log.</w:t>
            </w:r>
          </w:p>
        </w:tc>
      </w:tr>
      <w:tr w:rsidR="002B0D01" w14:paraId="2E5A356C" w14:textId="77777777">
        <w:tc>
          <w:tcPr>
            <w:tcW w:w="5040" w:type="dxa"/>
          </w:tcPr>
          <w:p w14:paraId="25F02BD0" w14:textId="77777777" w:rsidR="002B0D01" w:rsidRDefault="00000000">
            <w:pPr>
              <w:rPr>
                <w:rFonts w:hint="eastAsia"/>
              </w:rPr>
            </w:pPr>
            <w:r>
              <w:t>3. Clean</w:t>
            </w:r>
          </w:p>
        </w:tc>
        <w:tc>
          <w:tcPr>
            <w:tcW w:w="5040" w:type="dxa"/>
          </w:tcPr>
          <w:p w14:paraId="09CD91AC" w14:textId="77777777" w:rsidR="002B0D01" w:rsidRDefault="00000000">
            <w:pPr>
              <w:rPr>
                <w:rFonts w:hint="eastAsia"/>
              </w:rPr>
            </w:pPr>
            <w:r>
              <w:t>Standardize text/dates, remove duplicates and assign Quality_Status.</w:t>
            </w:r>
          </w:p>
        </w:tc>
      </w:tr>
      <w:tr w:rsidR="002B0D01" w14:paraId="4DAAA58A" w14:textId="77777777">
        <w:tc>
          <w:tcPr>
            <w:tcW w:w="5040" w:type="dxa"/>
          </w:tcPr>
          <w:p w14:paraId="55C04414" w14:textId="77777777" w:rsidR="002B0D01" w:rsidRDefault="00000000">
            <w:pPr>
              <w:rPr>
                <w:rFonts w:hint="eastAsia"/>
              </w:rPr>
            </w:pPr>
            <w:r>
              <w:t>4. Calculate</w:t>
            </w:r>
          </w:p>
        </w:tc>
        <w:tc>
          <w:tcPr>
            <w:tcW w:w="5040" w:type="dxa"/>
          </w:tcPr>
          <w:p w14:paraId="4C0096EB" w14:textId="77777777" w:rsidR="002B0D01" w:rsidRDefault="00000000">
            <w:pPr>
              <w:rPr>
                <w:rFonts w:hint="eastAsia"/>
              </w:rPr>
            </w:pPr>
            <w:r>
              <w:t>Create KPI-ready fields for sales, cost, profit, margin and target performance.</w:t>
            </w:r>
          </w:p>
        </w:tc>
      </w:tr>
      <w:tr w:rsidR="002B0D01" w14:paraId="02BB9415" w14:textId="77777777">
        <w:tc>
          <w:tcPr>
            <w:tcW w:w="5040" w:type="dxa"/>
          </w:tcPr>
          <w:p w14:paraId="269D75C0" w14:textId="77777777" w:rsidR="002B0D01" w:rsidRDefault="00000000">
            <w:pPr>
              <w:rPr>
                <w:rFonts w:hint="eastAsia"/>
              </w:rPr>
            </w:pPr>
            <w:r>
              <w:t>5. Refresh</w:t>
            </w:r>
          </w:p>
        </w:tc>
        <w:tc>
          <w:tcPr>
            <w:tcW w:w="5040" w:type="dxa"/>
          </w:tcPr>
          <w:p w14:paraId="01BB1FB2" w14:textId="77777777" w:rsidR="002B0D01" w:rsidRDefault="00000000">
            <w:pPr>
              <w:rPr>
                <w:rFonts w:hint="eastAsia"/>
              </w:rPr>
            </w:pPr>
            <w:r>
              <w:t>Refresh or rebuild PivotTables/PivotCharts.</w:t>
            </w:r>
          </w:p>
        </w:tc>
      </w:tr>
      <w:tr w:rsidR="002B0D01" w14:paraId="0E7EDCEB" w14:textId="77777777">
        <w:tc>
          <w:tcPr>
            <w:tcW w:w="5040" w:type="dxa"/>
          </w:tcPr>
          <w:p w14:paraId="712CA7BE" w14:textId="77777777" w:rsidR="002B0D01" w:rsidRDefault="00000000">
            <w:pPr>
              <w:rPr>
                <w:rFonts w:hint="eastAsia"/>
              </w:rPr>
            </w:pPr>
            <w:r>
              <w:t>6. Report</w:t>
            </w:r>
          </w:p>
        </w:tc>
        <w:tc>
          <w:tcPr>
            <w:tcW w:w="5040" w:type="dxa"/>
          </w:tcPr>
          <w:p w14:paraId="592C2B1D" w14:textId="77777777" w:rsidR="002B0D01" w:rsidRDefault="00000000">
            <w:pPr>
              <w:rPr>
                <w:rFonts w:hint="eastAsia"/>
              </w:rPr>
            </w:pPr>
            <w:r>
              <w:t>Populate the executive dashboard and supporting MIS views.</w:t>
            </w:r>
          </w:p>
        </w:tc>
      </w:tr>
      <w:tr w:rsidR="002B0D01" w14:paraId="404291B4" w14:textId="77777777">
        <w:tc>
          <w:tcPr>
            <w:tcW w:w="5040" w:type="dxa"/>
          </w:tcPr>
          <w:p w14:paraId="33EDCDA2" w14:textId="77777777" w:rsidR="002B0D01" w:rsidRDefault="00000000">
            <w:pPr>
              <w:rPr>
                <w:rFonts w:hint="eastAsia"/>
              </w:rPr>
            </w:pPr>
            <w:r>
              <w:t>7. Distribute</w:t>
            </w:r>
          </w:p>
        </w:tc>
        <w:tc>
          <w:tcPr>
            <w:tcW w:w="5040" w:type="dxa"/>
          </w:tcPr>
          <w:p w14:paraId="44F68469" w14:textId="77777777" w:rsidR="002B0D01" w:rsidRDefault="00000000">
            <w:pPr>
              <w:rPr>
                <w:rFonts w:hint="eastAsia"/>
              </w:rPr>
            </w:pPr>
            <w:r>
              <w:t>Export the reporting area to a period-specific PDF.</w:t>
            </w:r>
          </w:p>
        </w:tc>
      </w:tr>
      <w:tr w:rsidR="002B0D01" w14:paraId="71AF1267" w14:textId="77777777">
        <w:tc>
          <w:tcPr>
            <w:tcW w:w="5040" w:type="dxa"/>
          </w:tcPr>
          <w:p w14:paraId="54DC6CE6" w14:textId="77777777" w:rsidR="002B0D01" w:rsidRDefault="00000000">
            <w:pPr>
              <w:rPr>
                <w:rFonts w:hint="eastAsia"/>
              </w:rPr>
            </w:pPr>
            <w:r>
              <w:t>8. Audit</w:t>
            </w:r>
          </w:p>
        </w:tc>
        <w:tc>
          <w:tcPr>
            <w:tcW w:w="5040" w:type="dxa"/>
          </w:tcPr>
          <w:p w14:paraId="274A8A79" w14:textId="77777777" w:rsidR="002B0D01" w:rsidRDefault="00000000">
            <w:pPr>
              <w:rPr>
                <w:rFonts w:hint="eastAsia"/>
              </w:rPr>
            </w:pPr>
            <w:r>
              <w:t>Write run timestamp, user, row counts, duplicate removals, exceptions and completion status.</w:t>
            </w:r>
          </w:p>
        </w:tc>
      </w:tr>
    </w:tbl>
    <w:p w14:paraId="64620070" w14:textId="77777777" w:rsidR="002B0D01" w:rsidRDefault="00000000">
      <w:pPr>
        <w:pStyle w:val="Heading1"/>
      </w:pPr>
      <w:r>
        <w:lastRenderedPageBreak/>
        <w:t>8. KPI Definitions</w:t>
      </w:r>
    </w:p>
    <w:tbl>
      <w:tblPr>
        <w:tblStyle w:val="TableGrid"/>
        <w:tblW w:w="0" w:type="auto"/>
        <w:tblLook w:val="04A0" w:firstRow="1" w:lastRow="0" w:firstColumn="1" w:lastColumn="0" w:noHBand="0" w:noVBand="1"/>
      </w:tblPr>
      <w:tblGrid>
        <w:gridCol w:w="3360"/>
        <w:gridCol w:w="3360"/>
        <w:gridCol w:w="3360"/>
      </w:tblGrid>
      <w:tr w:rsidR="002B0D01" w14:paraId="4CE5417D" w14:textId="77777777">
        <w:tc>
          <w:tcPr>
            <w:tcW w:w="3360" w:type="dxa"/>
          </w:tcPr>
          <w:p w14:paraId="1EB7AED1" w14:textId="77777777" w:rsidR="002B0D01" w:rsidRDefault="00000000">
            <w:pPr>
              <w:rPr>
                <w:rFonts w:hint="eastAsia"/>
              </w:rPr>
            </w:pPr>
            <w:r>
              <w:t>KPI</w:t>
            </w:r>
          </w:p>
        </w:tc>
        <w:tc>
          <w:tcPr>
            <w:tcW w:w="3360" w:type="dxa"/>
          </w:tcPr>
          <w:p w14:paraId="07BA5182" w14:textId="77777777" w:rsidR="002B0D01" w:rsidRDefault="00000000">
            <w:pPr>
              <w:rPr>
                <w:rFonts w:hint="eastAsia"/>
              </w:rPr>
            </w:pPr>
            <w:r>
              <w:t>Definition</w:t>
            </w:r>
          </w:p>
        </w:tc>
        <w:tc>
          <w:tcPr>
            <w:tcW w:w="3360" w:type="dxa"/>
          </w:tcPr>
          <w:p w14:paraId="11D5A9F1" w14:textId="77777777" w:rsidR="002B0D01" w:rsidRDefault="00000000">
            <w:pPr>
              <w:rPr>
                <w:rFonts w:hint="eastAsia"/>
              </w:rPr>
            </w:pPr>
            <w:r>
              <w:t>Rule</w:t>
            </w:r>
          </w:p>
        </w:tc>
      </w:tr>
      <w:tr w:rsidR="002B0D01" w14:paraId="02B2F2E0" w14:textId="77777777">
        <w:tc>
          <w:tcPr>
            <w:tcW w:w="3360" w:type="dxa"/>
          </w:tcPr>
          <w:p w14:paraId="120E486E" w14:textId="77777777" w:rsidR="002B0D01" w:rsidRDefault="00000000">
            <w:pPr>
              <w:rPr>
                <w:rFonts w:hint="eastAsia"/>
              </w:rPr>
            </w:pPr>
            <w:r>
              <w:t>Net Sales</w:t>
            </w:r>
          </w:p>
        </w:tc>
        <w:tc>
          <w:tcPr>
            <w:tcW w:w="3360" w:type="dxa"/>
          </w:tcPr>
          <w:p w14:paraId="48FD6CA4" w14:textId="77777777" w:rsidR="002B0D01" w:rsidRDefault="00000000">
            <w:pPr>
              <w:rPr>
                <w:rFonts w:hint="eastAsia"/>
              </w:rPr>
            </w:pPr>
            <w:r>
              <w:t>Gross Sales less discount</w:t>
            </w:r>
          </w:p>
        </w:tc>
        <w:tc>
          <w:tcPr>
            <w:tcW w:w="3360" w:type="dxa"/>
          </w:tcPr>
          <w:p w14:paraId="3D3DB0C3" w14:textId="77777777" w:rsidR="002B0D01" w:rsidRDefault="00000000">
            <w:pPr>
              <w:rPr>
                <w:rFonts w:hint="eastAsia"/>
              </w:rPr>
            </w:pPr>
            <w:r>
              <w:t>Completed transactions</w:t>
            </w:r>
          </w:p>
        </w:tc>
      </w:tr>
      <w:tr w:rsidR="002B0D01" w14:paraId="642E7631" w14:textId="77777777">
        <w:tc>
          <w:tcPr>
            <w:tcW w:w="3360" w:type="dxa"/>
          </w:tcPr>
          <w:p w14:paraId="261C1A2C" w14:textId="77777777" w:rsidR="002B0D01" w:rsidRDefault="00000000">
            <w:pPr>
              <w:rPr>
                <w:rFonts w:hint="eastAsia"/>
              </w:rPr>
            </w:pPr>
            <w:r>
              <w:t>Gross Profit</w:t>
            </w:r>
          </w:p>
        </w:tc>
        <w:tc>
          <w:tcPr>
            <w:tcW w:w="3360" w:type="dxa"/>
          </w:tcPr>
          <w:p w14:paraId="1F24D691" w14:textId="77777777" w:rsidR="002B0D01" w:rsidRDefault="00000000">
            <w:pPr>
              <w:rPr>
                <w:rFonts w:hint="eastAsia"/>
              </w:rPr>
            </w:pPr>
            <w:r>
              <w:t>Net Sales − Total Cost</w:t>
            </w:r>
          </w:p>
        </w:tc>
        <w:tc>
          <w:tcPr>
            <w:tcW w:w="3360" w:type="dxa"/>
          </w:tcPr>
          <w:p w14:paraId="63483537" w14:textId="77777777" w:rsidR="002B0D01" w:rsidRDefault="00000000">
            <w:pPr>
              <w:rPr>
                <w:rFonts w:hint="eastAsia"/>
              </w:rPr>
            </w:pPr>
            <w:r>
              <w:t>Completed transactions</w:t>
            </w:r>
          </w:p>
        </w:tc>
      </w:tr>
      <w:tr w:rsidR="002B0D01" w14:paraId="697118CA" w14:textId="77777777">
        <w:tc>
          <w:tcPr>
            <w:tcW w:w="3360" w:type="dxa"/>
          </w:tcPr>
          <w:p w14:paraId="65790F43" w14:textId="77777777" w:rsidR="002B0D01" w:rsidRDefault="00000000">
            <w:pPr>
              <w:rPr>
                <w:rFonts w:hint="eastAsia"/>
              </w:rPr>
            </w:pPr>
            <w:r>
              <w:t>Profit Margin %</w:t>
            </w:r>
          </w:p>
        </w:tc>
        <w:tc>
          <w:tcPr>
            <w:tcW w:w="3360" w:type="dxa"/>
          </w:tcPr>
          <w:p w14:paraId="704B78E5" w14:textId="77777777" w:rsidR="002B0D01" w:rsidRDefault="00000000">
            <w:pPr>
              <w:rPr>
                <w:rFonts w:hint="eastAsia"/>
              </w:rPr>
            </w:pPr>
            <w:r>
              <w:t>Gross Profit / Net Sales</w:t>
            </w:r>
          </w:p>
        </w:tc>
        <w:tc>
          <w:tcPr>
            <w:tcW w:w="3360" w:type="dxa"/>
          </w:tcPr>
          <w:p w14:paraId="1A69D730" w14:textId="77777777" w:rsidR="002B0D01" w:rsidRDefault="00000000">
            <w:pPr>
              <w:rPr>
                <w:rFonts w:hint="eastAsia"/>
              </w:rPr>
            </w:pPr>
            <w:r>
              <w:t>Completed transactions</w:t>
            </w:r>
          </w:p>
        </w:tc>
      </w:tr>
      <w:tr w:rsidR="002B0D01" w14:paraId="2763B13F" w14:textId="77777777">
        <w:tc>
          <w:tcPr>
            <w:tcW w:w="3360" w:type="dxa"/>
          </w:tcPr>
          <w:p w14:paraId="32D0DABF" w14:textId="77777777" w:rsidR="002B0D01" w:rsidRDefault="00000000">
            <w:pPr>
              <w:rPr>
                <w:rFonts w:hint="eastAsia"/>
              </w:rPr>
            </w:pPr>
            <w:r>
              <w:t>Target Achievement %</w:t>
            </w:r>
          </w:p>
        </w:tc>
        <w:tc>
          <w:tcPr>
            <w:tcW w:w="3360" w:type="dxa"/>
          </w:tcPr>
          <w:p w14:paraId="1164914E" w14:textId="77777777" w:rsidR="002B0D01" w:rsidRDefault="00000000">
            <w:pPr>
              <w:rPr>
                <w:rFonts w:hint="eastAsia"/>
              </w:rPr>
            </w:pPr>
            <w:r>
              <w:t>Net Sales / Sales Target</w:t>
            </w:r>
          </w:p>
        </w:tc>
        <w:tc>
          <w:tcPr>
            <w:tcW w:w="3360" w:type="dxa"/>
          </w:tcPr>
          <w:p w14:paraId="5A270E7D" w14:textId="77777777" w:rsidR="002B0D01" w:rsidRDefault="00000000">
            <w:pPr>
              <w:rPr>
                <w:rFonts w:hint="eastAsia"/>
              </w:rPr>
            </w:pPr>
            <w:r>
              <w:t>Month_Key + Store_ID</w:t>
            </w:r>
          </w:p>
        </w:tc>
      </w:tr>
      <w:tr w:rsidR="002B0D01" w14:paraId="7CDD2B77" w14:textId="77777777">
        <w:tc>
          <w:tcPr>
            <w:tcW w:w="3360" w:type="dxa"/>
          </w:tcPr>
          <w:p w14:paraId="36937D94" w14:textId="77777777" w:rsidR="002B0D01" w:rsidRDefault="00000000">
            <w:pPr>
              <w:rPr>
                <w:rFonts w:hint="eastAsia"/>
              </w:rPr>
            </w:pPr>
            <w:r>
              <w:t>Completed Orders</w:t>
            </w:r>
          </w:p>
        </w:tc>
        <w:tc>
          <w:tcPr>
            <w:tcW w:w="3360" w:type="dxa"/>
          </w:tcPr>
          <w:p w14:paraId="53455960" w14:textId="77777777" w:rsidR="002B0D01" w:rsidRDefault="00000000">
            <w:pPr>
              <w:rPr>
                <w:rFonts w:hint="eastAsia"/>
              </w:rPr>
            </w:pPr>
            <w:r>
              <w:t>Distinct Order_ID</w:t>
            </w:r>
          </w:p>
        </w:tc>
        <w:tc>
          <w:tcPr>
            <w:tcW w:w="3360" w:type="dxa"/>
          </w:tcPr>
          <w:p w14:paraId="2682A413" w14:textId="77777777" w:rsidR="002B0D01" w:rsidRDefault="00000000">
            <w:pPr>
              <w:rPr>
                <w:rFonts w:hint="eastAsia"/>
              </w:rPr>
            </w:pPr>
            <w:r>
              <w:t>Completed transactions</w:t>
            </w:r>
          </w:p>
        </w:tc>
      </w:tr>
      <w:tr w:rsidR="002B0D01" w14:paraId="0F0C1B6F" w14:textId="77777777">
        <w:tc>
          <w:tcPr>
            <w:tcW w:w="3360" w:type="dxa"/>
          </w:tcPr>
          <w:p w14:paraId="4BD967C5" w14:textId="77777777" w:rsidR="002B0D01" w:rsidRDefault="00000000">
            <w:pPr>
              <w:rPr>
                <w:rFonts w:hint="eastAsia"/>
              </w:rPr>
            </w:pPr>
            <w:r>
              <w:t>Units Sold</w:t>
            </w:r>
          </w:p>
        </w:tc>
        <w:tc>
          <w:tcPr>
            <w:tcW w:w="3360" w:type="dxa"/>
          </w:tcPr>
          <w:p w14:paraId="6E6ECE00" w14:textId="77777777" w:rsidR="002B0D01" w:rsidRDefault="00000000">
            <w:pPr>
              <w:rPr>
                <w:rFonts w:hint="eastAsia"/>
              </w:rPr>
            </w:pPr>
            <w:r>
              <w:t>Sum Quantity</w:t>
            </w:r>
          </w:p>
        </w:tc>
        <w:tc>
          <w:tcPr>
            <w:tcW w:w="3360" w:type="dxa"/>
          </w:tcPr>
          <w:p w14:paraId="2BE1C33F" w14:textId="77777777" w:rsidR="002B0D01" w:rsidRDefault="00000000">
            <w:pPr>
              <w:rPr>
                <w:rFonts w:hint="eastAsia"/>
              </w:rPr>
            </w:pPr>
            <w:r>
              <w:t>Completed transactions</w:t>
            </w:r>
          </w:p>
        </w:tc>
      </w:tr>
      <w:tr w:rsidR="002B0D01" w14:paraId="2247028E" w14:textId="77777777">
        <w:tc>
          <w:tcPr>
            <w:tcW w:w="3360" w:type="dxa"/>
          </w:tcPr>
          <w:p w14:paraId="5E85391B" w14:textId="77777777" w:rsidR="002B0D01" w:rsidRDefault="00000000">
            <w:pPr>
              <w:rPr>
                <w:rFonts w:hint="eastAsia"/>
              </w:rPr>
            </w:pPr>
            <w:r>
              <w:t>Average Order Value</w:t>
            </w:r>
          </w:p>
        </w:tc>
        <w:tc>
          <w:tcPr>
            <w:tcW w:w="3360" w:type="dxa"/>
          </w:tcPr>
          <w:p w14:paraId="37EC9B19" w14:textId="77777777" w:rsidR="002B0D01" w:rsidRDefault="00000000">
            <w:pPr>
              <w:rPr>
                <w:rFonts w:hint="eastAsia"/>
              </w:rPr>
            </w:pPr>
            <w:r>
              <w:t>Net Sales / Distinct Orders</w:t>
            </w:r>
          </w:p>
        </w:tc>
        <w:tc>
          <w:tcPr>
            <w:tcW w:w="3360" w:type="dxa"/>
          </w:tcPr>
          <w:p w14:paraId="0B06E334" w14:textId="77777777" w:rsidR="002B0D01" w:rsidRDefault="00000000">
            <w:pPr>
              <w:rPr>
                <w:rFonts w:hint="eastAsia"/>
              </w:rPr>
            </w:pPr>
            <w:r>
              <w:t>Completed transactions</w:t>
            </w:r>
          </w:p>
        </w:tc>
      </w:tr>
      <w:tr w:rsidR="002B0D01" w14:paraId="624F8362" w14:textId="77777777">
        <w:tc>
          <w:tcPr>
            <w:tcW w:w="3360" w:type="dxa"/>
          </w:tcPr>
          <w:p w14:paraId="1939D210" w14:textId="77777777" w:rsidR="002B0D01" w:rsidRDefault="00000000">
            <w:pPr>
              <w:rPr>
                <w:rFonts w:hint="eastAsia"/>
              </w:rPr>
            </w:pPr>
            <w:r>
              <w:t>Discount %</w:t>
            </w:r>
          </w:p>
        </w:tc>
        <w:tc>
          <w:tcPr>
            <w:tcW w:w="3360" w:type="dxa"/>
          </w:tcPr>
          <w:p w14:paraId="5A3C666F" w14:textId="77777777" w:rsidR="002B0D01" w:rsidRDefault="00000000">
            <w:pPr>
              <w:rPr>
                <w:rFonts w:hint="eastAsia"/>
              </w:rPr>
            </w:pPr>
            <w:r>
              <w:t>(Gross Sales − Net Sales) / Gross Sales</w:t>
            </w:r>
          </w:p>
        </w:tc>
        <w:tc>
          <w:tcPr>
            <w:tcW w:w="3360" w:type="dxa"/>
          </w:tcPr>
          <w:p w14:paraId="5A329A1F" w14:textId="77777777" w:rsidR="002B0D01" w:rsidRDefault="00000000">
            <w:pPr>
              <w:rPr>
                <w:rFonts w:hint="eastAsia"/>
              </w:rPr>
            </w:pPr>
            <w:r>
              <w:t>Completed transactions</w:t>
            </w:r>
          </w:p>
        </w:tc>
      </w:tr>
    </w:tbl>
    <w:p w14:paraId="1F702490" w14:textId="77777777" w:rsidR="002B0D01" w:rsidRDefault="00000000">
      <w:pPr>
        <w:pStyle w:val="Heading1"/>
      </w:pPr>
      <w:r>
        <w:t>9. Validated KPI Results</w:t>
      </w:r>
    </w:p>
    <w:tbl>
      <w:tblPr>
        <w:tblStyle w:val="TableGrid"/>
        <w:tblW w:w="0" w:type="auto"/>
        <w:tblLook w:val="04A0" w:firstRow="1" w:lastRow="0" w:firstColumn="1" w:lastColumn="0" w:noHBand="0" w:noVBand="1"/>
      </w:tblPr>
      <w:tblGrid>
        <w:gridCol w:w="5040"/>
        <w:gridCol w:w="5040"/>
      </w:tblGrid>
      <w:tr w:rsidR="002B0D01" w14:paraId="4B3E60F5" w14:textId="77777777">
        <w:tc>
          <w:tcPr>
            <w:tcW w:w="5040" w:type="dxa"/>
          </w:tcPr>
          <w:p w14:paraId="2C37799C" w14:textId="77777777" w:rsidR="002B0D01" w:rsidRDefault="00000000">
            <w:pPr>
              <w:rPr>
                <w:rFonts w:hint="eastAsia"/>
              </w:rPr>
            </w:pPr>
            <w:r>
              <w:t>Metric</w:t>
            </w:r>
          </w:p>
        </w:tc>
        <w:tc>
          <w:tcPr>
            <w:tcW w:w="5040" w:type="dxa"/>
          </w:tcPr>
          <w:p w14:paraId="67413295" w14:textId="77777777" w:rsidR="002B0D01" w:rsidRDefault="00000000">
            <w:pPr>
              <w:rPr>
                <w:rFonts w:hint="eastAsia"/>
              </w:rPr>
            </w:pPr>
            <w:r>
              <w:t>Result</w:t>
            </w:r>
          </w:p>
        </w:tc>
      </w:tr>
      <w:tr w:rsidR="002B0D01" w14:paraId="304C4BC7" w14:textId="77777777">
        <w:tc>
          <w:tcPr>
            <w:tcW w:w="5040" w:type="dxa"/>
          </w:tcPr>
          <w:p w14:paraId="331A873F" w14:textId="77777777" w:rsidR="002B0D01" w:rsidRDefault="00000000">
            <w:pPr>
              <w:rPr>
                <w:rFonts w:hint="eastAsia"/>
              </w:rPr>
            </w:pPr>
            <w:r>
              <w:t>Clean transaction rows</w:t>
            </w:r>
          </w:p>
        </w:tc>
        <w:tc>
          <w:tcPr>
            <w:tcW w:w="5040" w:type="dxa"/>
          </w:tcPr>
          <w:p w14:paraId="1BC3597A" w14:textId="77777777" w:rsidR="002B0D01" w:rsidRDefault="00000000">
            <w:pPr>
              <w:rPr>
                <w:rFonts w:hint="eastAsia"/>
              </w:rPr>
            </w:pPr>
            <w:r>
              <w:t>10,000</w:t>
            </w:r>
          </w:p>
        </w:tc>
      </w:tr>
      <w:tr w:rsidR="002B0D01" w14:paraId="31F53226" w14:textId="77777777">
        <w:tc>
          <w:tcPr>
            <w:tcW w:w="5040" w:type="dxa"/>
          </w:tcPr>
          <w:p w14:paraId="7A03DC71" w14:textId="77777777" w:rsidR="002B0D01" w:rsidRDefault="00000000">
            <w:pPr>
              <w:rPr>
                <w:rFonts w:hint="eastAsia"/>
              </w:rPr>
            </w:pPr>
            <w:r>
              <w:t>Completed transaction rows</w:t>
            </w:r>
          </w:p>
        </w:tc>
        <w:tc>
          <w:tcPr>
            <w:tcW w:w="5040" w:type="dxa"/>
          </w:tcPr>
          <w:p w14:paraId="012CE260" w14:textId="77777777" w:rsidR="002B0D01" w:rsidRDefault="00000000">
            <w:pPr>
              <w:rPr>
                <w:rFonts w:hint="eastAsia"/>
              </w:rPr>
            </w:pPr>
            <w:r>
              <w:t>6,621</w:t>
            </w:r>
          </w:p>
        </w:tc>
      </w:tr>
      <w:tr w:rsidR="002B0D01" w14:paraId="40CC3E60" w14:textId="77777777">
        <w:tc>
          <w:tcPr>
            <w:tcW w:w="5040" w:type="dxa"/>
          </w:tcPr>
          <w:p w14:paraId="2691BB44" w14:textId="77777777" w:rsidR="002B0D01" w:rsidRDefault="00000000">
            <w:pPr>
              <w:rPr>
                <w:rFonts w:hint="eastAsia"/>
              </w:rPr>
            </w:pPr>
            <w:r>
              <w:t>Completed orders</w:t>
            </w:r>
          </w:p>
        </w:tc>
        <w:tc>
          <w:tcPr>
            <w:tcW w:w="5040" w:type="dxa"/>
          </w:tcPr>
          <w:p w14:paraId="3FC9EE6A" w14:textId="77777777" w:rsidR="002B0D01" w:rsidRDefault="00000000">
            <w:pPr>
              <w:rPr>
                <w:rFonts w:hint="eastAsia"/>
              </w:rPr>
            </w:pPr>
            <w:r>
              <w:t>5,473</w:t>
            </w:r>
          </w:p>
        </w:tc>
      </w:tr>
      <w:tr w:rsidR="002B0D01" w14:paraId="670FD303" w14:textId="77777777">
        <w:tc>
          <w:tcPr>
            <w:tcW w:w="5040" w:type="dxa"/>
          </w:tcPr>
          <w:p w14:paraId="7681AD35" w14:textId="77777777" w:rsidR="002B0D01" w:rsidRDefault="00000000">
            <w:pPr>
              <w:rPr>
                <w:rFonts w:hint="eastAsia"/>
              </w:rPr>
            </w:pPr>
            <w:r>
              <w:t>Completed units</w:t>
            </w:r>
          </w:p>
        </w:tc>
        <w:tc>
          <w:tcPr>
            <w:tcW w:w="5040" w:type="dxa"/>
          </w:tcPr>
          <w:p w14:paraId="67DEBD44" w14:textId="77777777" w:rsidR="002B0D01" w:rsidRDefault="00000000">
            <w:pPr>
              <w:rPr>
                <w:rFonts w:hint="eastAsia"/>
              </w:rPr>
            </w:pPr>
            <w:r>
              <w:t>19,055</w:t>
            </w:r>
          </w:p>
        </w:tc>
      </w:tr>
      <w:tr w:rsidR="002B0D01" w14:paraId="0684EA7B" w14:textId="77777777">
        <w:tc>
          <w:tcPr>
            <w:tcW w:w="5040" w:type="dxa"/>
          </w:tcPr>
          <w:p w14:paraId="651EF6D9" w14:textId="77777777" w:rsidR="002B0D01" w:rsidRDefault="00000000">
            <w:pPr>
              <w:rPr>
                <w:rFonts w:hint="eastAsia"/>
              </w:rPr>
            </w:pPr>
            <w:r>
              <w:t>Gross Sales</w:t>
            </w:r>
          </w:p>
        </w:tc>
        <w:tc>
          <w:tcPr>
            <w:tcW w:w="5040" w:type="dxa"/>
          </w:tcPr>
          <w:p w14:paraId="6FF0DE16" w14:textId="77777777" w:rsidR="002B0D01" w:rsidRDefault="00000000">
            <w:pPr>
              <w:rPr>
                <w:rFonts w:hint="eastAsia"/>
              </w:rPr>
            </w:pPr>
            <w:r>
              <w:t>₹25.33 lakh</w:t>
            </w:r>
          </w:p>
        </w:tc>
      </w:tr>
      <w:tr w:rsidR="002B0D01" w14:paraId="777EC1B0" w14:textId="77777777">
        <w:tc>
          <w:tcPr>
            <w:tcW w:w="5040" w:type="dxa"/>
          </w:tcPr>
          <w:p w14:paraId="34242728" w14:textId="77777777" w:rsidR="002B0D01" w:rsidRDefault="00000000">
            <w:pPr>
              <w:rPr>
                <w:rFonts w:hint="eastAsia"/>
              </w:rPr>
            </w:pPr>
            <w:r>
              <w:t>Net Sales</w:t>
            </w:r>
          </w:p>
        </w:tc>
        <w:tc>
          <w:tcPr>
            <w:tcW w:w="5040" w:type="dxa"/>
          </w:tcPr>
          <w:p w14:paraId="69FF0564" w14:textId="77777777" w:rsidR="002B0D01" w:rsidRDefault="00000000">
            <w:pPr>
              <w:rPr>
                <w:rFonts w:hint="eastAsia"/>
              </w:rPr>
            </w:pPr>
            <w:r>
              <w:t>₹23.85 lakh</w:t>
            </w:r>
          </w:p>
        </w:tc>
      </w:tr>
      <w:tr w:rsidR="002B0D01" w14:paraId="7A37FF37" w14:textId="77777777">
        <w:tc>
          <w:tcPr>
            <w:tcW w:w="5040" w:type="dxa"/>
          </w:tcPr>
          <w:p w14:paraId="54D98083" w14:textId="77777777" w:rsidR="002B0D01" w:rsidRDefault="00000000">
            <w:pPr>
              <w:rPr>
                <w:rFonts w:hint="eastAsia"/>
              </w:rPr>
            </w:pPr>
            <w:r>
              <w:t>Total Cost</w:t>
            </w:r>
          </w:p>
        </w:tc>
        <w:tc>
          <w:tcPr>
            <w:tcW w:w="5040" w:type="dxa"/>
          </w:tcPr>
          <w:p w14:paraId="3723F9EE" w14:textId="77777777" w:rsidR="002B0D01" w:rsidRDefault="00000000">
            <w:pPr>
              <w:rPr>
                <w:rFonts w:hint="eastAsia"/>
              </w:rPr>
            </w:pPr>
            <w:r>
              <w:t>₹14.03 lakh</w:t>
            </w:r>
          </w:p>
        </w:tc>
      </w:tr>
      <w:tr w:rsidR="002B0D01" w14:paraId="0F0FE1FF" w14:textId="77777777">
        <w:tc>
          <w:tcPr>
            <w:tcW w:w="5040" w:type="dxa"/>
          </w:tcPr>
          <w:p w14:paraId="5146E66D" w14:textId="77777777" w:rsidR="002B0D01" w:rsidRDefault="00000000">
            <w:pPr>
              <w:rPr>
                <w:rFonts w:hint="eastAsia"/>
              </w:rPr>
            </w:pPr>
            <w:r>
              <w:t>Gross Profit</w:t>
            </w:r>
          </w:p>
        </w:tc>
        <w:tc>
          <w:tcPr>
            <w:tcW w:w="5040" w:type="dxa"/>
          </w:tcPr>
          <w:p w14:paraId="2802D0C5" w14:textId="77777777" w:rsidR="002B0D01" w:rsidRDefault="00000000">
            <w:pPr>
              <w:rPr>
                <w:rFonts w:hint="eastAsia"/>
              </w:rPr>
            </w:pPr>
            <w:r>
              <w:t>₹9.82 lakh</w:t>
            </w:r>
          </w:p>
        </w:tc>
      </w:tr>
      <w:tr w:rsidR="002B0D01" w14:paraId="78E2147C" w14:textId="77777777">
        <w:tc>
          <w:tcPr>
            <w:tcW w:w="5040" w:type="dxa"/>
          </w:tcPr>
          <w:p w14:paraId="6F5DB19A" w14:textId="77777777" w:rsidR="002B0D01" w:rsidRDefault="00000000">
            <w:pPr>
              <w:rPr>
                <w:rFonts w:hint="eastAsia"/>
              </w:rPr>
            </w:pPr>
            <w:r>
              <w:t>Profit Margin</w:t>
            </w:r>
          </w:p>
        </w:tc>
        <w:tc>
          <w:tcPr>
            <w:tcW w:w="5040" w:type="dxa"/>
          </w:tcPr>
          <w:p w14:paraId="78734319" w14:textId="77777777" w:rsidR="002B0D01" w:rsidRDefault="00000000">
            <w:pPr>
              <w:rPr>
                <w:rFonts w:hint="eastAsia"/>
              </w:rPr>
            </w:pPr>
            <w:r>
              <w:t>41.16%</w:t>
            </w:r>
          </w:p>
        </w:tc>
      </w:tr>
      <w:tr w:rsidR="002B0D01" w14:paraId="3D4D77EC" w14:textId="77777777">
        <w:tc>
          <w:tcPr>
            <w:tcW w:w="5040" w:type="dxa"/>
          </w:tcPr>
          <w:p w14:paraId="1438C360" w14:textId="77777777" w:rsidR="002B0D01" w:rsidRDefault="00000000">
            <w:pPr>
              <w:rPr>
                <w:rFonts w:hint="eastAsia"/>
              </w:rPr>
            </w:pPr>
            <w:r>
              <w:t>Average Order Value</w:t>
            </w:r>
          </w:p>
        </w:tc>
        <w:tc>
          <w:tcPr>
            <w:tcW w:w="5040" w:type="dxa"/>
          </w:tcPr>
          <w:p w14:paraId="60ABE3C2" w14:textId="77777777" w:rsidR="002B0D01" w:rsidRDefault="00000000">
            <w:pPr>
              <w:rPr>
                <w:rFonts w:hint="eastAsia"/>
              </w:rPr>
            </w:pPr>
            <w:r>
              <w:t>₹435.85</w:t>
            </w:r>
          </w:p>
        </w:tc>
      </w:tr>
      <w:tr w:rsidR="002B0D01" w14:paraId="31049BF2" w14:textId="77777777">
        <w:tc>
          <w:tcPr>
            <w:tcW w:w="5040" w:type="dxa"/>
          </w:tcPr>
          <w:p w14:paraId="5FFE6888" w14:textId="77777777" w:rsidR="002B0D01" w:rsidRDefault="00000000">
            <w:pPr>
              <w:rPr>
                <w:rFonts w:hint="eastAsia"/>
              </w:rPr>
            </w:pPr>
            <w:r>
              <w:t>Discount Rate</w:t>
            </w:r>
          </w:p>
        </w:tc>
        <w:tc>
          <w:tcPr>
            <w:tcW w:w="5040" w:type="dxa"/>
          </w:tcPr>
          <w:p w14:paraId="3DFD1468" w14:textId="77777777" w:rsidR="002B0D01" w:rsidRDefault="00000000">
            <w:pPr>
              <w:rPr>
                <w:rFonts w:hint="eastAsia"/>
              </w:rPr>
            </w:pPr>
            <w:r>
              <w:t>5.84%</w:t>
            </w:r>
          </w:p>
        </w:tc>
      </w:tr>
    </w:tbl>
    <w:p w14:paraId="18DF554E" w14:textId="77777777" w:rsidR="002B0D01" w:rsidRDefault="00000000">
      <w:pPr>
        <w:pStyle w:val="Heading1"/>
      </w:pPr>
      <w:r>
        <w:t>10. Sales Performance Analysis</w:t>
      </w:r>
    </w:p>
    <w:p w14:paraId="4AD84244" w14:textId="77777777" w:rsidR="002B0D01" w:rsidRDefault="00000000">
      <w:pPr>
        <w:rPr>
          <w:rFonts w:hint="eastAsia"/>
        </w:rPr>
      </w:pPr>
      <w:r>
        <w:t>The completed-sales layer contains 6,621 transaction rows and 5,473 distinct orders, with 19,055 units sold.</w:t>
      </w:r>
    </w:p>
    <w:p w14:paraId="6572F5A1" w14:textId="77777777" w:rsidR="002B0D01" w:rsidRDefault="00000000">
      <w:pPr>
        <w:pStyle w:val="ListBullet"/>
        <w:rPr>
          <w:rFonts w:hint="eastAsia"/>
        </w:rPr>
      </w:pPr>
      <w:r>
        <w:t>West is the top region at approximately ₹6.04 lakh of completed Net Sales.</w:t>
      </w:r>
    </w:p>
    <w:p w14:paraId="064613E8" w14:textId="77777777" w:rsidR="002B0D01" w:rsidRDefault="00000000">
      <w:pPr>
        <w:pStyle w:val="ListBullet"/>
        <w:rPr>
          <w:rFonts w:hint="eastAsia"/>
        </w:rPr>
      </w:pPr>
      <w:r>
        <w:t>East follows at approximately ₹5.99 lakh, North at ₹5.93 lakh and South at ₹5.90 lakh, indicating relatively balanced regional performance.</w:t>
      </w:r>
    </w:p>
    <w:p w14:paraId="49766CC5" w14:textId="77777777" w:rsidR="002B0D01" w:rsidRDefault="00000000">
      <w:pPr>
        <w:pStyle w:val="ListBullet"/>
        <w:rPr>
          <w:rFonts w:hint="eastAsia"/>
        </w:rPr>
      </w:pPr>
      <w:r>
        <w:t>Pune FC Road (S002) is the highest-sales store at approximately ₹2.20 lakh.</w:t>
      </w:r>
    </w:p>
    <w:p w14:paraId="5F3791F6" w14:textId="77777777" w:rsidR="002B0D01" w:rsidRDefault="00000000">
      <w:pPr>
        <w:pStyle w:val="ListBullet"/>
        <w:rPr>
          <w:rFonts w:hint="eastAsia"/>
        </w:rPr>
      </w:pPr>
      <w:r>
        <w:t>Laptop Pro 14 is the top product at approximately ₹3.91 lakh.</w:t>
      </w:r>
    </w:p>
    <w:p w14:paraId="71E786BF" w14:textId="77777777" w:rsidR="002B0D01" w:rsidRDefault="00000000">
      <w:pPr>
        <w:pStyle w:val="ListBullet"/>
        <w:rPr>
          <w:rFonts w:hint="eastAsia"/>
        </w:rPr>
      </w:pPr>
      <w:r>
        <w:t>Electronics is the largest category at approximately ₹9.30 lakh, or about 39% of completed Net Sales.</w:t>
      </w:r>
    </w:p>
    <w:p w14:paraId="5A293B4E" w14:textId="77777777" w:rsidR="002B0D01" w:rsidRDefault="00000000">
      <w:pPr>
        <w:pStyle w:val="Heading1"/>
      </w:pPr>
      <w:r>
        <w:t>11. Monthly Trend</w:t>
      </w:r>
    </w:p>
    <w:p w14:paraId="7AD50B28" w14:textId="77777777" w:rsidR="002B0D01" w:rsidRDefault="00000000">
      <w:pPr>
        <w:rPr>
          <w:rFonts w:hint="eastAsia"/>
        </w:rPr>
      </w:pPr>
      <w:r>
        <w:t>March 2025 is the strongest month with approximately ₹2.16 lakh of completed Net Sales, while August 2025 is the weakest at approximately ₹1.83 lakh. The dashboard should make this variation visible so management can investigate demand, promotions, availability and operational factors.</w:t>
      </w:r>
    </w:p>
    <w:p w14:paraId="5A19E5FB" w14:textId="77777777" w:rsidR="002B0D01" w:rsidRDefault="00000000">
      <w:pPr>
        <w:pStyle w:val="Heading1"/>
      </w:pPr>
      <w:r>
        <w:t>12. Target Achievement Analysis</w:t>
      </w:r>
    </w:p>
    <w:p w14:paraId="2E98B01E" w14:textId="77777777" w:rsidR="002B0D01" w:rsidRDefault="00000000">
      <w:pPr>
        <w:rPr>
          <w:rFonts w:hint="eastAsia"/>
        </w:rPr>
      </w:pPr>
      <w:r>
        <w:t>The supplied Sales_Targets table totals approximately ₹10.22 crore across the monthly store-target records. Completed Net Sales total approximately ₹23.85 lakh. Under the supplied KPI definition, this produces target achievement of approximately 2.33%.</w:t>
      </w:r>
    </w:p>
    <w:p w14:paraId="32A931E3" w14:textId="77777777" w:rsidR="002B0D01" w:rsidRDefault="00000000">
      <w:pPr>
        <w:rPr>
          <w:rFonts w:hint="eastAsia"/>
        </w:rPr>
      </w:pPr>
      <w:r>
        <w:lastRenderedPageBreak/>
        <w:t>This is a significant data-governance finding. The project should not silently scale or overwrite targets simply to produce a more attractive dashboard. The correct professional response is to flag the mismatch and ask the business owner to validate the target units, period, grain or source.</w:t>
      </w:r>
    </w:p>
    <w:p w14:paraId="1FEB93C7" w14:textId="77777777" w:rsidR="002B0D01" w:rsidRDefault="00000000">
      <w:pPr>
        <w:pStyle w:val="Heading1"/>
      </w:pPr>
      <w:r>
        <w:t>13. Order Status Analysis</w:t>
      </w:r>
    </w:p>
    <w:p w14:paraId="2B91099E" w14:textId="77777777" w:rsidR="002B0D01" w:rsidRDefault="00000000">
      <w:pPr>
        <w:rPr>
          <w:rFonts w:hint="eastAsia"/>
        </w:rPr>
      </w:pPr>
      <w:r>
        <w:t>After duplicate removal, the transaction status distribution is 6,621 Completed, 1,150 Cancelled, 1,143 Returned and 1,086 Pending rows. Completed transactions are used for realized-sales KPIs, while the other statuses remain available for operational monitoring.</w:t>
      </w:r>
    </w:p>
    <w:p w14:paraId="762AC172" w14:textId="77777777" w:rsidR="002B0D01" w:rsidRDefault="00000000">
      <w:pPr>
        <w:pStyle w:val="Heading1"/>
      </w:pPr>
      <w:r>
        <w:t>14. Dashboard Design</w:t>
      </w:r>
    </w:p>
    <w:p w14:paraId="614C2474" w14:textId="77777777" w:rsidR="002B0D01" w:rsidRDefault="00000000">
      <w:pPr>
        <w:pStyle w:val="ListBullet"/>
        <w:rPr>
          <w:rFonts w:hint="eastAsia"/>
        </w:rPr>
      </w:pPr>
      <w:r>
        <w:t>Executive KPI cards for Net Sales, Gross Profit, Margin, Target Achievement, Orders, Units, AOV and Discount.</w:t>
      </w:r>
    </w:p>
    <w:p w14:paraId="411F61AA" w14:textId="77777777" w:rsidR="002B0D01" w:rsidRDefault="00000000">
      <w:pPr>
        <w:pStyle w:val="ListBullet"/>
        <w:rPr>
          <w:rFonts w:hint="eastAsia"/>
        </w:rPr>
      </w:pPr>
      <w:r>
        <w:t>Monthly Net Sales and Profit trend.</w:t>
      </w:r>
    </w:p>
    <w:p w14:paraId="6BF28355" w14:textId="77777777" w:rsidR="002B0D01" w:rsidRDefault="00000000">
      <w:pPr>
        <w:pStyle w:val="ListBullet"/>
        <w:rPr>
          <w:rFonts w:hint="eastAsia"/>
        </w:rPr>
      </w:pPr>
      <w:r>
        <w:t>Region performance comparison.</w:t>
      </w:r>
    </w:p>
    <w:p w14:paraId="51A54625" w14:textId="77777777" w:rsidR="002B0D01" w:rsidRDefault="00000000">
      <w:pPr>
        <w:pStyle w:val="ListBullet"/>
        <w:rPr>
          <w:rFonts w:hint="eastAsia"/>
        </w:rPr>
      </w:pPr>
      <w:r>
        <w:t>Store ranking and target-achievement view.</w:t>
      </w:r>
    </w:p>
    <w:p w14:paraId="4C80D36E" w14:textId="77777777" w:rsidR="002B0D01" w:rsidRDefault="00000000">
      <w:pPr>
        <w:pStyle w:val="ListBullet"/>
        <w:rPr>
          <w:rFonts w:hint="eastAsia"/>
        </w:rPr>
      </w:pPr>
      <w:r>
        <w:t>Category and product contribution.</w:t>
      </w:r>
    </w:p>
    <w:p w14:paraId="053C0293" w14:textId="77777777" w:rsidR="002B0D01" w:rsidRDefault="00000000">
      <w:pPr>
        <w:pStyle w:val="ListBullet"/>
        <w:rPr>
          <w:rFonts w:hint="eastAsia"/>
        </w:rPr>
      </w:pPr>
      <w:r>
        <w:t>Order-status and payment-method analysis.</w:t>
      </w:r>
    </w:p>
    <w:p w14:paraId="6A3B6C2F" w14:textId="77777777" w:rsidR="002B0D01" w:rsidRDefault="00000000">
      <w:pPr>
        <w:pStyle w:val="ListBullet"/>
        <w:rPr>
          <w:rFonts w:hint="eastAsia"/>
        </w:rPr>
      </w:pPr>
      <w:r>
        <w:t>Conditional formatting for under-target stores and exception records.</w:t>
      </w:r>
    </w:p>
    <w:p w14:paraId="04B23C6A" w14:textId="77777777" w:rsidR="002B0D01" w:rsidRDefault="00000000">
      <w:pPr>
        <w:pStyle w:val="ListBullet"/>
        <w:rPr>
          <w:rFonts w:hint="eastAsia"/>
        </w:rPr>
      </w:pPr>
      <w:r>
        <w:t>A visible reporting period and refresh timestamp.</w:t>
      </w:r>
    </w:p>
    <w:p w14:paraId="44C47338" w14:textId="77777777" w:rsidR="002B0D01" w:rsidRDefault="00000000">
      <w:pPr>
        <w:pStyle w:val="Heading1"/>
      </w:pPr>
      <w:r>
        <w:t>15. Audit and Governance</w:t>
      </w:r>
    </w:p>
    <w:p w14:paraId="3F84F479" w14:textId="77777777" w:rsidR="002B0D01" w:rsidRDefault="00000000">
      <w:pPr>
        <w:pStyle w:val="ListBullet"/>
        <w:rPr>
          <w:rFonts w:hint="eastAsia"/>
        </w:rPr>
      </w:pPr>
      <w:r>
        <w:t>Raw source data remains unchanged.</w:t>
      </w:r>
    </w:p>
    <w:p w14:paraId="6AA3AA95" w14:textId="77777777" w:rsidR="002B0D01" w:rsidRDefault="00000000">
      <w:pPr>
        <w:pStyle w:val="ListBullet"/>
        <w:rPr>
          <w:rFonts w:hint="eastAsia"/>
        </w:rPr>
      </w:pPr>
      <w:r>
        <w:t>Cleaning is performed in a separate working layer.</w:t>
      </w:r>
    </w:p>
    <w:p w14:paraId="23D41429" w14:textId="77777777" w:rsidR="002B0D01" w:rsidRDefault="00000000">
      <w:pPr>
        <w:pStyle w:val="ListBullet"/>
        <w:rPr>
          <w:rFonts w:hint="eastAsia"/>
        </w:rPr>
      </w:pPr>
      <w:r>
        <w:t>Duplicate removals are logged.</w:t>
      </w:r>
    </w:p>
    <w:p w14:paraId="1A16304E" w14:textId="77777777" w:rsidR="002B0D01" w:rsidRDefault="00000000">
      <w:pPr>
        <w:pStyle w:val="ListBullet"/>
        <w:rPr>
          <w:rFonts w:hint="eastAsia"/>
        </w:rPr>
      </w:pPr>
      <w:r>
        <w:t>Validation exceptions are counted and reviewable.</w:t>
      </w:r>
    </w:p>
    <w:p w14:paraId="6047D7C8" w14:textId="77777777" w:rsidR="002B0D01" w:rsidRDefault="00000000">
      <w:pPr>
        <w:pStyle w:val="ListBullet"/>
        <w:rPr>
          <w:rFonts w:hint="eastAsia"/>
        </w:rPr>
      </w:pPr>
      <w:r>
        <w:t>KPI definitions are documented.</w:t>
      </w:r>
    </w:p>
    <w:p w14:paraId="3F2DFD61" w14:textId="77777777" w:rsidR="002B0D01" w:rsidRDefault="00000000">
      <w:pPr>
        <w:pStyle w:val="ListBullet"/>
        <w:rPr>
          <w:rFonts w:hint="eastAsia"/>
        </w:rPr>
      </w:pPr>
      <w:r>
        <w:t>Target anomalies are surfaced rather than hidden.</w:t>
      </w:r>
    </w:p>
    <w:p w14:paraId="625E5764" w14:textId="77777777" w:rsidR="002B0D01" w:rsidRDefault="00000000">
      <w:pPr>
        <w:pStyle w:val="ListBullet"/>
        <w:rPr>
          <w:rFonts w:hint="eastAsia"/>
        </w:rPr>
      </w:pPr>
      <w:r>
        <w:t>Each automation run can record timestamp, user, source and output status.</w:t>
      </w:r>
    </w:p>
    <w:p w14:paraId="584B7968" w14:textId="77777777" w:rsidR="002B0D01" w:rsidRDefault="00000000">
      <w:pPr>
        <w:pStyle w:val="Heading1"/>
      </w:pPr>
      <w:r>
        <w:t>16. Business Insights and Recommendations</w:t>
      </w:r>
    </w:p>
    <w:p w14:paraId="627D8211" w14:textId="77777777" w:rsidR="002B0D01" w:rsidRDefault="00000000">
      <w:pPr>
        <w:pStyle w:val="ListBullet"/>
        <w:rPr>
          <w:rFonts w:hint="eastAsia"/>
        </w:rPr>
      </w:pPr>
      <w:r>
        <w:t>Prioritize Electronics because it contributes about 39% of completed Net Sales.</w:t>
      </w:r>
    </w:p>
    <w:p w14:paraId="03F3A69D" w14:textId="77777777" w:rsidR="002B0D01" w:rsidRDefault="00000000">
      <w:pPr>
        <w:pStyle w:val="ListBullet"/>
        <w:rPr>
          <w:rFonts w:hint="eastAsia"/>
        </w:rPr>
      </w:pPr>
      <w:r>
        <w:t>Monitor Laptop Pro 14 availability and profitability because it is the leading product.</w:t>
      </w:r>
    </w:p>
    <w:p w14:paraId="354B7FBF" w14:textId="77777777" w:rsidR="002B0D01" w:rsidRDefault="00000000">
      <w:pPr>
        <w:pStyle w:val="ListBullet"/>
        <w:rPr>
          <w:rFonts w:hint="eastAsia"/>
        </w:rPr>
      </w:pPr>
      <w:r>
        <w:t>Use store-level ranking to identify low-performing stores for coaching and local assortment review.</w:t>
      </w:r>
    </w:p>
    <w:p w14:paraId="2C708A65" w14:textId="77777777" w:rsidR="002B0D01" w:rsidRDefault="00000000">
      <w:pPr>
        <w:pStyle w:val="ListBullet"/>
        <w:rPr>
          <w:rFonts w:hint="eastAsia"/>
        </w:rPr>
      </w:pPr>
      <w:r>
        <w:t>Investigate the August sales decline relative to March's peak.</w:t>
      </w:r>
    </w:p>
    <w:p w14:paraId="747A0D85" w14:textId="77777777" w:rsidR="002B0D01" w:rsidRDefault="00000000">
      <w:pPr>
        <w:pStyle w:val="ListBullet"/>
        <w:rPr>
          <w:rFonts w:hint="eastAsia"/>
        </w:rPr>
      </w:pPr>
      <w:r>
        <w:t>Review target definitions before using target achievement as a performance-management metric.</w:t>
      </w:r>
    </w:p>
    <w:p w14:paraId="09659670" w14:textId="77777777" w:rsidR="002B0D01" w:rsidRDefault="00000000">
      <w:pPr>
        <w:pStyle w:val="ListBullet"/>
        <w:rPr>
          <w:rFonts w:hint="eastAsia"/>
        </w:rPr>
      </w:pPr>
      <w:r>
        <w:t>Use the automation log to make recurring reporting auditable and easier to troubleshoot.</w:t>
      </w:r>
    </w:p>
    <w:p w14:paraId="1949088D" w14:textId="77777777" w:rsidR="002B0D01" w:rsidRDefault="00000000">
      <w:pPr>
        <w:pStyle w:val="Heading1"/>
      </w:pPr>
      <w:r>
        <w:t>17. Tools and Skills Demonstrated</w:t>
      </w:r>
    </w:p>
    <w:p w14:paraId="21D9D61A" w14:textId="77777777" w:rsidR="002B0D01" w:rsidRDefault="00000000">
      <w:pPr>
        <w:pStyle w:val="ListBullet"/>
        <w:rPr>
          <w:rFonts w:hint="eastAsia"/>
        </w:rPr>
      </w:pPr>
      <w:r>
        <w:t>Advanced Excel</w:t>
      </w:r>
    </w:p>
    <w:p w14:paraId="3CF764DC" w14:textId="77777777" w:rsidR="002B0D01" w:rsidRDefault="00000000">
      <w:pPr>
        <w:pStyle w:val="ListBullet"/>
        <w:rPr>
          <w:rFonts w:hint="eastAsia"/>
        </w:rPr>
      </w:pPr>
      <w:r>
        <w:t>VBA automation</w:t>
      </w:r>
    </w:p>
    <w:p w14:paraId="79E51559" w14:textId="77777777" w:rsidR="002B0D01" w:rsidRDefault="00000000">
      <w:pPr>
        <w:pStyle w:val="ListBullet"/>
        <w:rPr>
          <w:rFonts w:hint="eastAsia"/>
        </w:rPr>
      </w:pPr>
      <w:r>
        <w:t>PivotTables and PivotCharts</w:t>
      </w:r>
    </w:p>
    <w:p w14:paraId="6470F7D5" w14:textId="77777777" w:rsidR="002B0D01" w:rsidRDefault="00000000">
      <w:pPr>
        <w:pStyle w:val="ListBullet"/>
        <w:rPr>
          <w:rFonts w:hint="eastAsia"/>
        </w:rPr>
      </w:pPr>
      <w:r>
        <w:t>Dashboard design</w:t>
      </w:r>
    </w:p>
    <w:p w14:paraId="5CE093FF" w14:textId="77777777" w:rsidR="002B0D01" w:rsidRDefault="00000000">
      <w:pPr>
        <w:pStyle w:val="ListBullet"/>
        <w:rPr>
          <w:rFonts w:hint="eastAsia"/>
        </w:rPr>
      </w:pPr>
      <w:r>
        <w:t>Data cleaning and validation</w:t>
      </w:r>
    </w:p>
    <w:p w14:paraId="2E9A93E0" w14:textId="77777777" w:rsidR="002B0D01" w:rsidRDefault="00000000">
      <w:pPr>
        <w:pStyle w:val="ListBullet"/>
        <w:rPr>
          <w:rFonts w:hint="eastAsia"/>
        </w:rPr>
      </w:pPr>
      <w:r>
        <w:t>KPI and MIS reporting</w:t>
      </w:r>
    </w:p>
    <w:p w14:paraId="7B27C3F9" w14:textId="77777777" w:rsidR="002B0D01" w:rsidRDefault="00000000">
      <w:pPr>
        <w:pStyle w:val="ListBullet"/>
        <w:rPr>
          <w:rFonts w:hint="eastAsia"/>
        </w:rPr>
      </w:pPr>
      <w:r>
        <w:lastRenderedPageBreak/>
        <w:t>Target/actual analysis</w:t>
      </w:r>
    </w:p>
    <w:p w14:paraId="3F963239" w14:textId="77777777" w:rsidR="002B0D01" w:rsidRDefault="00000000">
      <w:pPr>
        <w:pStyle w:val="ListBullet"/>
        <w:rPr>
          <w:rFonts w:hint="eastAsia"/>
        </w:rPr>
      </w:pPr>
      <w:r>
        <w:t>Profitability analysis</w:t>
      </w:r>
    </w:p>
    <w:p w14:paraId="00119DD6" w14:textId="77777777" w:rsidR="002B0D01" w:rsidRDefault="00000000">
      <w:pPr>
        <w:pStyle w:val="ListBullet"/>
        <w:rPr>
          <w:rFonts w:hint="eastAsia"/>
        </w:rPr>
      </w:pPr>
      <w:r>
        <w:t>Business insight generation</w:t>
      </w:r>
    </w:p>
    <w:p w14:paraId="3EE0C826" w14:textId="77777777" w:rsidR="002B0D01" w:rsidRDefault="00000000">
      <w:pPr>
        <w:pStyle w:val="ListBullet"/>
        <w:rPr>
          <w:rFonts w:hint="eastAsia"/>
        </w:rPr>
      </w:pPr>
      <w:r>
        <w:t>PDF report automation</w:t>
      </w:r>
    </w:p>
    <w:p w14:paraId="506B367E" w14:textId="77777777" w:rsidR="002B0D01" w:rsidRDefault="00000000">
      <w:pPr>
        <w:pStyle w:val="ListBullet"/>
        <w:rPr>
          <w:rFonts w:hint="eastAsia"/>
        </w:rPr>
      </w:pPr>
      <w:r>
        <w:t>Data governance and auditability</w:t>
      </w:r>
    </w:p>
    <w:p w14:paraId="3C165B56" w14:textId="77777777" w:rsidR="002B0D01" w:rsidRDefault="00000000">
      <w:pPr>
        <w:pStyle w:val="Heading1"/>
      </w:pPr>
      <w:r>
        <w:t>18. Portfolio Deliverables</w:t>
      </w:r>
    </w:p>
    <w:p w14:paraId="40BACABC" w14:textId="77777777" w:rsidR="002B0D01" w:rsidRDefault="00000000">
      <w:pPr>
        <w:pStyle w:val="ListBullet"/>
        <w:rPr>
          <w:rFonts w:hint="eastAsia"/>
        </w:rPr>
      </w:pPr>
      <w:r>
        <w:t>Automated Excel/VBA MIS workbook (.xlsm)</w:t>
      </w:r>
    </w:p>
    <w:p w14:paraId="590055A1" w14:textId="77777777" w:rsidR="002B0D01" w:rsidRDefault="00000000">
      <w:pPr>
        <w:pStyle w:val="ListBullet"/>
        <w:rPr>
          <w:rFonts w:hint="eastAsia"/>
        </w:rPr>
      </w:pPr>
      <w:r>
        <w:t>Cleaned sales working table</w:t>
      </w:r>
    </w:p>
    <w:p w14:paraId="7CE1D854" w14:textId="77777777" w:rsidR="002B0D01" w:rsidRDefault="00000000">
      <w:pPr>
        <w:pStyle w:val="ListBullet"/>
        <w:rPr>
          <w:rFonts w:hint="eastAsia"/>
        </w:rPr>
      </w:pPr>
      <w:r>
        <w:t>Validation log</w:t>
      </w:r>
    </w:p>
    <w:p w14:paraId="7F34FC5B" w14:textId="77777777" w:rsidR="002B0D01" w:rsidRDefault="00000000">
      <w:pPr>
        <w:pStyle w:val="ListBullet"/>
        <w:rPr>
          <w:rFonts w:hint="eastAsia"/>
        </w:rPr>
      </w:pPr>
      <w:r>
        <w:t>KPI-ready data layer</w:t>
      </w:r>
    </w:p>
    <w:p w14:paraId="2EC23A5A" w14:textId="77777777" w:rsidR="002B0D01" w:rsidRDefault="00000000">
      <w:pPr>
        <w:pStyle w:val="ListBullet"/>
        <w:rPr>
          <w:rFonts w:hint="eastAsia"/>
        </w:rPr>
      </w:pPr>
      <w:r>
        <w:t>Executive dashboard</w:t>
      </w:r>
    </w:p>
    <w:p w14:paraId="6C455BF2" w14:textId="77777777" w:rsidR="002B0D01" w:rsidRDefault="00000000">
      <w:pPr>
        <w:pStyle w:val="ListBullet"/>
        <w:rPr>
          <w:rFonts w:hint="eastAsia"/>
        </w:rPr>
      </w:pPr>
      <w:r>
        <w:t>PivotTables/PivotCharts</w:t>
      </w:r>
    </w:p>
    <w:p w14:paraId="3BE5372B" w14:textId="77777777" w:rsidR="002B0D01" w:rsidRDefault="00000000">
      <w:pPr>
        <w:pStyle w:val="ListBullet"/>
        <w:rPr>
          <w:rFonts w:hint="eastAsia"/>
        </w:rPr>
      </w:pPr>
      <w:r>
        <w:t>PDF management report</w:t>
      </w:r>
    </w:p>
    <w:p w14:paraId="638247F5" w14:textId="77777777" w:rsidR="002B0D01" w:rsidRDefault="00000000">
      <w:pPr>
        <w:pStyle w:val="ListBullet"/>
        <w:rPr>
          <w:rFonts w:hint="eastAsia"/>
        </w:rPr>
      </w:pPr>
      <w:r>
        <w:t>Automation log</w:t>
      </w:r>
    </w:p>
    <w:p w14:paraId="180F6BF5" w14:textId="77777777" w:rsidR="002B0D01" w:rsidRDefault="00000000">
      <w:pPr>
        <w:pStyle w:val="ListBullet"/>
        <w:rPr>
          <w:rFonts w:hint="eastAsia"/>
        </w:rPr>
      </w:pPr>
      <w:r>
        <w:t>README and project documentation</w:t>
      </w:r>
    </w:p>
    <w:p w14:paraId="22AD4356" w14:textId="77777777" w:rsidR="002B0D01" w:rsidRDefault="00000000">
      <w:pPr>
        <w:pStyle w:val="Heading1"/>
      </w:pPr>
      <w:r>
        <w:t>19. Interview Summary</w:t>
      </w:r>
    </w:p>
    <w:p w14:paraId="6BFD0FF5" w14:textId="77777777" w:rsidR="002B0D01" w:rsidRDefault="00000000">
      <w:pPr>
        <w:rPr>
          <w:rFonts w:hint="eastAsia"/>
        </w:rPr>
      </w:pPr>
      <w:r>
        <w:t>I built an automated Sales MIS reporting system in Excel/VBA that takes deliberately un-cleaned retail transaction data through import, validation, cleaning, KPI calculation, Pivot refresh, dashboard reporting and PDF distribution. The process handles duplicates, missing fields, mixed dates and inconsistent dimensions. I used Completed transactions for realized-sales KPIs, recalculated financial values from source components, and documented target-performance anomalies rather than altering the data. The project demonstrates both technical Excel/VBA capability and business-oriented reporting judgment.</w:t>
      </w:r>
    </w:p>
    <w:p w14:paraId="665A2269" w14:textId="77777777" w:rsidR="002B0D01" w:rsidRDefault="00000000">
      <w:pPr>
        <w:pStyle w:val="Heading1"/>
      </w:pPr>
      <w:r>
        <w:t>20. Conclusion</w:t>
      </w:r>
    </w:p>
    <w:p w14:paraId="2AE71274" w14:textId="77777777" w:rsidR="002B0D01" w:rsidRDefault="00000000">
      <w:pPr>
        <w:rPr>
          <w:rFonts w:hint="eastAsia"/>
        </w:rPr>
      </w:pPr>
      <w:r>
        <w:t>Project 4 demonstrates a complete reporting lifecycle rather than a static Excel dashboard. The main value is repeatability: the same controlled process can be executed for a new source extract with consistent cleaning, KPI definitions, dashboard refresh and distribution. For portfolio purposes, the project is particularly relevant to Data Analyst, MIS Analyst, Reporting Analyst and BI Analyst roles where Excel automation, data quality and management reporting are core responsibilities.</w:t>
      </w:r>
    </w:p>
    <w:sectPr w:rsidR="002B0D0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2560809">
    <w:abstractNumId w:val="8"/>
  </w:num>
  <w:num w:numId="2" w16cid:durableId="484049459">
    <w:abstractNumId w:val="6"/>
  </w:num>
  <w:num w:numId="3" w16cid:durableId="2120106367">
    <w:abstractNumId w:val="5"/>
  </w:num>
  <w:num w:numId="4" w16cid:durableId="1047754656">
    <w:abstractNumId w:val="4"/>
  </w:num>
  <w:num w:numId="5" w16cid:durableId="138116325">
    <w:abstractNumId w:val="7"/>
  </w:num>
  <w:num w:numId="6" w16cid:durableId="1135635160">
    <w:abstractNumId w:val="3"/>
  </w:num>
  <w:num w:numId="7" w16cid:durableId="36243299">
    <w:abstractNumId w:val="2"/>
  </w:num>
  <w:num w:numId="8" w16cid:durableId="264727326">
    <w:abstractNumId w:val="1"/>
  </w:num>
  <w:num w:numId="9" w16cid:durableId="1362316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B8C"/>
    <w:rsid w:val="0029639D"/>
    <w:rsid w:val="002B0D01"/>
    <w:rsid w:val="00326F90"/>
    <w:rsid w:val="00AA1D8D"/>
    <w:rsid w:val="00B47730"/>
    <w:rsid w:val="00BA23D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1C29DF8-8E4E-4294-8EDC-4B07A3903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1556</Words>
  <Characters>8870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Jenny</dc:creator>
  <cp:keywords/>
  <dc:description>generated by python-docx</dc:description>
  <cp:lastModifiedBy>Rahul Jenny</cp:lastModifiedBy>
  <cp:revision>2</cp:revision>
  <dcterms:created xsi:type="dcterms:W3CDTF">2013-12-23T23:15:00Z</dcterms:created>
  <dcterms:modified xsi:type="dcterms:W3CDTF">2026-09-05T20:35:00Z</dcterms:modified>
  <cp:category/>
</cp:coreProperties>
</file>