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28"/>
        <w:rPr>
          <w:rFonts w:ascii="Times New Roman"/>
          <w:b w:val="0"/>
          <w:sz w:val="44"/>
        </w:rPr>
      </w:pPr>
    </w:p>
    <w:p>
      <w:pPr>
        <w:spacing w:line="331" w:lineRule="auto" w:before="1"/>
        <w:ind w:left="2653" w:right="267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2653" w:right="2671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8"/>
        <w:rPr>
          <w:sz w:val="36"/>
        </w:rPr>
      </w:pPr>
    </w:p>
    <w:p>
      <w:pPr>
        <w:spacing w:before="0"/>
        <w:ind w:left="42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3" w:after="1"/>
        <w:rPr>
          <w:sz w:val="15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 w:right="3"/>
              <w:jc w:val="center"/>
              <w:rPr>
                <w:sz w:val="22"/>
              </w:rPr>
            </w:pPr>
            <w:r>
              <w:rPr>
                <w:sz w:val="22"/>
              </w:rPr>
              <w:t>Majid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Rezaei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98172293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majid.rezaei@caa.gov.om</w:t>
            </w:r>
          </w:p>
        </w:tc>
      </w:tr>
    </w:tbl>
    <w:p>
      <w:pPr>
        <w:spacing w:line="240" w:lineRule="auto" w:before="183"/>
        <w:rPr>
          <w:sz w:val="22"/>
        </w:rPr>
      </w:pPr>
    </w:p>
    <w:p>
      <w:pPr>
        <w:spacing w:line="256" w:lineRule="auto" w:before="0"/>
        <w:ind w:left="420" w:right="205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6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1020" w:right="1000"/>
          <w:pgNumType w:start="1"/>
        </w:sectPr>
      </w:pPr>
    </w:p>
    <w:p>
      <w:pPr>
        <w:pStyle w:val="BodyText"/>
        <w:spacing w:before="138"/>
        <w:ind w:right="381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0" w:after="0"/>
        <w:rPr>
          <w:b/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8"/>
        <w:gridCol w:w="1196"/>
        <w:gridCol w:w="1133"/>
        <w:gridCol w:w="5528"/>
      </w:tblGrid>
      <w:tr>
        <w:trPr>
          <w:trHeight w:val="323" w:hRule="atLeast"/>
        </w:trPr>
        <w:tc>
          <w:tcPr>
            <w:tcW w:w="1244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6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5528" w:type="dxa"/>
          </w:tcPr>
          <w:p>
            <w:pPr>
              <w:pStyle w:val="TableParagraph"/>
              <w:spacing w:before="1"/>
              <w:ind w:left="1696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282" w:hRule="atLeast"/>
        </w:trPr>
        <w:tc>
          <w:tcPr>
            <w:tcW w:w="1244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88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9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8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GENERAL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DESCRIPTION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EACH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SERIES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4.2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General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description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each</w:t>
            </w:r>
            <w:r>
              <w:rPr>
                <w:color w:val="FF0000"/>
                <w:spacing w:val="-2"/>
                <w:sz w:val="22"/>
              </w:rPr>
              <w:t> series: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a)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5.2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b)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5.3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c)</w:t>
            </w:r>
          </w:p>
        </w:tc>
      </w:tr>
      <w:tr>
        <w:trPr>
          <w:trHeight w:val="259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5.4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d)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e)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5.6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f)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5.7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g)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5.8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h)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5.9</w:t>
            </w:r>
            <w:r>
              <w:rPr>
                <w:color w:val="006FC0"/>
                <w:spacing w:val="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i)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5.10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j)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5.11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5.12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l)</w:t>
            </w:r>
          </w:p>
        </w:tc>
      </w:tr>
      <w:tr>
        <w:trPr>
          <w:trHeight w:val="258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5.13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m)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5.14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n)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8"/>
              <w:ind w:left="107"/>
              <w:rPr>
                <w:sz w:val="22"/>
              </w:rPr>
            </w:pPr>
            <w:r>
              <w:rPr>
                <w:color w:val="006FC0"/>
                <w:sz w:val="22"/>
              </w:rPr>
              <w:t>6.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LIST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AERONAUTICAL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CHARTS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5.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7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AVAILABLE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A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list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of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available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charts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can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found</w:t>
            </w:r>
            <w:r>
              <w:rPr>
                <w:color w:val="FF0000"/>
                <w:spacing w:val="-5"/>
                <w:sz w:val="22"/>
              </w:rPr>
              <w:t> in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table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below,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ENR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6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appropriate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AD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2.24</w:t>
            </w:r>
            <w:r>
              <w:rPr>
                <w:color w:val="FF0000"/>
                <w:spacing w:val="-2"/>
                <w:sz w:val="22"/>
              </w:rPr>
              <w:t> sections.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Remove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whole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rows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of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table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except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the</w:t>
            </w:r>
            <w:r>
              <w:rPr>
                <w:color w:val="528135"/>
                <w:spacing w:val="-3"/>
                <w:sz w:val="22"/>
              </w:rPr>
              <w:t> </w:t>
            </w:r>
            <w:r>
              <w:rPr>
                <w:color w:val="528135"/>
                <w:sz w:val="22"/>
              </w:rPr>
              <w:t>last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one</w:t>
            </w:r>
            <w:r>
              <w:rPr>
                <w:color w:val="528135"/>
                <w:spacing w:val="-2"/>
                <w:sz w:val="22"/>
              </w:rPr>
              <w:t> (World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Aeronautical</w:t>
            </w:r>
            <w:r>
              <w:rPr>
                <w:color w:val="528135"/>
                <w:spacing w:val="-11"/>
                <w:sz w:val="22"/>
              </w:rPr>
              <w:t> </w:t>
            </w:r>
            <w:r>
              <w:rPr>
                <w:color w:val="528135"/>
                <w:sz w:val="22"/>
              </w:rPr>
              <w:t>Chart-</w:t>
            </w:r>
            <w:r>
              <w:rPr>
                <w:color w:val="528135"/>
                <w:spacing w:val="-2"/>
                <w:sz w:val="22"/>
              </w:rPr>
              <w:t>ICAO)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6.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INDEX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WORLD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AERONAUTICAL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CHART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(WAC)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pacing w:val="-10"/>
                <w:sz w:val="22"/>
              </w:rPr>
              <w:t>-</w:t>
            </w:r>
          </w:p>
        </w:tc>
      </w:tr>
      <w:tr>
        <w:trPr>
          <w:trHeight w:val="391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ICAO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1:1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000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000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i/>
                <w:color w:val="528135"/>
                <w:sz w:val="22"/>
              </w:rPr>
              <w:t>WAC_Index.tif</w:t>
            </w:r>
            <w:r>
              <w:rPr>
                <w:i/>
                <w:color w:val="528135"/>
                <w:spacing w:val="-8"/>
                <w:sz w:val="22"/>
              </w:rPr>
              <w:t> </w:t>
            </w:r>
            <w:r>
              <w:rPr>
                <w:color w:val="528135"/>
                <w:sz w:val="22"/>
              </w:rPr>
              <w:t>which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has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been</w:t>
            </w:r>
            <w:r>
              <w:rPr>
                <w:color w:val="528135"/>
                <w:spacing w:val="-4"/>
                <w:sz w:val="22"/>
              </w:rPr>
              <w:t> </w:t>
            </w:r>
            <w:r>
              <w:rPr>
                <w:color w:val="528135"/>
                <w:sz w:val="22"/>
              </w:rPr>
              <w:t>attached</w:t>
            </w:r>
            <w:r>
              <w:rPr>
                <w:color w:val="528135"/>
                <w:spacing w:val="-6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this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AIP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pacing w:val="-2"/>
                <w:sz w:val="22"/>
              </w:rPr>
              <w:t>Change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color w:val="528135"/>
                <w:sz w:val="22"/>
              </w:rPr>
              <w:t>Request;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to</w:t>
            </w:r>
            <w:r>
              <w:rPr>
                <w:color w:val="528135"/>
                <w:spacing w:val="-2"/>
                <w:sz w:val="22"/>
              </w:rPr>
              <w:t> </w:t>
            </w:r>
            <w:r>
              <w:rPr>
                <w:color w:val="528135"/>
                <w:sz w:val="22"/>
              </w:rPr>
              <w:t>be</w:t>
            </w:r>
            <w:r>
              <w:rPr>
                <w:color w:val="528135"/>
                <w:spacing w:val="-5"/>
                <w:sz w:val="22"/>
              </w:rPr>
              <w:t> </w:t>
            </w:r>
            <w:r>
              <w:rPr>
                <w:color w:val="528135"/>
                <w:sz w:val="22"/>
              </w:rPr>
              <w:t>inserted</w:t>
            </w:r>
            <w:r>
              <w:rPr>
                <w:color w:val="528135"/>
                <w:spacing w:val="-2"/>
                <w:sz w:val="22"/>
              </w:rPr>
              <w:t> here.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CORRECTIONS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TO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393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AIP</w:t>
            </w:r>
          </w:p>
        </w:tc>
      </w:tr>
      <w:tr>
        <w:trPr>
          <w:trHeight w:val="392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109"/>
              <w:ind w:left="107"/>
              <w:rPr>
                <w:sz w:val="22"/>
              </w:rPr>
            </w:pPr>
            <w:r>
              <w:rPr>
                <w:sz w:val="22"/>
              </w:rPr>
              <w:t>8.2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Obstacles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exceeding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heights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(328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FT)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AGL</w:t>
            </w:r>
            <w:r>
              <w:rPr>
                <w:color w:val="006FC0"/>
                <w:spacing w:val="-4"/>
                <w:sz w:val="22"/>
              </w:rPr>
              <w:t>)</w:t>
            </w:r>
          </w:p>
        </w:tc>
      </w:tr>
      <w:tr>
        <w:trPr>
          <w:trHeight w:val="257" w:hRule="atLeast"/>
        </w:trPr>
        <w:tc>
          <w:tcPr>
            <w:tcW w:w="12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reported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Department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depicted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498" w:hRule="atLeast"/>
        </w:trPr>
        <w:tc>
          <w:tcPr>
            <w:tcW w:w="12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WAC: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8"/>
        <w:ind w:left="2655" w:right="2671"/>
        <w:jc w:val="center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9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171"/>
      </w:pPr>
      <w:r>
        <w:rPr/>
        <w:t>AD</w:t>
      </w:r>
      <w:r>
        <w:rPr>
          <w:spacing w:val="-3"/>
        </w:rPr>
        <w:t> </w:t>
      </w:r>
      <w:r>
        <w:rPr/>
        <w:t>1.3</w:t>
      </w:r>
      <w:r>
        <w:rPr>
          <w:spacing w:val="-3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4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 w:before="1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57"/>
        <w:ind w:left="294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2" w:right="361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74"/>
        <w:ind w:left="54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54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1020" w:right="1000"/>
        </w:sectPr>
      </w:pPr>
    </w:p>
    <w:p>
      <w:pPr>
        <w:pStyle w:val="BodyText"/>
        <w:spacing w:before="169"/>
        <w:ind w:left="2653" w:right="2673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4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67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959916</wp:posOffset>
              </wp:positionH>
              <wp:positionV relativeFrom="page">
                <wp:posOffset>9618980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400024pt;width:36.550pt;height:13.05pt;mso-position-horizontal-relative:page;mso-position-vertical-relative:page;z-index:-1609728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3746119</wp:posOffset>
              </wp:positionH>
              <wp:positionV relativeFrom="page">
                <wp:posOffset>9618980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400024pt;width:22.25pt;height:13.05pt;mso-position-horizontal-relative:page;mso-position-vertical-relative:page;z-index:-1609676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6194297</wp:posOffset>
              </wp:positionH>
              <wp:positionV relativeFrom="page">
                <wp:posOffset>9618980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400024pt;width:53.45pt;height:13.05pt;mso-position-horizontal-relative:page;mso-position-vertical-relative:page;z-index:-1609625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1868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2654" w:right="267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jid.rezaei@caa.gov.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2025-03-30T10:24:02Z</dcterms:created>
  <dcterms:modified xsi:type="dcterms:W3CDTF">2025-03-30T10:24:02Z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2016</vt:lpwstr>
  </property>
</Properties>
</file>