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44"/>
        </w:rPr>
      </w:pPr>
    </w:p>
    <w:p>
      <w:pPr>
        <w:pStyle w:val="BodyText"/>
        <w:rPr>
          <w:rFonts w:ascii="Times New Roman"/>
          <w:sz w:val="44"/>
        </w:rPr>
      </w:pPr>
    </w:p>
    <w:p>
      <w:pPr>
        <w:pStyle w:val="BodyText"/>
        <w:spacing w:before="131"/>
        <w:rPr>
          <w:rFonts w:ascii="Times New Roman"/>
          <w:sz w:val="44"/>
        </w:rPr>
      </w:pPr>
    </w:p>
    <w:p>
      <w:pPr>
        <w:spacing w:line="331" w:lineRule="auto" w:before="0"/>
        <w:ind w:left="3373" w:right="2351" w:firstLine="0"/>
        <w:jc w:val="center"/>
        <w:rPr>
          <w:sz w:val="36"/>
        </w:rPr>
      </w:pPr>
      <w:r>
        <w:rPr>
          <w:b/>
          <w:sz w:val="44"/>
        </w:rPr>
        <w:t>AIM</w:t>
      </w:r>
      <w:r>
        <w:rPr>
          <w:b/>
          <w:spacing w:val="-15"/>
          <w:sz w:val="44"/>
        </w:rPr>
        <w:t> </w:t>
      </w:r>
      <w:r>
        <w:rPr>
          <w:b/>
          <w:sz w:val="44"/>
        </w:rPr>
        <w:t>Department</w:t>
      </w:r>
      <w:r>
        <w:rPr>
          <w:b/>
          <w:spacing w:val="-14"/>
          <w:sz w:val="44"/>
        </w:rPr>
        <w:t> </w:t>
      </w:r>
      <w:r>
        <w:rPr>
          <w:b/>
          <w:sz w:val="44"/>
        </w:rPr>
        <w:t>-</w:t>
      </w:r>
      <w:r>
        <w:rPr>
          <w:b/>
          <w:spacing w:val="-13"/>
          <w:sz w:val="44"/>
        </w:rPr>
        <w:t> </w:t>
      </w:r>
      <w:r>
        <w:rPr>
          <w:b/>
          <w:sz w:val="44"/>
        </w:rPr>
        <w:t>ADM AIP Change Request </w:t>
      </w:r>
      <w:r>
        <w:rPr>
          <w:sz w:val="36"/>
        </w:rPr>
        <w:t>STANDARD INPUT FORMS</w:t>
      </w:r>
    </w:p>
    <w:p>
      <w:pPr>
        <w:pStyle w:val="Title"/>
      </w:pPr>
      <w:r>
        <w:rPr>
          <w:spacing w:val="-5"/>
        </w:rPr>
        <w:t>For</w:t>
      </w:r>
    </w:p>
    <w:p>
      <w:pPr>
        <w:spacing w:before="194"/>
        <w:ind w:left="3373" w:right="2352" w:firstLine="0"/>
        <w:jc w:val="center"/>
        <w:rPr>
          <w:sz w:val="36"/>
        </w:rPr>
      </w:pPr>
      <w:r>
        <w:rPr>
          <w:sz w:val="36"/>
        </w:rPr>
        <w:t>Oman</w:t>
      </w:r>
      <w:r>
        <w:rPr>
          <w:spacing w:val="-2"/>
          <w:sz w:val="36"/>
        </w:rPr>
        <w:t> Airports</w:t>
      </w: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20"/>
        <w:rPr>
          <w:sz w:val="36"/>
        </w:rPr>
      </w:pPr>
    </w:p>
    <w:p>
      <w:pPr>
        <w:pStyle w:val="BodyText"/>
        <w:spacing w:before="1"/>
        <w:ind w:left="1140"/>
      </w:pPr>
      <w:r>
        <w:rPr/>
        <w:t>Please</w:t>
      </w:r>
      <w:r>
        <w:rPr>
          <w:spacing w:val="-3"/>
        </w:rPr>
        <w:t> </w:t>
      </w:r>
      <w:r>
        <w:rPr/>
        <w:t>fill</w:t>
      </w:r>
      <w:r>
        <w:rPr>
          <w:spacing w:val="-5"/>
        </w:rPr>
        <w:t> </w:t>
      </w:r>
      <w:r>
        <w:rPr/>
        <w:t>out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further</w:t>
      </w:r>
      <w:r>
        <w:rPr>
          <w:spacing w:val="-2"/>
        </w:rPr>
        <w:t> coordination</w:t>
      </w:r>
    </w:p>
    <w:p>
      <w:pPr>
        <w:spacing w:line="240" w:lineRule="auto" w:before="0" w:after="0"/>
        <w:rPr>
          <w:sz w:val="15"/>
        </w:rPr>
      </w:pPr>
    </w:p>
    <w:tbl>
      <w:tblPr>
        <w:tblW w:w="0" w:type="auto"/>
        <w:jc w:val="left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6"/>
        <w:gridCol w:w="4011"/>
      </w:tblGrid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validation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1" w:right="5"/>
              <w:jc w:val="center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Nov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2024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Airport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011" w:type="dxa"/>
          </w:tcPr>
          <w:p>
            <w:pPr>
              <w:pStyle w:val="TableParagraph"/>
              <w:spacing w:line="249" w:lineRule="exact"/>
              <w:ind w:left="11" w:right="4"/>
              <w:jc w:val="center"/>
              <w:rPr>
                <w:sz w:val="22"/>
              </w:rPr>
            </w:pPr>
            <w:r>
              <w:rPr>
                <w:sz w:val="22"/>
              </w:rPr>
              <w:t>Muscat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International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Airport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ICAO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code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1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OOMS</w:t>
            </w:r>
          </w:p>
        </w:tc>
      </w:tr>
      <w:tr>
        <w:trPr>
          <w:trHeight w:val="537" w:hRule="atLeast"/>
        </w:trPr>
        <w:tc>
          <w:tcPr>
            <w:tcW w:w="2066" w:type="dxa"/>
          </w:tcPr>
          <w:p>
            <w:pPr>
              <w:pStyle w:val="TableParagraph"/>
              <w:spacing w:line="268" w:lineRule="exact"/>
              <w:ind w:left="10" w:right="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Representative</w:t>
            </w:r>
          </w:p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011" w:type="dxa"/>
          </w:tcPr>
          <w:p>
            <w:pPr>
              <w:pStyle w:val="TableParagraph"/>
              <w:spacing w:line="268" w:lineRule="exact"/>
              <w:ind w:left="11" w:right="3"/>
              <w:jc w:val="center"/>
              <w:rPr>
                <w:sz w:val="22"/>
              </w:rPr>
            </w:pPr>
            <w:r>
              <w:rPr>
                <w:sz w:val="22"/>
              </w:rPr>
              <w:t>Sumaiya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Jahwari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Phone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1" w:right="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24352408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E-mail</w:t>
            </w:r>
            <w:r>
              <w:rPr>
                <w:spacing w:val="-2"/>
                <w:sz w:val="22"/>
              </w:rPr>
              <w:t> address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1" w:right="4"/>
              <w:jc w:val="center"/>
              <w:rPr>
                <w:sz w:val="22"/>
              </w:rPr>
            </w:pPr>
            <w:r>
              <w:rPr>
                <w:color w:val="0462C1"/>
                <w:spacing w:val="-2"/>
                <w:sz w:val="22"/>
                <w:u w:val="single" w:color="0462C1"/>
              </w:rPr>
              <w:t>Sumaiya.sm.aljahwari@omanairports.com</w:t>
            </w:r>
          </w:p>
        </w:tc>
      </w:tr>
    </w:tbl>
    <w:p>
      <w:pPr>
        <w:spacing w:line="240" w:lineRule="auto" w:before="184"/>
        <w:rPr>
          <w:sz w:val="22"/>
        </w:rPr>
      </w:pPr>
    </w:p>
    <w:p>
      <w:pPr>
        <w:spacing w:line="259" w:lineRule="auto" w:before="0"/>
        <w:ind w:left="1140" w:right="0" w:firstLine="0"/>
        <w:jc w:val="left"/>
        <w:rPr>
          <w:rFonts w:ascii="Arial"/>
          <w:sz w:val="17"/>
        </w:rPr>
      </w:pPr>
      <w:r>
        <w:rPr>
          <w:b/>
          <w:color w:val="FF0000"/>
          <w:sz w:val="22"/>
        </w:rPr>
        <w:t>Note:</w:t>
      </w:r>
      <w:r>
        <w:rPr>
          <w:b/>
          <w:color w:val="FF0000"/>
          <w:spacing w:val="-3"/>
          <w:sz w:val="22"/>
        </w:rPr>
        <w:t> </w:t>
      </w:r>
      <w:r>
        <w:rPr>
          <w:rFonts w:ascii="Arial"/>
          <w:sz w:val="17"/>
        </w:rPr>
        <w:t>Any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attached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pages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should provide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in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PDF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format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with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comments,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only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soft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copy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will</w:t>
      </w:r>
      <w:r>
        <w:rPr>
          <w:rFonts w:ascii="Arial"/>
          <w:spacing w:val="-2"/>
          <w:sz w:val="17"/>
        </w:rPr>
        <w:t> </w:t>
      </w:r>
      <w:r>
        <w:rPr>
          <w:rFonts w:ascii="Arial"/>
          <w:sz w:val="17"/>
        </w:rPr>
        <w:t>be</w:t>
      </w:r>
      <w:r>
        <w:rPr>
          <w:rFonts w:ascii="Arial"/>
          <w:spacing w:val="-5"/>
          <w:sz w:val="17"/>
        </w:rPr>
        <w:t> </w:t>
      </w:r>
      <w:r>
        <w:rPr>
          <w:rFonts w:ascii="Arial"/>
          <w:sz w:val="17"/>
        </w:rPr>
        <w:t>acceptable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via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email</w:t>
      </w:r>
      <w:r>
        <w:rPr>
          <w:rFonts w:ascii="Arial"/>
          <w:spacing w:val="-2"/>
          <w:sz w:val="17"/>
        </w:rPr>
        <w:t> </w:t>
      </w:r>
      <w:r>
        <w:rPr>
          <w:rFonts w:ascii="Arial"/>
          <w:sz w:val="17"/>
        </w:rPr>
        <w:t>or CD, hand writings are not acceptable</w:t>
      </w:r>
    </w:p>
    <w:p>
      <w:pPr>
        <w:spacing w:after="0" w:line="259" w:lineRule="auto"/>
        <w:jc w:val="left"/>
        <w:rPr>
          <w:rFonts w:ascii="Arial"/>
          <w:sz w:val="17"/>
        </w:rPr>
        <w:sectPr>
          <w:headerReference w:type="default" r:id="rId5"/>
          <w:footerReference w:type="default" r:id="rId6"/>
          <w:type w:val="continuous"/>
          <w:pgSz w:w="12240" w:h="15840"/>
          <w:pgMar w:header="45" w:footer="472" w:top="2380" w:bottom="660" w:left="300" w:right="1320"/>
          <w:pgNumType w:start="1"/>
        </w:sectPr>
      </w:pPr>
    </w:p>
    <w:p>
      <w:pPr>
        <w:spacing w:before="140"/>
        <w:ind w:left="656" w:right="0" w:firstLine="0"/>
        <w:jc w:val="center"/>
        <w:rPr>
          <w:b/>
          <w:sz w:val="22"/>
        </w:rPr>
      </w:pPr>
      <w:r>
        <w:rPr>
          <w:b/>
          <w:sz w:val="22"/>
        </w:rPr>
        <w:t>Textual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Parts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> AIP</w:t>
      </w:r>
    </w:p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888"/>
        <w:gridCol w:w="1193"/>
        <w:gridCol w:w="1132"/>
        <w:gridCol w:w="4707"/>
      </w:tblGrid>
      <w:tr>
        <w:trPr>
          <w:trHeight w:val="323" w:hRule="atLeast"/>
        </w:trPr>
        <w:tc>
          <w:tcPr>
            <w:tcW w:w="1255" w:type="dxa"/>
          </w:tcPr>
          <w:p>
            <w:pPr>
              <w:pStyle w:val="TableParagraph"/>
              <w:spacing w:before="1"/>
              <w:ind w:left="117"/>
              <w:rPr>
                <w:sz w:val="22"/>
              </w:rPr>
            </w:pPr>
            <w:r>
              <w:rPr>
                <w:sz w:val="22"/>
              </w:rPr>
              <w:t>Page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(date)</w:t>
            </w:r>
          </w:p>
        </w:tc>
        <w:tc>
          <w:tcPr>
            <w:tcW w:w="888" w:type="dxa"/>
          </w:tcPr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Section</w:t>
            </w:r>
          </w:p>
        </w:tc>
        <w:tc>
          <w:tcPr>
            <w:tcW w:w="1193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Subsection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Paragraph</w:t>
            </w:r>
          </w:p>
        </w:tc>
        <w:tc>
          <w:tcPr>
            <w:tcW w:w="4707" w:type="dxa"/>
          </w:tcPr>
          <w:p>
            <w:pPr>
              <w:pStyle w:val="TableParagraph"/>
              <w:spacing w:before="1"/>
              <w:ind w:left="1290"/>
              <w:rPr>
                <w:sz w:val="22"/>
              </w:rPr>
            </w:pPr>
            <w:r>
              <w:rPr>
                <w:sz w:val="22"/>
              </w:rPr>
              <w:t>Text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AIP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Amendment</w:t>
            </w:r>
          </w:p>
        </w:tc>
      </w:tr>
      <w:tr>
        <w:trPr>
          <w:trHeight w:val="10729" w:hRule="atLeast"/>
        </w:trPr>
        <w:tc>
          <w:tcPr>
            <w:tcW w:w="12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spacing w:before="178"/>
        <w:ind w:left="2549" w:right="0" w:firstLine="0"/>
        <w:jc w:val="left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2.2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AERODROME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GEOGRAPHICAL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ADMINISTRATIVE</w:t>
      </w:r>
      <w:r>
        <w:rPr>
          <w:b/>
          <w:spacing w:val="-7"/>
          <w:sz w:val="22"/>
        </w:rPr>
        <w:t> </w:t>
      </w:r>
      <w:r>
        <w:rPr>
          <w:b/>
          <w:spacing w:val="-4"/>
          <w:sz w:val="22"/>
        </w:rPr>
        <w:t>DATA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893"/>
        <w:gridCol w:w="4575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8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ARP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coordinates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site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5"/>
                <w:sz w:val="22"/>
              </w:rPr>
              <w:t> AD</w:t>
            </w:r>
          </w:p>
        </w:tc>
        <w:tc>
          <w:tcPr>
            <w:tcW w:w="45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Direction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distance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from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city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Elevation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Reference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temperature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MAG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VAR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Annual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change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9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Administration,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address,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telephone,</w:t>
            </w:r>
            <w:r>
              <w:rPr>
                <w:i/>
                <w:sz w:val="22"/>
              </w:rPr>
              <w:t> telefax, telex, AFS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Types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traffic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permitted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(IFR/VFR)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spacing w:before="178"/>
        <w:ind w:left="1588" w:right="0" w:firstLine="0"/>
        <w:jc w:val="center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2.3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OPERATIONAL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HOURS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279"/>
        <w:gridCol w:w="5190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Administration</w:t>
            </w:r>
          </w:p>
        </w:tc>
        <w:tc>
          <w:tcPr>
            <w:tcW w:w="51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Customs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immigration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Health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sanitation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AIS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Briefing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ATS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Reporting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Office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ARO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)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MET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Briefing</w:t>
            </w:r>
            <w:r>
              <w:rPr>
                <w:i/>
                <w:spacing w:val="-2"/>
                <w:sz w:val="22"/>
              </w:rPr>
              <w:t> 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ATS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Fueling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Handling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Security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De-</w:t>
            </w:r>
            <w:r>
              <w:rPr>
                <w:i/>
                <w:spacing w:val="-2"/>
                <w:sz w:val="22"/>
              </w:rPr>
              <w:t>icing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2"/>
        <w:rPr>
          <w:b/>
          <w:sz w:val="22"/>
        </w:rPr>
      </w:pPr>
    </w:p>
    <w:p>
      <w:pPr>
        <w:spacing w:before="0"/>
        <w:ind w:left="3373" w:right="1788" w:firstLine="0"/>
        <w:jc w:val="center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2.4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HANDLING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SERVICES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FACILITIES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3275"/>
        <w:gridCol w:w="5198"/>
      </w:tblGrid>
      <w:tr>
        <w:trPr>
          <w:trHeight w:val="469" w:hRule="atLeast"/>
        </w:trPr>
        <w:tc>
          <w:tcPr>
            <w:tcW w:w="86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Cargo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handling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Fuel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oil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types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Fueling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facilities/capacity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De-icing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Hanger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space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visiting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60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5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14" w:right="203"/>
              <w:rPr>
                <w:i/>
                <w:sz w:val="22"/>
              </w:rPr>
            </w:pPr>
            <w:r>
              <w:rPr>
                <w:i/>
                <w:sz w:val="22"/>
              </w:rPr>
              <w:t>Repair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facilities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visiting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spacing w:before="178"/>
        <w:ind w:left="4498" w:right="0" w:firstLine="0"/>
        <w:jc w:val="left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2.5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PASSENGER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FACILITIES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279"/>
        <w:gridCol w:w="5190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Hotels</w:t>
            </w:r>
          </w:p>
        </w:tc>
        <w:tc>
          <w:tcPr>
            <w:tcW w:w="51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Restaurants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Transportation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Medical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Bank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Post</w:t>
            </w:r>
            <w:r>
              <w:rPr>
                <w:i/>
                <w:spacing w:val="-2"/>
                <w:sz w:val="22"/>
              </w:rPr>
              <w:t> 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Tourist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66"/>
        <w:rPr>
          <w:b/>
          <w:sz w:val="22"/>
        </w:rPr>
      </w:pPr>
    </w:p>
    <w:p>
      <w:pPr>
        <w:spacing w:before="0"/>
        <w:ind w:left="3518" w:right="0" w:firstLine="0"/>
        <w:jc w:val="left"/>
        <w:rPr>
          <w:b/>
          <w:sz w:val="22"/>
        </w:rPr>
      </w:pPr>
      <w:r>
        <w:rPr>
          <w:b/>
          <w:sz w:val="22"/>
        </w:rPr>
        <w:t>OO—AD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2.6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RESCUE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FIRE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FIGHTING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SERVICES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4222"/>
        <w:gridCol w:w="4224"/>
      </w:tblGrid>
      <w:tr>
        <w:trPr>
          <w:trHeight w:val="448" w:hRule="atLeast"/>
        </w:trPr>
        <w:tc>
          <w:tcPr>
            <w:tcW w:w="89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category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fire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fighting</w:t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Rescue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equipment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7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 w:right="508"/>
              <w:rPr>
                <w:i/>
                <w:sz w:val="22"/>
              </w:rPr>
            </w:pPr>
            <w:r>
              <w:rPr>
                <w:i/>
                <w:sz w:val="22"/>
              </w:rPr>
              <w:t>Capability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removal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disabled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89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04"/>
        <w:rPr>
          <w:b/>
          <w:sz w:val="22"/>
        </w:rPr>
      </w:pPr>
    </w:p>
    <w:p>
      <w:pPr>
        <w:spacing w:before="0"/>
        <w:ind w:left="3552" w:right="0" w:firstLine="0"/>
        <w:jc w:val="left"/>
        <w:rPr>
          <w:b/>
          <w:sz w:val="22"/>
        </w:rPr>
      </w:pPr>
      <w:r>
        <w:rPr>
          <w:b/>
          <w:sz w:val="22"/>
        </w:rPr>
        <w:t>OO—AD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2.7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SEASONAL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AVAILABILITY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CLEARING</w:t>
      </w:r>
    </w:p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1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4222"/>
        <w:gridCol w:w="4224"/>
      </w:tblGrid>
      <w:tr>
        <w:trPr>
          <w:trHeight w:val="447" w:hRule="atLeast"/>
        </w:trPr>
        <w:tc>
          <w:tcPr>
            <w:tcW w:w="89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Types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clearing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equipment</w:t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Clearance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priorities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7" w:hRule="atLeast"/>
        </w:trPr>
        <w:tc>
          <w:tcPr>
            <w:tcW w:w="89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11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242"/>
        <w:rPr>
          <w:b/>
          <w:sz w:val="22"/>
        </w:rPr>
      </w:pPr>
    </w:p>
    <w:p>
      <w:pPr>
        <w:spacing w:before="0"/>
        <w:ind w:left="5081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257175</wp:posOffset>
            </wp:positionH>
            <wp:positionV relativeFrom="paragraph">
              <wp:posOffset>-1344347</wp:posOffset>
            </wp:positionV>
            <wp:extent cx="1767839" cy="149161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39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OO--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2.8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APRONS,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TAXIWAYS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2808"/>
        <w:gridCol w:w="6017"/>
      </w:tblGrid>
      <w:tr>
        <w:trPr>
          <w:trHeight w:val="1607" w:hRule="atLeast"/>
        </w:trPr>
        <w:tc>
          <w:tcPr>
            <w:tcW w:w="50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8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66"/>
              <w:rPr>
                <w:i/>
                <w:sz w:val="22"/>
              </w:rPr>
            </w:pPr>
            <w:r>
              <w:rPr>
                <w:i/>
                <w:sz w:val="22"/>
              </w:rPr>
              <w:t>Apron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strength</w:t>
            </w:r>
          </w:p>
        </w:tc>
        <w:tc>
          <w:tcPr>
            <w:tcW w:w="601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79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"/>
              <w:ind w:left="115"/>
              <w:rPr>
                <w:i/>
                <w:sz w:val="22"/>
              </w:rPr>
            </w:pPr>
            <w:r>
              <w:rPr>
                <w:i/>
                <w:sz w:val="22"/>
              </w:rPr>
              <w:t>Taxiway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width,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strength</w:t>
            </w:r>
          </w:p>
        </w:tc>
        <w:tc>
          <w:tcPr>
            <w:tcW w:w="6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4" w:lineRule="auto" w:before="4"/>
              <w:ind w:left="115" w:right="374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A,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AP1,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AP2,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AR1,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AR2,</w:t>
            </w:r>
            <w:r>
              <w:rPr>
                <w:rFonts w:ascii="Arial"/>
                <w:spacing w:val="-7"/>
                <w:sz w:val="22"/>
              </w:rPr>
              <w:t> </w:t>
            </w:r>
            <w:r>
              <w:rPr>
                <w:rFonts w:ascii="Arial"/>
                <w:sz w:val="22"/>
              </w:rPr>
              <w:t>AR3,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AR4,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AS1,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AS2,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AS3,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C1, C2, C3, C4, </w:t>
            </w:r>
            <w:r>
              <w:rPr>
                <w:rFonts w:ascii="Arial"/>
                <w:color w:val="2D74B5"/>
                <w:sz w:val="22"/>
              </w:rPr>
              <w:t>C5</w:t>
            </w:r>
            <w:r>
              <w:rPr>
                <w:rFonts w:ascii="Arial"/>
                <w:sz w:val="22"/>
              </w:rPr>
              <w:t>, </w:t>
            </w:r>
            <w:r>
              <w:rPr>
                <w:rFonts w:ascii="Arial"/>
                <w:color w:val="2D74B5"/>
                <w:sz w:val="22"/>
              </w:rPr>
              <w:t>C6</w:t>
            </w:r>
            <w:r>
              <w:rPr>
                <w:rFonts w:ascii="Arial"/>
                <w:sz w:val="22"/>
              </w:rPr>
              <w:t>, C7, C8, C9, </w:t>
            </w:r>
            <w:r>
              <w:rPr>
                <w:rFonts w:ascii="Arial"/>
                <w:color w:val="2D74B5"/>
                <w:sz w:val="22"/>
              </w:rPr>
              <w:t>C10</w:t>
            </w:r>
          </w:p>
        </w:tc>
      </w:tr>
      <w:tr>
        <w:trPr>
          <w:trHeight w:val="1287" w:hRule="atLeast"/>
        </w:trPr>
        <w:tc>
          <w:tcPr>
            <w:tcW w:w="50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5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601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8"/>
          <w:footerReference w:type="default" r:id="rId9"/>
          <w:pgSz w:w="12240" w:h="15840"/>
          <w:pgMar w:header="0" w:footer="472" w:top="40" w:bottom="660" w:left="300" w:right="1320"/>
        </w:sectPr>
      </w:pPr>
    </w:p>
    <w:p>
      <w:pPr>
        <w:spacing w:before="178"/>
        <w:ind w:left="1872" w:right="0" w:firstLine="0"/>
        <w:jc w:val="left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2.9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SURFACE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MOVEMENT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GUIDANCE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CONTROL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SYSTEM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MARKINGS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3888"/>
        <w:gridCol w:w="4937"/>
      </w:tblGrid>
      <w:tr>
        <w:trPr>
          <w:trHeight w:val="1799" w:hRule="atLeast"/>
        </w:trPr>
        <w:tc>
          <w:tcPr>
            <w:tcW w:w="50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8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8"/>
              <w:ind w:left="112" w:right="81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Use of aircraft stand ID signs, TWY guide</w:t>
            </w:r>
            <w:r>
              <w:rPr>
                <w:i/>
                <w:sz w:val="22"/>
              </w:rPr>
              <w:t> lines and</w:t>
            </w:r>
            <w:r>
              <w:rPr>
                <w:i/>
                <w:spacing w:val="40"/>
                <w:sz w:val="22"/>
              </w:rPr>
              <w:t> </w:t>
            </w:r>
            <w:r>
              <w:rPr>
                <w:i/>
                <w:sz w:val="22"/>
              </w:rPr>
              <w:t>parking guidance system of aircraft stands</w:t>
            </w:r>
          </w:p>
        </w:tc>
        <w:tc>
          <w:tcPr>
            <w:tcW w:w="493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76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RWY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TWY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markings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LGT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6" w:lineRule="auto" w:before="2"/>
              <w:ind w:left="115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Intermediate holding positions on TWY A (AP1, AP2,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AR1,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AR2,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AR3,</w:t>
            </w:r>
            <w:r>
              <w:rPr>
                <w:rFonts w:ascii="Arial"/>
                <w:spacing w:val="-7"/>
                <w:sz w:val="22"/>
              </w:rPr>
              <w:t> </w:t>
            </w:r>
            <w:r>
              <w:rPr>
                <w:rFonts w:ascii="Arial"/>
                <w:sz w:val="22"/>
              </w:rPr>
              <w:t>AR4,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AS1,</w:t>
            </w:r>
            <w:r>
              <w:rPr>
                <w:rFonts w:ascii="Arial"/>
                <w:spacing w:val="-7"/>
                <w:sz w:val="22"/>
              </w:rPr>
              <w:t> </w:t>
            </w:r>
            <w:r>
              <w:rPr>
                <w:rFonts w:ascii="Arial"/>
                <w:sz w:val="22"/>
              </w:rPr>
              <w:t>AS2,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AS3,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C1, C2, C3, C4, </w:t>
            </w:r>
            <w:r>
              <w:rPr>
                <w:rFonts w:ascii="Arial"/>
                <w:color w:val="2D74B5"/>
                <w:sz w:val="22"/>
              </w:rPr>
              <w:t>C5 C6</w:t>
            </w:r>
            <w:r>
              <w:rPr>
                <w:rFonts w:ascii="Arial"/>
                <w:sz w:val="22"/>
              </w:rPr>
              <w:t>, C7, C8, C9, </w:t>
            </w:r>
            <w:r>
              <w:rPr>
                <w:rFonts w:ascii="Arial"/>
                <w:color w:val="2D74B5"/>
                <w:sz w:val="22"/>
              </w:rPr>
              <w:t>C10</w:t>
            </w:r>
            <w:r>
              <w:rPr>
                <w:rFonts w:ascii="Arial"/>
                <w:sz w:val="22"/>
              </w:rPr>
              <w:t>).</w:t>
            </w:r>
          </w:p>
        </w:tc>
      </w:tr>
      <w:tr>
        <w:trPr>
          <w:trHeight w:val="394" w:hRule="atLeast"/>
        </w:trPr>
        <w:tc>
          <w:tcPr>
            <w:tcW w:w="506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3" w:lineRule="exact" w:before="121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3" w:lineRule="exact" w:before="121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Stop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bars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50" w:lineRule="exact" w:before="124"/>
              <w:ind w:left="115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D1,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D2,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D3,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D5,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sz w:val="22"/>
              </w:rPr>
              <w:t>D6,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sz w:val="22"/>
              </w:rPr>
              <w:t>D7,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D9,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sz w:val="22"/>
              </w:rPr>
              <w:t>E1,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E2,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E3,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E4,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pacing w:val="-5"/>
                <w:sz w:val="22"/>
              </w:rPr>
              <w:t>E5,</w:t>
            </w:r>
          </w:p>
        </w:tc>
      </w:tr>
      <w:tr>
        <w:trPr>
          <w:trHeight w:val="280" w:hRule="atLeast"/>
        </w:trPr>
        <w:tc>
          <w:tcPr>
            <w:tcW w:w="50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37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61" w:lineRule="exact"/>
              <w:ind w:left="115"/>
              <w:rPr>
                <w:sz w:val="22"/>
              </w:rPr>
            </w:pPr>
            <w:r>
              <w:rPr>
                <w:rFonts w:ascii="Arial"/>
                <w:sz w:val="22"/>
              </w:rPr>
              <w:t>E6,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sz w:val="22"/>
              </w:rPr>
              <w:t>E7,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E8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&amp;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E9,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G1,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color w:val="2D74B5"/>
                <w:sz w:val="22"/>
              </w:rPr>
              <w:t>G6</w:t>
            </w:r>
            <w:r>
              <w:rPr>
                <w:rFonts w:ascii="Arial"/>
                <w:sz w:val="22"/>
              </w:rPr>
              <w:t>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GB1,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color w:val="FF0000"/>
                <w:sz w:val="22"/>
              </w:rPr>
              <w:t>K1,</w:t>
            </w:r>
            <w:r>
              <w:rPr>
                <w:color w:val="FF0000"/>
                <w:spacing w:val="-1"/>
                <w:sz w:val="22"/>
              </w:rPr>
              <w:t> </w:t>
            </w:r>
            <w:r>
              <w:rPr>
                <w:color w:val="FF0000"/>
                <w:sz w:val="22"/>
              </w:rPr>
              <w:t>K2,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K3,</w:t>
            </w:r>
          </w:p>
        </w:tc>
      </w:tr>
      <w:tr>
        <w:trPr>
          <w:trHeight w:val="290" w:hRule="atLeast"/>
        </w:trPr>
        <w:tc>
          <w:tcPr>
            <w:tcW w:w="50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37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62" w:lineRule="exact" w:before="8"/>
              <w:ind w:left="115"/>
              <w:rPr>
                <w:sz w:val="22"/>
              </w:rPr>
            </w:pPr>
            <w:r>
              <w:rPr>
                <w:color w:val="FF0000"/>
                <w:sz w:val="22"/>
              </w:rPr>
              <w:t>K4,</w:t>
            </w:r>
            <w:r>
              <w:rPr>
                <w:color w:val="FF0000"/>
                <w:spacing w:val="6"/>
                <w:sz w:val="22"/>
              </w:rPr>
              <w:t> </w:t>
            </w:r>
            <w:r>
              <w:rPr>
                <w:rFonts w:ascii="Arial"/>
                <w:sz w:val="22"/>
              </w:rPr>
              <w:t>H2,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H3,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H6,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H8,</w:t>
            </w:r>
            <w:r>
              <w:rPr>
                <w:rFonts w:ascii="Arial"/>
                <w:spacing w:val="1"/>
                <w:sz w:val="22"/>
              </w:rPr>
              <w:t> </w:t>
            </w:r>
            <w:r>
              <w:rPr>
                <w:rFonts w:ascii="Arial"/>
                <w:color w:val="FF0000"/>
                <w:sz w:val="22"/>
              </w:rPr>
              <w:t>L1,</w:t>
            </w:r>
            <w:r>
              <w:rPr>
                <w:rFonts w:ascii="Arial"/>
                <w:color w:val="FF0000"/>
                <w:spacing w:val="-5"/>
                <w:sz w:val="22"/>
              </w:rPr>
              <w:t> </w:t>
            </w:r>
            <w:r>
              <w:rPr>
                <w:rFonts w:ascii="Arial"/>
                <w:color w:val="FF0000"/>
                <w:sz w:val="22"/>
              </w:rPr>
              <w:t>M1,</w:t>
            </w:r>
            <w:r>
              <w:rPr>
                <w:rFonts w:ascii="Arial"/>
                <w:color w:val="FF0000"/>
                <w:spacing w:val="-1"/>
                <w:sz w:val="22"/>
              </w:rPr>
              <w:t> </w:t>
            </w:r>
            <w:r>
              <w:rPr>
                <w:rFonts w:ascii="Arial"/>
                <w:sz w:val="22"/>
              </w:rPr>
              <w:t>N1,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N2,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R1,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R2, </w:t>
            </w:r>
            <w:r>
              <w:rPr>
                <w:color w:val="FF0000"/>
                <w:spacing w:val="-5"/>
                <w:sz w:val="22"/>
              </w:rPr>
              <w:t>S1,</w:t>
            </w:r>
          </w:p>
        </w:tc>
      </w:tr>
      <w:tr>
        <w:trPr>
          <w:trHeight w:val="277" w:hRule="atLeast"/>
        </w:trPr>
        <w:tc>
          <w:tcPr>
            <w:tcW w:w="50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37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47" w:lineRule="exact" w:before="11"/>
              <w:ind w:left="115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W1,</w:t>
            </w:r>
            <w:r>
              <w:rPr>
                <w:rFonts w:ascii="Arial"/>
                <w:spacing w:val="-10"/>
                <w:sz w:val="22"/>
              </w:rPr>
              <w:t> </w:t>
            </w:r>
            <w:r>
              <w:rPr>
                <w:rFonts w:ascii="Arial"/>
                <w:sz w:val="22"/>
              </w:rPr>
              <w:t>W2,</w:t>
            </w:r>
            <w:r>
              <w:rPr>
                <w:rFonts w:ascii="Arial"/>
                <w:spacing w:val="-7"/>
                <w:sz w:val="22"/>
              </w:rPr>
              <w:t> </w:t>
            </w:r>
            <w:r>
              <w:rPr>
                <w:rFonts w:ascii="Arial"/>
                <w:sz w:val="22"/>
              </w:rPr>
              <w:t>W3,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W4,V1, V2,</w:t>
            </w:r>
            <w:r>
              <w:rPr>
                <w:rFonts w:ascii="Arial"/>
                <w:spacing w:val="1"/>
                <w:sz w:val="22"/>
              </w:rPr>
              <w:t> </w:t>
            </w:r>
            <w:r>
              <w:rPr>
                <w:rFonts w:ascii="Arial"/>
                <w:sz w:val="22"/>
              </w:rPr>
              <w:t>V3, V4,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sz w:val="22"/>
              </w:rPr>
              <w:t>V5, V6, </w:t>
            </w:r>
            <w:r>
              <w:rPr>
                <w:rFonts w:ascii="Arial"/>
                <w:spacing w:val="-5"/>
                <w:sz w:val="22"/>
              </w:rPr>
              <w:t>V7,</w:t>
            </w:r>
          </w:p>
        </w:tc>
      </w:tr>
      <w:tr>
        <w:trPr>
          <w:trHeight w:val="745" w:hRule="atLeast"/>
        </w:trPr>
        <w:tc>
          <w:tcPr>
            <w:tcW w:w="506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8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37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115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V8, Y1,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Y2,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Y3,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Y4,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Y5,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Y6, Y7,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Y8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sz w:val="22"/>
              </w:rPr>
              <w:t>&amp;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pacing w:val="-5"/>
                <w:sz w:val="22"/>
              </w:rPr>
              <w:t>Z1.</w:t>
            </w:r>
          </w:p>
        </w:tc>
      </w:tr>
      <w:tr>
        <w:trPr>
          <w:trHeight w:val="1545" w:hRule="atLeast"/>
        </w:trPr>
        <w:tc>
          <w:tcPr>
            <w:tcW w:w="50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122"/>
              <w:ind w:left="115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TWYs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C1,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C2,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C3,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C4,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C7,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sz w:val="22"/>
              </w:rPr>
              <w:t>C8,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color w:val="FF0000"/>
                <w:sz w:val="22"/>
              </w:rPr>
              <w:t>and</w:t>
            </w:r>
            <w:r>
              <w:rPr>
                <w:rFonts w:ascii="Arial"/>
                <w:color w:val="FF0000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C9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color w:val="2D74B5"/>
                <w:sz w:val="22"/>
              </w:rPr>
              <w:t>and</w:t>
            </w:r>
            <w:r>
              <w:rPr>
                <w:rFonts w:ascii="Arial"/>
                <w:color w:val="2D74B5"/>
                <w:spacing w:val="-1"/>
                <w:sz w:val="22"/>
              </w:rPr>
              <w:t> </w:t>
            </w:r>
            <w:r>
              <w:rPr>
                <w:rFonts w:ascii="Arial"/>
                <w:color w:val="2D74B5"/>
                <w:spacing w:val="-5"/>
                <w:sz w:val="22"/>
              </w:rPr>
              <w:t>C10</w:t>
            </w:r>
          </w:p>
          <w:p>
            <w:pPr>
              <w:pStyle w:val="TableParagraph"/>
              <w:spacing w:before="21"/>
              <w:ind w:left="115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- up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to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code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F,</w:t>
            </w:r>
            <w:r>
              <w:rPr>
                <w:rFonts w:ascii="Arial"/>
                <w:spacing w:val="1"/>
                <w:sz w:val="22"/>
              </w:rPr>
              <w:t> </w:t>
            </w:r>
            <w:r>
              <w:rPr>
                <w:rFonts w:ascii="Arial"/>
                <w:sz w:val="22"/>
              </w:rPr>
              <w:t>up</w:t>
            </w:r>
            <w:r>
              <w:rPr>
                <w:rFonts w:ascii="Arial"/>
                <w:spacing w:val="-7"/>
                <w:sz w:val="22"/>
              </w:rPr>
              <w:t> </w:t>
            </w:r>
            <w:r>
              <w:rPr>
                <w:rFonts w:ascii="Arial"/>
                <w:sz w:val="22"/>
              </w:rPr>
              <w:t>to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sz w:val="22"/>
              </w:rPr>
              <w:t>A380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and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spacing w:val="-4"/>
                <w:sz w:val="22"/>
              </w:rPr>
              <w:t>B748</w:t>
            </w:r>
          </w:p>
          <w:p>
            <w:pPr>
              <w:pStyle w:val="TableParagraph"/>
              <w:spacing w:before="137"/>
              <w:ind w:left="115"/>
              <w:rPr>
                <w:sz w:val="22"/>
              </w:rPr>
            </w:pPr>
            <w:r>
              <w:rPr>
                <w:color w:val="4471C4"/>
                <w:sz w:val="22"/>
              </w:rPr>
              <w:t>TWYs</w:t>
            </w:r>
            <w:r>
              <w:rPr>
                <w:color w:val="4471C4"/>
                <w:spacing w:val="-4"/>
                <w:sz w:val="22"/>
              </w:rPr>
              <w:t> </w:t>
            </w:r>
            <w:r>
              <w:rPr>
                <w:color w:val="4471C4"/>
                <w:sz w:val="22"/>
              </w:rPr>
              <w:t>C5</w:t>
            </w:r>
            <w:r>
              <w:rPr>
                <w:color w:val="4471C4"/>
                <w:spacing w:val="-3"/>
                <w:sz w:val="22"/>
              </w:rPr>
              <w:t> </w:t>
            </w:r>
            <w:r>
              <w:rPr>
                <w:color w:val="4471C4"/>
                <w:sz w:val="22"/>
              </w:rPr>
              <w:t>and</w:t>
            </w:r>
            <w:r>
              <w:rPr>
                <w:color w:val="4471C4"/>
                <w:spacing w:val="-2"/>
                <w:sz w:val="22"/>
              </w:rPr>
              <w:t> </w:t>
            </w:r>
            <w:r>
              <w:rPr>
                <w:color w:val="4471C4"/>
                <w:sz w:val="22"/>
              </w:rPr>
              <w:t>C6-up</w:t>
            </w:r>
            <w:r>
              <w:rPr>
                <w:color w:val="4471C4"/>
                <w:spacing w:val="-3"/>
                <w:sz w:val="22"/>
              </w:rPr>
              <w:t> </w:t>
            </w:r>
            <w:r>
              <w:rPr>
                <w:color w:val="4471C4"/>
                <w:sz w:val="22"/>
              </w:rPr>
              <w:t>to code</w:t>
            </w:r>
            <w:r>
              <w:rPr>
                <w:color w:val="4471C4"/>
                <w:spacing w:val="-2"/>
                <w:sz w:val="22"/>
              </w:rPr>
              <w:t> </w:t>
            </w:r>
            <w:r>
              <w:rPr>
                <w:color w:val="4471C4"/>
                <w:sz w:val="22"/>
              </w:rPr>
              <w:t>C</w:t>
            </w:r>
            <w:r>
              <w:rPr>
                <w:color w:val="4471C4"/>
                <w:spacing w:val="-1"/>
                <w:sz w:val="22"/>
              </w:rPr>
              <w:t> </w:t>
            </w:r>
            <w:r>
              <w:rPr>
                <w:color w:val="4471C4"/>
                <w:spacing w:val="-2"/>
                <w:sz w:val="22"/>
              </w:rPr>
              <w:t>ACFTS</w:t>
            </w:r>
          </w:p>
        </w:tc>
      </w:tr>
    </w:tbl>
    <w:p>
      <w:pPr>
        <w:spacing w:after="0"/>
        <w:rPr>
          <w:sz w:val="22"/>
        </w:rPr>
        <w:sectPr>
          <w:headerReference w:type="default" r:id="rId11"/>
          <w:footerReference w:type="default" r:id="rId12"/>
          <w:pgSz w:w="12240" w:h="15840"/>
          <w:pgMar w:header="45" w:footer="472" w:top="2380" w:bottom="660" w:left="300" w:right="1320"/>
        </w:sectPr>
      </w:pPr>
    </w:p>
    <w:p>
      <w:pPr>
        <w:spacing w:before="178"/>
        <w:ind w:left="4040" w:right="0" w:firstLine="0"/>
        <w:jc w:val="left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2.10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AERODROME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OBSTACLES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7"/>
        <w:gridCol w:w="1625"/>
        <w:gridCol w:w="1629"/>
        <w:gridCol w:w="1721"/>
        <w:gridCol w:w="1724"/>
        <w:gridCol w:w="1006"/>
      </w:tblGrid>
      <w:tr>
        <w:trPr>
          <w:trHeight w:val="469" w:hRule="atLeast"/>
        </w:trPr>
        <w:tc>
          <w:tcPr>
            <w:tcW w:w="4881" w:type="dxa"/>
            <w:gridSpan w:val="3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309"/>
              <w:rPr>
                <w:i/>
                <w:sz w:val="22"/>
              </w:rPr>
            </w:pPr>
            <w:r>
              <w:rPr>
                <w:i/>
                <w:sz w:val="22"/>
              </w:rPr>
              <w:t>In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approach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TKOF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areas</w:t>
            </w:r>
          </w:p>
        </w:tc>
        <w:tc>
          <w:tcPr>
            <w:tcW w:w="344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606"/>
              <w:rPr>
                <w:i/>
                <w:sz w:val="22"/>
              </w:rPr>
            </w:pPr>
            <w:r>
              <w:rPr>
                <w:i/>
                <w:sz w:val="22"/>
              </w:rPr>
              <w:t>In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circling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area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AD</w:t>
            </w:r>
          </w:p>
        </w:tc>
        <w:tc>
          <w:tcPr>
            <w:tcW w:w="100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8"/>
              <w:ind w:left="37" w:right="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69" w:hRule="atLeast"/>
        </w:trPr>
        <w:tc>
          <w:tcPr>
            <w:tcW w:w="4881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4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9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3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</w:tr>
      <w:tr>
        <w:trPr>
          <w:trHeight w:val="1048" w:hRule="atLeast"/>
        </w:trPr>
        <w:tc>
          <w:tcPr>
            <w:tcW w:w="16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263"/>
              <w:ind w:left="443" w:hanging="96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RWY/Area</w:t>
            </w:r>
            <w:r>
              <w:rPr>
                <w:i/>
                <w:spacing w:val="-2"/>
                <w:sz w:val="22"/>
              </w:rPr>
              <w:t> affected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46" w:right="119" w:firstLine="62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Obstacle type</w:t>
            </w:r>
            <w:r>
              <w:rPr>
                <w:i/>
                <w:sz w:val="22"/>
              </w:rPr>
              <w:t> Elevation/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HGT </w:t>
            </w:r>
            <w:r>
              <w:rPr>
                <w:i/>
                <w:spacing w:val="-2"/>
                <w:sz w:val="22"/>
              </w:rPr>
              <w:t>Markings/LGT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0" w:right="2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71" w:right="139" w:firstLine="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Obstacle type</w:t>
            </w:r>
            <w:r>
              <w:rPr>
                <w:i/>
                <w:sz w:val="22"/>
              </w:rPr>
              <w:t> Elevation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HGT </w:t>
            </w:r>
            <w:r>
              <w:rPr>
                <w:i/>
                <w:spacing w:val="-2"/>
                <w:sz w:val="22"/>
              </w:rPr>
              <w:t>Markings/LGT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</w:p>
        </w:tc>
        <w:tc>
          <w:tcPr>
            <w:tcW w:w="10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16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c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100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73" w:hRule="atLeast"/>
        </w:trPr>
        <w:tc>
          <w:tcPr>
            <w:tcW w:w="162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spacing w:before="178"/>
        <w:ind w:left="3735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5436514</wp:posOffset>
                </wp:positionH>
                <wp:positionV relativeFrom="page">
                  <wp:posOffset>8661851</wp:posOffset>
                </wp:positionV>
                <wp:extent cx="2336165" cy="13970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336165" cy="1397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FA9191">
                                <a:alpha val="69999"/>
                              </a:srgbClr>
                            </a:gs>
                          </a:gsLst>
                          <a:lin scaled="1" ang="5400000"/>
                        </a:gra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0"/>
                              <w:ind w:left="4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0000"/>
                                <w:spacing w:val="-5"/>
                                <w:sz w:val="16"/>
                              </w:rPr>
                              <w:t>sdc</w:t>
                            </w:r>
                          </w:p>
                          <w:p>
                            <w:pPr>
                              <w:spacing w:before="16"/>
                              <w:ind w:left="40" w:right="0" w:firstLine="0"/>
                              <w:jc w:val="left"/>
                              <w:rPr>
                                <w:rFonts w:ascii="Arial"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000000"/>
                                <w:sz w:val="16"/>
                              </w:rPr>
                              <w:t>2024-08-21 </w:t>
                            </w:r>
                            <w:r>
                              <w:rPr>
                                <w:rFonts w:ascii="Arial"/>
                                <w:i/>
                                <w:color w:val="000000"/>
                                <w:spacing w:val="-2"/>
                                <w:sz w:val="16"/>
                              </w:rPr>
                              <w:t>14:00:32</w:t>
                            </w:r>
                          </w:p>
                          <w:p>
                            <w:pPr>
                              <w:spacing w:before="18"/>
                              <w:ind w:left="40" w:right="0" w:firstLine="0"/>
                              <w:jc w:val="left"/>
                              <w:rPr>
                                <w:rFonts w:ascii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20"/>
                              </w:rPr>
                              <w:t>-------------------------------------------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10"/>
                                <w:sz w:val="20"/>
                              </w:rPr>
                              <w:t>-</w:t>
                            </w:r>
                          </w:p>
                          <w:p>
                            <w:pPr>
                              <w:spacing w:before="10"/>
                              <w:ind w:left="40" w:right="38" w:firstLine="0"/>
                              <w:jc w:val="left"/>
                              <w:rPr>
                                <w:rFonts w:ascii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20"/>
                              </w:rPr>
                              <w:t>Please disregard this change, as it has already been amended in AMDT 02-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4"/>
                                <w:sz w:val="20"/>
                              </w:rPr>
                              <w:t>2024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071991pt;margin-top:682.035583pt;width:183.95pt;height:110pt;mso-position-horizontal-relative:page;mso-position-vertical-relative:page;z-index:15730176" type="#_x0000_t202" id="docshape10" fillcolor="#fa9191" stroked="true" strokeweight="1pt" strokecolor="#000000">
                <v:textbox inset="0,0,0,0">
                  <w:txbxContent>
                    <w:p>
                      <w:pPr>
                        <w:spacing w:before="90"/>
                        <w:ind w:left="40" w:right="0" w:firstLine="0"/>
                        <w:jc w:val="left"/>
                        <w:rPr>
                          <w:rFonts w:ascii="Arial"/>
                          <w:b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0000"/>
                          <w:spacing w:val="-5"/>
                          <w:sz w:val="16"/>
                        </w:rPr>
                        <w:t>sdc</w:t>
                      </w:r>
                    </w:p>
                    <w:p>
                      <w:pPr>
                        <w:spacing w:before="16"/>
                        <w:ind w:left="40" w:right="0" w:firstLine="0"/>
                        <w:jc w:val="left"/>
                        <w:rPr>
                          <w:rFonts w:ascii="Arial"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i/>
                          <w:color w:val="000000"/>
                          <w:sz w:val="16"/>
                        </w:rPr>
                        <w:t>2024-08-21 </w:t>
                      </w:r>
                      <w:r>
                        <w:rPr>
                          <w:rFonts w:ascii="Arial"/>
                          <w:i/>
                          <w:color w:val="000000"/>
                          <w:spacing w:val="-2"/>
                          <w:sz w:val="16"/>
                        </w:rPr>
                        <w:t>14:00:32</w:t>
                      </w:r>
                    </w:p>
                    <w:p>
                      <w:pPr>
                        <w:spacing w:before="18"/>
                        <w:ind w:left="40" w:right="0" w:firstLine="0"/>
                        <w:jc w:val="left"/>
                        <w:rPr>
                          <w:rFonts w:ascii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color w:val="000000"/>
                          <w:sz w:val="20"/>
                        </w:rPr>
                        <w:t>-------------------------------------------</w:t>
                      </w:r>
                      <w:r>
                        <w:rPr>
                          <w:rFonts w:ascii="Arial"/>
                          <w:color w:val="000000"/>
                          <w:spacing w:val="-10"/>
                          <w:sz w:val="20"/>
                        </w:rPr>
                        <w:t>-</w:t>
                      </w:r>
                    </w:p>
                    <w:p>
                      <w:pPr>
                        <w:spacing w:before="10"/>
                        <w:ind w:left="40" w:right="38" w:firstLine="0"/>
                        <w:jc w:val="left"/>
                        <w:rPr>
                          <w:rFonts w:ascii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color w:val="000000"/>
                          <w:sz w:val="20"/>
                        </w:rPr>
                        <w:t>Please disregard this change, as it has already been amended in AMDT 02-</w:t>
                      </w:r>
                      <w:r>
                        <w:rPr>
                          <w:rFonts w:ascii="Arial"/>
                          <w:color w:val="000000"/>
                          <w:spacing w:val="-4"/>
                          <w:sz w:val="20"/>
                        </w:rPr>
                        <w:t>2024</w:t>
                      </w:r>
                    </w:p>
                  </w:txbxContent>
                </v:textbox>
                <v:fill opacity="45875f" type="gradient"/>
                <v:stroke dashstyle="solid"/>
                <w10:wrap type="none"/>
              </v:shape>
            </w:pict>
          </mc:Fallback>
        </mc:AlternateContent>
      </w:r>
      <w:r>
        <w:rPr>
          <w:b/>
          <w:sz w:val="22"/>
        </w:rPr>
        <w:t>OO--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2.12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RUNWAY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PHYSICAL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CHARACTERISTICS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1459"/>
        <w:gridCol w:w="1606"/>
        <w:gridCol w:w="1642"/>
        <w:gridCol w:w="1443"/>
        <w:gridCol w:w="1608"/>
      </w:tblGrid>
      <w:tr>
        <w:trPr>
          <w:trHeight w:val="1790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7"/>
              <w:rPr>
                <w:b/>
                <w:sz w:val="22"/>
              </w:rPr>
            </w:pPr>
          </w:p>
          <w:p>
            <w:pPr>
              <w:pStyle w:val="TableParagraph"/>
              <w:ind w:left="412" w:right="54" w:hanging="2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Designations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RWY NR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51"/>
              <w:rPr>
                <w:b/>
                <w:sz w:val="22"/>
              </w:rPr>
            </w:pPr>
          </w:p>
          <w:p>
            <w:pPr>
              <w:pStyle w:val="TableParagraph"/>
              <w:ind w:left="125" w:right="8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TRUE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BRG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7"/>
              <w:rPr>
                <w:b/>
                <w:sz w:val="22"/>
              </w:rPr>
            </w:pPr>
          </w:p>
          <w:p>
            <w:pPr>
              <w:pStyle w:val="TableParagraph"/>
              <w:ind w:left="450" w:right="124" w:hanging="231"/>
              <w:rPr>
                <w:i/>
                <w:sz w:val="22"/>
              </w:rPr>
            </w:pPr>
            <w:r>
              <w:rPr>
                <w:i/>
                <w:sz w:val="22"/>
              </w:rPr>
              <w:t>Dimensions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z w:val="22"/>
              </w:rPr>
              <w:t> RWY (M)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51"/>
              <w:rPr>
                <w:b/>
                <w:sz w:val="22"/>
              </w:rPr>
            </w:pPr>
          </w:p>
          <w:p>
            <w:pPr>
              <w:pStyle w:val="TableParagraph"/>
              <w:ind w:left="166" w:right="177" w:hanging="27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Strength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(PCN)</w:t>
            </w:r>
            <w:r>
              <w:rPr>
                <w:i/>
                <w:sz w:val="22"/>
              </w:rPr>
              <w:t> and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of RWY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SWY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48" w:right="50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THR</w:t>
            </w:r>
          </w:p>
          <w:p>
            <w:pPr>
              <w:pStyle w:val="TableParagraph"/>
              <w:ind w:left="43" w:right="50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THR geoid </w:t>
            </w:r>
            <w:r>
              <w:rPr>
                <w:i/>
                <w:spacing w:val="-2"/>
                <w:sz w:val="22"/>
              </w:rPr>
              <w:t>undulation</w:t>
            </w:r>
          </w:p>
        </w:tc>
        <w:tc>
          <w:tcPr>
            <w:tcW w:w="1608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9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THR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elevation</w:t>
            </w:r>
            <w:r>
              <w:rPr>
                <w:i/>
                <w:sz w:val="22"/>
              </w:rPr>
              <w:t> and highest elevation of TDZ of precision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APP </w:t>
            </w:r>
            <w:r>
              <w:rPr>
                <w:i/>
                <w:spacing w:val="-4"/>
                <w:sz w:val="22"/>
              </w:rPr>
              <w:t>RWY</w:t>
            </w:r>
          </w:p>
        </w:tc>
      </w:tr>
      <w:tr>
        <w:trPr>
          <w:trHeight w:val="448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spacing w:before="119"/>
              <w:ind w:righ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124" w:right="8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24" w:right="1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" w:righ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49" w:right="5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608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10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</w:tr>
      <w:tr>
        <w:trPr>
          <w:trHeight w:val="3717" w:hRule="atLeast"/>
        </w:trPr>
        <w:tc>
          <w:tcPr>
            <w:tcW w:w="9353" w:type="dxa"/>
            <w:gridSpan w:val="6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85" w:hRule="atLeast"/>
        </w:trPr>
        <w:tc>
          <w:tcPr>
            <w:tcW w:w="1595" w:type="dxa"/>
            <w:tcBorders>
              <w:top w:val="double" w:sz="4" w:space="0" w:color="000000"/>
              <w:right w:val="nil"/>
            </w:tcBorders>
          </w:tcPr>
          <w:p>
            <w:pPr>
              <w:pStyle w:val="TableParagraph"/>
              <w:spacing w:before="253"/>
              <w:ind w:left="283" w:right="54" w:firstLine="139"/>
              <w:rPr>
                <w:i/>
                <w:sz w:val="22"/>
              </w:rPr>
            </w:pPr>
            <w:r>
              <w:rPr>
                <w:i/>
                <w:sz w:val="22"/>
              </w:rPr>
              <w:t>Slope of</w:t>
            </w:r>
            <w:r>
              <w:rPr>
                <w:i/>
                <w:sz w:val="22"/>
              </w:rPr>
              <w:t> RWY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SWY</w:t>
            </w:r>
          </w:p>
        </w:tc>
        <w:tc>
          <w:tcPr>
            <w:tcW w:w="1459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124" w:right="83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SWY</w:t>
            </w:r>
          </w:p>
          <w:p>
            <w:pPr>
              <w:pStyle w:val="TableParagraph"/>
              <w:spacing w:before="1"/>
              <w:ind w:left="122" w:right="83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dimensions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606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221" w:right="133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CWY</w:t>
            </w:r>
          </w:p>
          <w:p>
            <w:pPr>
              <w:pStyle w:val="TableParagraph"/>
              <w:spacing w:before="1"/>
              <w:ind w:left="221" w:right="13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dimensions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642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298" w:right="336" w:firstLine="7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Strip</w:t>
            </w:r>
            <w:r>
              <w:rPr>
                <w:i/>
                <w:spacing w:val="-2"/>
                <w:sz w:val="22"/>
              </w:rPr>
              <w:t> dimensions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443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87"/>
              <w:rPr>
                <w:b/>
                <w:sz w:val="22"/>
              </w:rPr>
            </w:pPr>
          </w:p>
          <w:p>
            <w:pPr>
              <w:pStyle w:val="TableParagraph"/>
              <w:ind w:left="45" w:right="50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OFZ</w:t>
            </w:r>
          </w:p>
        </w:tc>
        <w:tc>
          <w:tcPr>
            <w:tcW w:w="1608" w:type="dxa"/>
            <w:tcBorders>
              <w:top w:val="double" w:sz="4" w:space="0" w:color="000000"/>
              <w:left w:val="nil"/>
            </w:tcBorders>
          </w:tcPr>
          <w:p>
            <w:pPr>
              <w:pStyle w:val="TableParagraph"/>
              <w:spacing w:before="11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71" w:right="100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48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spacing w:before="119"/>
              <w:ind w:righ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124" w:right="8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24" w:right="1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right="3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47" w:right="5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1608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10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</w:tr>
      <w:tr>
        <w:trPr>
          <w:trHeight w:val="3292" w:hRule="atLeast"/>
        </w:trPr>
        <w:tc>
          <w:tcPr>
            <w:tcW w:w="9353" w:type="dxa"/>
            <w:gridSpan w:val="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2"/>
        <w:ind w:left="1140" w:right="1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914704</wp:posOffset>
                </wp:positionH>
                <wp:positionV relativeFrom="paragraph">
                  <wp:posOffset>118228</wp:posOffset>
                </wp:positionV>
                <wp:extent cx="586422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864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4225" h="635">
                              <a:moveTo>
                                <a:pt x="0" y="0"/>
                              </a:moveTo>
                              <a:lnTo>
                                <a:pt x="5863918" y="195"/>
                              </a:lnTo>
                            </a:path>
                          </a:pathLst>
                        </a:custGeom>
                        <a:ln w="8762">
                          <a:solidFill>
                            <a:srgbClr val="F763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7440" from="72.024002pt,9.309357pt" to="533.749902pt,9.324757pt" stroked="true" strokeweight=".69pt" strokecolor="#f7636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914704</wp:posOffset>
                </wp:positionH>
                <wp:positionV relativeFrom="paragraph">
                  <wp:posOffset>289112</wp:posOffset>
                </wp:positionV>
                <wp:extent cx="210058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100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0580" h="0">
                              <a:moveTo>
                                <a:pt x="0" y="0"/>
                              </a:moveTo>
                              <a:lnTo>
                                <a:pt x="2100182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F763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6928" from="72.024002pt,22.764757pt" to="237.392702pt,22.764757pt" stroked="true" strokeweight=".69pt" strokecolor="#f76363">
                <v:stroke dashstyle="solid"/>
                <w10:wrap type="none"/>
              </v:line>
            </w:pict>
          </mc:Fallback>
        </mc:AlternateContent>
      </w:r>
      <w:r>
        <w:rPr>
          <w:color w:val="2D74B5"/>
        </w:rPr>
        <w:t>e</w:t>
      </w:r>
      <w:r>
        <w:rPr>
          <w:rFonts w:ascii="Times New Roman"/>
          <w:color w:val="2D74B5"/>
          <w:sz w:val="24"/>
        </w:rPr>
        <w:t>.</w:t>
      </w:r>
      <w:r>
        <w:rPr>
          <w:rFonts w:ascii="Times New Roman"/>
          <w:color w:val="2D74B5"/>
          <w:spacing w:val="-1"/>
          <w:sz w:val="24"/>
        </w:rPr>
        <w:t> </w:t>
      </w:r>
      <w:r>
        <w:rPr>
          <w:color w:val="2D74B5"/>
        </w:rPr>
        <w:t>Runway</w:t>
      </w:r>
      <w:r>
        <w:rPr>
          <w:color w:val="2D74B5"/>
          <w:spacing w:val="-3"/>
        </w:rPr>
        <w:t> </w:t>
      </w:r>
      <w:r>
        <w:rPr>
          <w:color w:val="2D74B5"/>
        </w:rPr>
        <w:t>08L/26R</w:t>
      </w:r>
      <w:r>
        <w:rPr>
          <w:color w:val="2D74B5"/>
          <w:spacing w:val="-3"/>
        </w:rPr>
        <w:t> </w:t>
      </w:r>
      <w:r>
        <w:rPr>
          <w:color w:val="2D74B5"/>
        </w:rPr>
        <w:t>closed</w:t>
      </w:r>
      <w:r>
        <w:rPr>
          <w:color w:val="2D74B5"/>
          <w:spacing w:val="-4"/>
        </w:rPr>
        <w:t> </w:t>
      </w:r>
      <w:r>
        <w:rPr>
          <w:color w:val="2D74B5"/>
        </w:rPr>
        <w:t>between</w:t>
      </w:r>
      <w:r>
        <w:rPr>
          <w:color w:val="2D74B5"/>
          <w:spacing w:val="-1"/>
        </w:rPr>
        <w:t> </w:t>
      </w:r>
      <w:r>
        <w:rPr>
          <w:color w:val="2D74B5"/>
        </w:rPr>
        <w:t>0100</w:t>
      </w:r>
      <w:r>
        <w:rPr>
          <w:color w:val="2D74B5"/>
          <w:spacing w:val="-1"/>
        </w:rPr>
        <w:t> </w:t>
      </w:r>
      <w:r>
        <w:rPr>
          <w:color w:val="2D74B5"/>
        </w:rPr>
        <w:t>and</w:t>
      </w:r>
      <w:r>
        <w:rPr>
          <w:color w:val="2D74B5"/>
          <w:spacing w:val="-5"/>
        </w:rPr>
        <w:t> </w:t>
      </w:r>
      <w:r>
        <w:rPr>
          <w:color w:val="2D74B5"/>
        </w:rPr>
        <w:t>0200</w:t>
      </w:r>
      <w:r>
        <w:rPr>
          <w:color w:val="2D74B5"/>
          <w:spacing w:val="-3"/>
        </w:rPr>
        <w:t> </w:t>
      </w:r>
      <w:r>
        <w:rPr>
          <w:color w:val="2D74B5"/>
        </w:rPr>
        <w:t>on</w:t>
      </w:r>
      <w:r>
        <w:rPr>
          <w:color w:val="2D74B5"/>
          <w:spacing w:val="-5"/>
        </w:rPr>
        <w:t> </w:t>
      </w:r>
      <w:r>
        <w:rPr>
          <w:color w:val="2D74B5"/>
        </w:rPr>
        <w:t>SUN,</w:t>
      </w:r>
      <w:r>
        <w:rPr>
          <w:color w:val="2D74B5"/>
          <w:spacing w:val="-1"/>
        </w:rPr>
        <w:t> </w:t>
      </w:r>
      <w:r>
        <w:rPr>
          <w:color w:val="2D74B5"/>
        </w:rPr>
        <w:t>MON</w:t>
      </w:r>
      <w:r>
        <w:rPr>
          <w:color w:val="2D74B5"/>
          <w:spacing w:val="-5"/>
        </w:rPr>
        <w:t> </w:t>
      </w:r>
      <w:r>
        <w:rPr>
          <w:color w:val="2D74B5"/>
        </w:rPr>
        <w:t>and</w:t>
      </w:r>
      <w:r>
        <w:rPr>
          <w:color w:val="2D74B5"/>
          <w:spacing w:val="-3"/>
        </w:rPr>
        <w:t> </w:t>
      </w:r>
      <w:r>
        <w:rPr>
          <w:color w:val="2D74B5"/>
        </w:rPr>
        <w:t>WED.</w:t>
      </w:r>
      <w:r>
        <w:rPr>
          <w:color w:val="2D74B5"/>
          <w:spacing w:val="-1"/>
        </w:rPr>
        <w:t> </w:t>
      </w:r>
      <w:r>
        <w:rPr>
          <w:color w:val="2D74B5"/>
        </w:rPr>
        <w:t>Last</w:t>
      </w:r>
      <w:r>
        <w:rPr>
          <w:color w:val="2D74B5"/>
          <w:spacing w:val="-3"/>
        </w:rPr>
        <w:t> </w:t>
      </w:r>
      <w:r>
        <w:rPr>
          <w:color w:val="2D74B5"/>
        </w:rPr>
        <w:t>start-up</w:t>
      </w:r>
      <w:r>
        <w:rPr>
          <w:color w:val="2D74B5"/>
          <w:spacing w:val="-2"/>
        </w:rPr>
        <w:t> </w:t>
      </w:r>
      <w:r>
        <w:rPr>
          <w:color w:val="2D74B5"/>
        </w:rPr>
        <w:t>for</w:t>
      </w:r>
      <w:r>
        <w:rPr>
          <w:color w:val="2D74B5"/>
          <w:spacing w:val="-3"/>
        </w:rPr>
        <w:t> </w:t>
      </w:r>
      <w:r>
        <w:rPr>
          <w:color w:val="2D74B5"/>
        </w:rPr>
        <w:t>departure is 0040 from South and North Apron.</w:t>
      </w:r>
    </w:p>
    <w:p>
      <w:pPr>
        <w:spacing w:after="0"/>
        <w:sectPr>
          <w:pgSz w:w="12240" w:h="15840"/>
          <w:pgMar w:header="45" w:footer="472" w:top="2380" w:bottom="660" w:left="300" w:right="1320"/>
        </w:sectPr>
      </w:pPr>
    </w:p>
    <w:p>
      <w:pPr>
        <w:spacing w:before="178"/>
        <w:ind w:left="4467" w:right="0" w:firstLine="0"/>
        <w:jc w:val="left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2.13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DECLARED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DISTANCES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957"/>
        <w:gridCol w:w="835"/>
        <w:gridCol w:w="978"/>
        <w:gridCol w:w="836"/>
        <w:gridCol w:w="4483"/>
      </w:tblGrid>
      <w:tr>
        <w:trPr>
          <w:trHeight w:val="1004" w:hRule="atLeast"/>
        </w:trPr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 w:before="234"/>
              <w:ind w:left="17" w:right="2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RWY</w:t>
            </w:r>
          </w:p>
          <w:p>
            <w:pPr>
              <w:pStyle w:val="TableParagraph"/>
              <w:spacing w:line="267" w:lineRule="exact"/>
              <w:ind w:left="17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Designator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326" w:right="207" w:hanging="89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TORA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266" w:right="138" w:hanging="99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TODA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339" w:right="220" w:hanging="87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ASDA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268" w:right="216" w:hanging="20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LDA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(M)</w:t>
            </w:r>
          </w:p>
        </w:tc>
        <w:tc>
          <w:tcPr>
            <w:tcW w:w="44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9"/>
              <w:rPr>
                <w:b/>
                <w:sz w:val="22"/>
              </w:rPr>
            </w:pPr>
          </w:p>
          <w:p>
            <w:pPr>
              <w:pStyle w:val="TableParagraph"/>
              <w:ind w:left="44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86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6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4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4" w:hRule="atLeast"/>
        </w:trPr>
        <w:tc>
          <w:tcPr>
            <w:tcW w:w="119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265"/>
        <w:rPr>
          <w:b/>
          <w:sz w:val="22"/>
        </w:rPr>
      </w:pPr>
    </w:p>
    <w:p>
      <w:pPr>
        <w:spacing w:before="0"/>
        <w:ind w:left="3528" w:right="0" w:firstLine="0"/>
        <w:jc w:val="left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2.14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APPROACH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RUNWAY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LIGHTING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691"/>
        <w:gridCol w:w="1119"/>
        <w:gridCol w:w="948"/>
        <w:gridCol w:w="720"/>
        <w:gridCol w:w="1260"/>
        <w:gridCol w:w="1156"/>
        <w:gridCol w:w="870"/>
        <w:gridCol w:w="698"/>
        <w:gridCol w:w="894"/>
      </w:tblGrid>
      <w:tr>
        <w:trPr>
          <w:trHeight w:val="1232" w:hRule="atLeast"/>
        </w:trPr>
        <w:tc>
          <w:tcPr>
            <w:tcW w:w="97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20"/>
              <w:jc w:val="center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RWY</w:t>
            </w:r>
          </w:p>
          <w:p>
            <w:pPr>
              <w:pStyle w:val="TableParagraph"/>
              <w:spacing w:before="16"/>
              <w:ind w:left="20" w:right="4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Designator</w:t>
            </w:r>
          </w:p>
        </w:tc>
        <w:tc>
          <w:tcPr>
            <w:tcW w:w="6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4" w:right="199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APCH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</w:p>
          <w:p>
            <w:pPr>
              <w:pStyle w:val="TableParagraph"/>
              <w:spacing w:line="259" w:lineRule="auto" w:before="1"/>
              <w:ind w:left="114" w:right="180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type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LEN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11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THR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LGT</w:t>
            </w:r>
          </w:p>
          <w:p>
            <w:pPr>
              <w:pStyle w:val="TableParagraph"/>
              <w:spacing w:before="16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color</w:t>
            </w:r>
            <w:r>
              <w:rPr>
                <w:i/>
                <w:spacing w:val="-4"/>
                <w:sz w:val="16"/>
              </w:rPr>
              <w:t> WBAR</w:t>
            </w:r>
          </w:p>
        </w:tc>
        <w:tc>
          <w:tcPr>
            <w:tcW w:w="9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2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VASIS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(MEHT)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PAPI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35"/>
              <w:jc w:val="both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TDZ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LEN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49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Centre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Line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</w:p>
          <w:p>
            <w:pPr>
              <w:pStyle w:val="TableParagraph"/>
              <w:spacing w:line="259" w:lineRule="auto" w:before="1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LEN,</w:t>
            </w:r>
            <w:r>
              <w:rPr>
                <w:i/>
                <w:spacing w:val="10"/>
                <w:sz w:val="16"/>
              </w:rPr>
              <w:t> </w:t>
            </w:r>
            <w:r>
              <w:rPr>
                <w:i/>
                <w:sz w:val="16"/>
              </w:rPr>
              <w:t>spacing,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color</w:t>
            </w:r>
          </w:p>
          <w:p>
            <w:pPr>
              <w:pStyle w:val="TableParagraph"/>
              <w:ind w:left="115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11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55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edge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  <w:r>
              <w:rPr>
                <w:i/>
                <w:spacing w:val="35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LEN,</w:t>
            </w:r>
          </w:p>
          <w:p>
            <w:pPr>
              <w:pStyle w:val="TableParagraph"/>
              <w:spacing w:line="259" w:lineRule="auto" w:before="1"/>
              <w:ind w:left="115" w:right="122"/>
              <w:rPr>
                <w:i/>
                <w:sz w:val="16"/>
              </w:rPr>
            </w:pPr>
            <w:r>
              <w:rPr>
                <w:i/>
                <w:sz w:val="16"/>
              </w:rPr>
              <w:t>spacing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color,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8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6" w:right="132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End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color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WBAR</w:t>
            </w:r>
          </w:p>
        </w:tc>
        <w:tc>
          <w:tcPr>
            <w:tcW w:w="69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8" w:right="74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SWY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LEN(M)</w:t>
            </w:r>
          </w:p>
          <w:p>
            <w:pPr>
              <w:pStyle w:val="TableParagraph"/>
              <w:spacing w:before="1"/>
              <w:ind w:left="118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color</w:t>
            </w:r>
          </w:p>
        </w:tc>
        <w:tc>
          <w:tcPr>
            <w:tcW w:w="89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0"/>
              <w:ind w:left="42" w:right="113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Remarks</w:t>
            </w:r>
          </w:p>
        </w:tc>
      </w:tr>
      <w:tr>
        <w:trPr>
          <w:trHeight w:val="470" w:hRule="atLeast"/>
        </w:trPr>
        <w:tc>
          <w:tcPr>
            <w:tcW w:w="9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0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2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9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3</w:t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8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6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1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8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9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9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1"/>
              <w:ind w:left="42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10</w:t>
            </w:r>
          </w:p>
        </w:tc>
      </w:tr>
      <w:tr>
        <w:trPr>
          <w:trHeight w:val="2593" w:hRule="atLeast"/>
        </w:trPr>
        <w:tc>
          <w:tcPr>
            <w:tcW w:w="97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45" w:footer="472" w:top="2380" w:bottom="660" w:left="300" w:right="1320"/>
        </w:sectPr>
      </w:pPr>
    </w:p>
    <w:p>
      <w:pPr>
        <w:spacing w:before="178"/>
        <w:ind w:left="3338" w:right="0" w:firstLine="0"/>
        <w:jc w:val="left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2.15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OTHER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LIGHTING,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SECONDARY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POWER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SUPPLY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9"/>
        <w:gridCol w:w="3289"/>
        <w:gridCol w:w="5202"/>
      </w:tblGrid>
      <w:tr>
        <w:trPr>
          <w:trHeight w:val="738" w:hRule="atLeast"/>
        </w:trPr>
        <w:tc>
          <w:tcPr>
            <w:tcW w:w="86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ABN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location,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characteristics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z w:val="22"/>
              </w:rPr>
              <w:t> hours of operation</w:t>
            </w:r>
          </w:p>
        </w:tc>
        <w:tc>
          <w:tcPr>
            <w:tcW w:w="520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99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LDI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location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LGT</w:t>
            </w:r>
          </w:p>
          <w:p>
            <w:pPr>
              <w:pStyle w:val="TableParagraph"/>
              <w:spacing w:before="182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Anemometer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location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LGT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TWY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edge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centre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line</w:t>
            </w:r>
            <w:r>
              <w:rPr>
                <w:i/>
                <w:spacing w:val="-2"/>
                <w:sz w:val="22"/>
              </w:rPr>
              <w:t> lighting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38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Secondary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power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supply/switch-</w:t>
            </w:r>
            <w:r>
              <w:rPr>
                <w:i/>
                <w:sz w:val="22"/>
              </w:rPr>
              <w:t> over time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6" w:hRule="atLeast"/>
        </w:trPr>
        <w:tc>
          <w:tcPr>
            <w:tcW w:w="86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65"/>
        <w:rPr>
          <w:b/>
          <w:sz w:val="22"/>
        </w:rPr>
      </w:pPr>
    </w:p>
    <w:p>
      <w:pPr>
        <w:spacing w:before="0"/>
        <w:ind w:left="3373" w:right="2354" w:firstLine="0"/>
        <w:jc w:val="center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2.16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HELICOPTER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LANDING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AREA</w:t>
      </w:r>
    </w:p>
    <w:p>
      <w:pPr>
        <w:spacing w:before="142"/>
        <w:ind w:left="3373" w:right="2354" w:firstLine="0"/>
        <w:jc w:val="center"/>
        <w:rPr>
          <w:sz w:val="22"/>
        </w:rPr>
      </w:pPr>
      <w:r>
        <w:rPr>
          <w:spacing w:val="-5"/>
          <w:sz w:val="22"/>
        </w:rPr>
        <w:t>NIL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113"/>
        <w:rPr>
          <w:sz w:val="22"/>
        </w:rPr>
      </w:pPr>
    </w:p>
    <w:p>
      <w:pPr>
        <w:spacing w:before="1"/>
        <w:ind w:left="3373" w:right="2354" w:firstLine="0"/>
        <w:jc w:val="center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2.20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LOCAL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AERODROME</w:t>
      </w:r>
      <w:r>
        <w:rPr>
          <w:b/>
          <w:spacing w:val="-2"/>
          <w:sz w:val="22"/>
        </w:rPr>
        <w:t> REGULATIONS</w:t>
      </w:r>
    </w:p>
    <w:p>
      <w:pPr>
        <w:spacing w:line="240" w:lineRule="auto" w:before="32"/>
        <w:rPr>
          <w:b/>
          <w:sz w:val="22"/>
        </w:rPr>
      </w:pPr>
    </w:p>
    <w:p>
      <w:pPr>
        <w:spacing w:before="0"/>
        <w:ind w:left="1140" w:right="0" w:firstLine="0"/>
        <w:jc w:val="left"/>
        <w:rPr>
          <w:b/>
          <w:sz w:val="22"/>
        </w:rPr>
      </w:pPr>
      <w:r>
        <w:rPr>
          <w:b/>
          <w:sz w:val="22"/>
        </w:rPr>
        <w:t>20.6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Taxiing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limitations</w:t>
      </w:r>
    </w:p>
    <w:p>
      <w:pPr>
        <w:spacing w:line="240" w:lineRule="auto" w:before="34"/>
        <w:rPr>
          <w:b/>
          <w:sz w:val="22"/>
        </w:rPr>
      </w:pPr>
    </w:p>
    <w:p>
      <w:pPr>
        <w:spacing w:before="0"/>
        <w:ind w:left="1140" w:right="0" w:firstLine="0"/>
        <w:jc w:val="left"/>
        <w:rPr>
          <w:i/>
          <w:sz w:val="22"/>
        </w:rPr>
      </w:pPr>
      <w:r>
        <w:rPr>
          <w:i/>
          <w:color w:val="FF0000"/>
          <w:sz w:val="22"/>
        </w:rPr>
        <w:t>Ground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movement</w:t>
      </w:r>
      <w:r>
        <w:rPr>
          <w:i/>
          <w:color w:val="FF0000"/>
          <w:spacing w:val="-5"/>
          <w:sz w:val="22"/>
        </w:rPr>
        <w:t> </w:t>
      </w:r>
      <w:r>
        <w:rPr>
          <w:i/>
          <w:color w:val="FF0000"/>
          <w:sz w:val="22"/>
        </w:rPr>
        <w:t>of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large</w:t>
      </w:r>
      <w:r>
        <w:rPr>
          <w:i/>
          <w:color w:val="FF0000"/>
          <w:spacing w:val="-5"/>
          <w:sz w:val="22"/>
        </w:rPr>
        <w:t> </w:t>
      </w:r>
      <w:r>
        <w:rPr>
          <w:i/>
          <w:color w:val="FF0000"/>
          <w:spacing w:val="-2"/>
          <w:sz w:val="22"/>
        </w:rPr>
        <w:t>aircraft:</w:t>
      </w:r>
    </w:p>
    <w:p>
      <w:pPr>
        <w:spacing w:line="240" w:lineRule="auto" w:before="51"/>
        <w:rPr>
          <w:i/>
          <w:sz w:val="22"/>
        </w:rPr>
      </w:pPr>
    </w:p>
    <w:p>
      <w:pPr>
        <w:spacing w:before="0"/>
        <w:ind w:left="1140" w:right="0" w:firstLine="0"/>
        <w:jc w:val="left"/>
        <w:rPr>
          <w:i/>
          <w:sz w:val="22"/>
        </w:rPr>
      </w:pPr>
      <w:r>
        <w:rPr>
          <w:i/>
          <w:color w:val="FF0000"/>
          <w:sz w:val="22"/>
        </w:rPr>
        <w:t>All</w:t>
      </w:r>
      <w:r>
        <w:rPr>
          <w:i/>
          <w:color w:val="FF0000"/>
          <w:spacing w:val="-6"/>
          <w:sz w:val="22"/>
        </w:rPr>
        <w:t> </w:t>
      </w:r>
      <w:r>
        <w:rPr>
          <w:i/>
          <w:color w:val="FF0000"/>
          <w:sz w:val="22"/>
        </w:rPr>
        <w:t>Boeing</w:t>
      </w:r>
      <w:r>
        <w:rPr>
          <w:i/>
          <w:color w:val="FF0000"/>
          <w:spacing w:val="-5"/>
          <w:sz w:val="22"/>
        </w:rPr>
        <w:t> </w:t>
      </w:r>
      <w:r>
        <w:rPr>
          <w:i/>
          <w:color w:val="FF0000"/>
          <w:sz w:val="22"/>
        </w:rPr>
        <w:t>777X</w:t>
      </w:r>
      <w:r>
        <w:rPr>
          <w:i/>
          <w:color w:val="FF0000"/>
          <w:spacing w:val="-5"/>
          <w:sz w:val="22"/>
        </w:rPr>
        <w:t> </w:t>
      </w:r>
      <w:r>
        <w:rPr>
          <w:i/>
          <w:color w:val="FF0000"/>
          <w:sz w:val="22"/>
        </w:rPr>
        <w:t>aircraft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operating</w:t>
      </w:r>
      <w:r>
        <w:rPr>
          <w:i/>
          <w:color w:val="FF0000"/>
          <w:spacing w:val="-5"/>
          <w:sz w:val="22"/>
        </w:rPr>
        <w:t> </w:t>
      </w:r>
      <w:r>
        <w:rPr>
          <w:i/>
          <w:color w:val="FF0000"/>
          <w:sz w:val="22"/>
        </w:rPr>
        <w:t>at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OOMS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must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adhere</w:t>
      </w:r>
      <w:r>
        <w:rPr>
          <w:i/>
          <w:color w:val="FF0000"/>
          <w:spacing w:val="-5"/>
          <w:sz w:val="22"/>
        </w:rPr>
        <w:t> </w:t>
      </w:r>
      <w:r>
        <w:rPr>
          <w:i/>
          <w:color w:val="FF0000"/>
          <w:sz w:val="22"/>
        </w:rPr>
        <w:t>to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the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following</w:t>
      </w:r>
      <w:r>
        <w:rPr>
          <w:i/>
          <w:color w:val="FF0000"/>
          <w:spacing w:val="-6"/>
          <w:sz w:val="22"/>
        </w:rPr>
        <w:t> </w:t>
      </w:r>
      <w:r>
        <w:rPr>
          <w:i/>
          <w:color w:val="FF0000"/>
          <w:sz w:val="22"/>
        </w:rPr>
        <w:t>procedure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for</w:t>
      </w:r>
      <w:r>
        <w:rPr>
          <w:i/>
          <w:color w:val="FF0000"/>
          <w:spacing w:val="-6"/>
          <w:sz w:val="22"/>
        </w:rPr>
        <w:t> </w:t>
      </w:r>
      <w:r>
        <w:rPr>
          <w:i/>
          <w:color w:val="FF0000"/>
          <w:sz w:val="22"/>
        </w:rPr>
        <w:t>wing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tip</w:t>
      </w:r>
      <w:r>
        <w:rPr>
          <w:i/>
          <w:color w:val="FF0000"/>
          <w:spacing w:val="-7"/>
          <w:sz w:val="22"/>
        </w:rPr>
        <w:t> </w:t>
      </w:r>
      <w:r>
        <w:rPr>
          <w:i/>
          <w:color w:val="FF0000"/>
          <w:spacing w:val="-2"/>
          <w:sz w:val="22"/>
        </w:rPr>
        <w:t>folding:</w:t>
      </w:r>
    </w:p>
    <w:p>
      <w:pPr>
        <w:spacing w:line="240" w:lineRule="auto" w:before="53"/>
        <w:rPr>
          <w:i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860" w:val="left" w:leader="none"/>
        </w:tabs>
        <w:spacing w:line="240" w:lineRule="auto" w:before="0" w:after="0"/>
        <w:ind w:left="1860" w:right="0" w:hanging="360"/>
        <w:jc w:val="left"/>
        <w:rPr>
          <w:sz w:val="22"/>
        </w:rPr>
      </w:pPr>
      <w:r>
        <w:rPr>
          <w:color w:val="FF0000"/>
          <w:sz w:val="22"/>
        </w:rPr>
        <w:t>Wing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tips</w:t>
      </w:r>
      <w:r>
        <w:rPr>
          <w:color w:val="FF0000"/>
          <w:spacing w:val="-6"/>
          <w:sz w:val="22"/>
        </w:rPr>
        <w:t> </w:t>
      </w:r>
      <w:r>
        <w:rPr>
          <w:color w:val="FF0000"/>
          <w:sz w:val="22"/>
        </w:rPr>
        <w:t>must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remain</w:t>
      </w:r>
      <w:r>
        <w:rPr>
          <w:color w:val="FF0000"/>
          <w:spacing w:val="-7"/>
          <w:sz w:val="22"/>
        </w:rPr>
        <w:t> </w:t>
      </w:r>
      <w:r>
        <w:rPr>
          <w:color w:val="FF0000"/>
          <w:sz w:val="22"/>
        </w:rPr>
        <w:t>extended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during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landing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roll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and</w:t>
      </w:r>
      <w:r>
        <w:rPr>
          <w:color w:val="FF0000"/>
          <w:spacing w:val="-6"/>
          <w:sz w:val="22"/>
        </w:rPr>
        <w:t> </w:t>
      </w:r>
      <w:r>
        <w:rPr>
          <w:color w:val="FF0000"/>
          <w:sz w:val="22"/>
        </w:rPr>
        <w:t>while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vacating</w:t>
      </w:r>
      <w:r>
        <w:rPr>
          <w:color w:val="FF0000"/>
          <w:spacing w:val="-6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4"/>
          <w:sz w:val="22"/>
        </w:rPr>
        <w:t> RWY;</w:t>
      </w:r>
    </w:p>
    <w:p>
      <w:pPr>
        <w:pStyle w:val="ListParagraph"/>
        <w:numPr>
          <w:ilvl w:val="0"/>
          <w:numId w:val="1"/>
        </w:numPr>
        <w:tabs>
          <w:tab w:pos="1860" w:val="left" w:leader="none"/>
        </w:tabs>
        <w:spacing w:line="240" w:lineRule="auto" w:before="39" w:after="0"/>
        <w:ind w:left="1860" w:right="0" w:hanging="360"/>
        <w:jc w:val="left"/>
        <w:rPr>
          <w:sz w:val="22"/>
        </w:rPr>
      </w:pPr>
      <w:r>
        <w:rPr>
          <w:color w:val="FF0000"/>
          <w:sz w:val="22"/>
        </w:rPr>
        <w:t>Wing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tips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are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only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to</w:t>
      </w:r>
      <w:r>
        <w:rPr>
          <w:color w:val="FF0000"/>
          <w:spacing w:val="-1"/>
          <w:sz w:val="22"/>
        </w:rPr>
        <w:t> </w:t>
      </w:r>
      <w:r>
        <w:rPr>
          <w:color w:val="FF0000"/>
          <w:sz w:val="22"/>
        </w:rPr>
        <w:t>be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folded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once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aircraft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has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fully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vacated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2"/>
          <w:sz w:val="22"/>
        </w:rPr>
        <w:t> </w:t>
      </w:r>
      <w:r>
        <w:rPr>
          <w:color w:val="FF0000"/>
          <w:spacing w:val="-4"/>
          <w:sz w:val="22"/>
        </w:rPr>
        <w:t>RWY.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spacing w:line="240" w:lineRule="auto" w:before="30"/>
        <w:rPr>
          <w:sz w:val="22"/>
        </w:rPr>
      </w:pPr>
    </w:p>
    <w:p>
      <w:pPr>
        <w:spacing w:before="0"/>
        <w:ind w:left="1140" w:right="0" w:firstLine="0"/>
        <w:jc w:val="left"/>
        <w:rPr>
          <w:b/>
          <w:sz w:val="22"/>
        </w:rPr>
      </w:pPr>
      <w:r>
        <w:rPr>
          <w:b/>
          <w:sz w:val="22"/>
        </w:rPr>
        <w:t>22.2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RADAR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SERVICES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PROCEDURES</w:t>
      </w:r>
    </w:p>
    <w:p>
      <w:pPr>
        <w:pStyle w:val="BodyText"/>
        <w:spacing w:line="259" w:lineRule="auto" w:before="180"/>
        <w:ind w:left="1140"/>
      </w:pPr>
      <w:r>
        <w:rPr/>
        <w:t>Aircraft</w:t>
      </w:r>
      <w:r>
        <w:rPr>
          <w:spacing w:val="-2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vectored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sequenced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final</w:t>
      </w:r>
      <w:r>
        <w:rPr>
          <w:spacing w:val="-2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track</w:t>
      </w:r>
      <w:r>
        <w:rPr>
          <w:spacing w:val="-4"/>
        </w:rPr>
        <w:t> </w:t>
      </w:r>
      <w:r>
        <w:rPr/>
        <w:t>(ILS,</w:t>
      </w:r>
      <w:r>
        <w:rPr>
          <w:spacing w:val="-2"/>
        </w:rPr>
        <w:t> </w:t>
      </w:r>
      <w:r>
        <w:rPr/>
        <w:t>VOR,</w:t>
      </w:r>
      <w:r>
        <w:rPr>
          <w:spacing w:val="-5"/>
        </w:rPr>
        <w:t> </w:t>
      </w:r>
      <w:r>
        <w:rPr/>
        <w:t>visual)</w:t>
      </w:r>
      <w:r>
        <w:rPr>
          <w:spacing w:val="-5"/>
        </w:rPr>
        <w:t> </w:t>
      </w:r>
      <w:r>
        <w:rPr/>
        <w:t>so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to ensure an</w:t>
      </w:r>
    </w:p>
    <w:p>
      <w:pPr>
        <w:pStyle w:val="BodyText"/>
        <w:spacing w:line="259" w:lineRule="auto" w:before="159"/>
        <w:ind w:left="1140" w:right="179"/>
      </w:pPr>
      <w:r>
        <w:rPr/>
        <w:t>expeditious</w:t>
      </w:r>
      <w:r>
        <w:rPr>
          <w:spacing w:val="-2"/>
        </w:rPr>
        <w:t> </w:t>
      </w:r>
      <w:r>
        <w:rPr/>
        <w:t>flow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traffic.</w:t>
      </w:r>
      <w:r>
        <w:rPr>
          <w:spacing w:val="-5"/>
        </w:rPr>
        <w:t> </w:t>
      </w:r>
      <w:r>
        <w:rPr/>
        <w:t>Radar</w:t>
      </w:r>
      <w:r>
        <w:rPr>
          <w:spacing w:val="-2"/>
        </w:rPr>
        <w:t> </w:t>
      </w:r>
      <w:r>
        <w:rPr/>
        <w:t>vectors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flight levels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altitudes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issued,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required,</w:t>
      </w:r>
      <w:r>
        <w:rPr>
          <w:spacing w:val="-2"/>
        </w:rPr>
        <w:t> </w:t>
      </w:r>
      <w:r>
        <w:rPr/>
        <w:t>for spacing and separating</w:t>
      </w:r>
    </w:p>
    <w:p>
      <w:pPr>
        <w:pStyle w:val="BodyText"/>
        <w:spacing w:line="256" w:lineRule="auto" w:before="162"/>
        <w:ind w:left="1140"/>
      </w:pPr>
      <w:r>
        <w:rPr/>
        <w:t>the</w:t>
      </w:r>
      <w:r>
        <w:rPr>
          <w:spacing w:val="-3"/>
        </w:rPr>
        <w:t> </w:t>
      </w:r>
      <w:r>
        <w:rPr/>
        <w:t>aircraft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correct</w:t>
      </w:r>
      <w:r>
        <w:rPr>
          <w:spacing w:val="-3"/>
        </w:rPr>
        <w:t> </w:t>
      </w:r>
      <w:r>
        <w:rPr/>
        <w:t>landing</w:t>
      </w:r>
      <w:r>
        <w:rPr>
          <w:spacing w:val="-4"/>
        </w:rPr>
        <w:t> </w:t>
      </w:r>
      <w:r>
        <w:rPr/>
        <w:t>intervals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maintained,</w:t>
      </w:r>
      <w:r>
        <w:rPr>
          <w:spacing w:val="-3"/>
        </w:rPr>
        <w:t> </w:t>
      </w:r>
      <w:r>
        <w:rPr/>
        <w:t>taking</w:t>
      </w:r>
      <w:r>
        <w:rPr>
          <w:spacing w:val="-4"/>
        </w:rPr>
        <w:t> </w:t>
      </w:r>
      <w:r>
        <w:rPr/>
        <w:t>into</w:t>
      </w:r>
      <w:r>
        <w:rPr>
          <w:spacing w:val="-2"/>
        </w:rPr>
        <w:t> </w:t>
      </w:r>
      <w:r>
        <w:rPr/>
        <w:t>account</w:t>
      </w:r>
      <w:r>
        <w:rPr>
          <w:spacing w:val="-5"/>
        </w:rPr>
        <w:t> </w:t>
      </w:r>
      <w:r>
        <w:rPr/>
        <w:t>various</w:t>
      </w:r>
      <w:r>
        <w:rPr>
          <w:spacing w:val="-3"/>
        </w:rPr>
        <w:t> </w:t>
      </w:r>
      <w:r>
        <w:rPr/>
        <w:t>factors</w:t>
      </w:r>
      <w:r>
        <w:rPr>
          <w:spacing w:val="-5"/>
        </w:rPr>
        <w:t> </w:t>
      </w:r>
      <w:r>
        <w:rPr/>
        <w:t>including </w:t>
      </w:r>
      <w:r>
        <w:rPr>
          <w:spacing w:val="-2"/>
        </w:rPr>
        <w:t>aircraft</w:t>
      </w:r>
    </w:p>
    <w:p>
      <w:pPr>
        <w:pStyle w:val="BodyText"/>
        <w:spacing w:before="165"/>
        <w:ind w:left="1140"/>
      </w:pPr>
      <w:r>
        <w:rPr>
          <w:spacing w:val="-2"/>
        </w:rPr>
        <w:t>characteristics.</w:t>
      </w:r>
    </w:p>
    <w:p>
      <w:pPr>
        <w:pStyle w:val="BodyText"/>
        <w:spacing w:before="180"/>
        <w:ind w:left="1140"/>
      </w:pPr>
      <w:r>
        <w:rPr/>
        <w:t>Radar</w:t>
      </w:r>
      <w:r>
        <w:rPr>
          <w:spacing w:val="-3"/>
        </w:rPr>
        <w:t> </w:t>
      </w:r>
      <w:r>
        <w:rPr/>
        <w:t>coverage</w:t>
      </w:r>
      <w:r>
        <w:rPr>
          <w:spacing w:val="-2"/>
        </w:rPr>
        <w:t> </w:t>
      </w:r>
      <w:r>
        <w:rPr/>
        <w:t>-</w:t>
      </w:r>
      <w:r>
        <w:rPr>
          <w:spacing w:val="-5"/>
        </w:rPr>
        <w:t> </w:t>
      </w:r>
      <w:r>
        <w:rPr/>
        <w:t>Muscat</w:t>
      </w:r>
      <w:r>
        <w:rPr>
          <w:spacing w:val="-5"/>
        </w:rPr>
        <w:t> </w:t>
      </w:r>
      <w:r>
        <w:rPr/>
        <w:t>APP</w:t>
      </w:r>
      <w:r>
        <w:rPr>
          <w:spacing w:val="-4"/>
        </w:rPr>
        <w:t> </w:t>
      </w:r>
      <w:r>
        <w:rPr>
          <w:spacing w:val="-2"/>
        </w:rPr>
        <w:t>operates:</w:t>
      </w:r>
    </w:p>
    <w:p>
      <w:pPr>
        <w:pStyle w:val="BodyText"/>
        <w:spacing w:before="183"/>
        <w:ind w:left="1140"/>
      </w:pPr>
      <w:r>
        <w:rPr/>
        <w:t>RAD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Muscat</w:t>
      </w:r>
      <w:r>
        <w:rPr>
          <w:spacing w:val="-4"/>
        </w:rPr>
        <w:t> </w:t>
      </w:r>
      <w:r>
        <w:rPr/>
        <w:t>International</w:t>
      </w:r>
      <w:r>
        <w:rPr>
          <w:spacing w:val="-3"/>
        </w:rPr>
        <w:t> </w:t>
      </w:r>
      <w:r>
        <w:rPr/>
        <w:t>Airport</w:t>
      </w:r>
      <w:r>
        <w:rPr>
          <w:spacing w:val="-2"/>
        </w:rPr>
        <w:t> </w:t>
      </w:r>
      <w:r>
        <w:rPr/>
        <w:t>-</w:t>
      </w:r>
      <w:r>
        <w:rPr>
          <w:spacing w:val="-6"/>
        </w:rPr>
        <w:t> </w:t>
      </w:r>
      <w:r>
        <w:rPr/>
        <w:t>Range</w:t>
      </w:r>
      <w:r>
        <w:rPr>
          <w:spacing w:val="-5"/>
        </w:rPr>
        <w:t> </w:t>
      </w:r>
      <w:r>
        <w:rPr/>
        <w:t>100</w:t>
      </w:r>
      <w:r>
        <w:rPr>
          <w:spacing w:val="-3"/>
        </w:rPr>
        <w:t> </w:t>
      </w:r>
      <w:r>
        <w:rPr>
          <w:spacing w:val="-5"/>
        </w:rPr>
        <w:t>NM</w:t>
      </w:r>
    </w:p>
    <w:p>
      <w:pPr>
        <w:pStyle w:val="BodyText"/>
        <w:spacing w:before="180"/>
        <w:ind w:left="1140"/>
      </w:pPr>
      <w:r>
        <w:rPr/>
        <w:t>Note:</w:t>
      </w:r>
      <w:r>
        <w:rPr>
          <w:spacing w:val="-9"/>
        </w:rPr>
        <w:t> </w:t>
      </w:r>
      <w:r>
        <w:rPr/>
        <w:t>Pilots</w:t>
      </w:r>
      <w:r>
        <w:rPr>
          <w:spacing w:val="-4"/>
        </w:rPr>
        <w:t> </w:t>
      </w:r>
      <w:r>
        <w:rPr/>
        <w:t>should</w:t>
      </w:r>
      <w:r>
        <w:rPr>
          <w:spacing w:val="-8"/>
        </w:rPr>
        <w:t> </w:t>
      </w:r>
      <w:r>
        <w:rPr/>
        <w:t>operate</w:t>
      </w:r>
      <w:r>
        <w:rPr>
          <w:spacing w:val="-6"/>
        </w:rPr>
        <w:t> </w:t>
      </w:r>
      <w:r>
        <w:rPr/>
        <w:t>SSR</w:t>
      </w:r>
      <w:r>
        <w:rPr>
          <w:spacing w:val="-4"/>
        </w:rPr>
        <w:t> </w:t>
      </w:r>
      <w:r>
        <w:rPr/>
        <w:t>transponder</w:t>
      </w:r>
      <w:r>
        <w:rPr>
          <w:spacing w:val="-4"/>
        </w:rPr>
        <w:t> </w:t>
      </w:r>
      <w:r>
        <w:rPr/>
        <w:t>equipment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2"/>
        </w:numPr>
        <w:tabs>
          <w:tab w:pos="1858" w:val="left" w:leader="none"/>
        </w:tabs>
        <w:spacing w:line="240" w:lineRule="auto" w:before="180" w:after="0"/>
        <w:ind w:left="1858" w:right="0" w:hanging="358"/>
        <w:jc w:val="left"/>
        <w:rPr>
          <w:sz w:val="22"/>
        </w:rPr>
      </w:pPr>
      <w:r>
        <w:rPr>
          <w:sz w:val="22"/>
        </w:rPr>
        <w:t>Operation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transponders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apron</w:t>
      </w:r>
      <w:r>
        <w:rPr>
          <w:spacing w:val="-5"/>
          <w:sz w:val="22"/>
        </w:rPr>
        <w:t> </w:t>
      </w:r>
      <w:r>
        <w:rPr>
          <w:sz w:val="22"/>
        </w:rPr>
        <w:t>areas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permitted,</w:t>
      </w:r>
      <w:r>
        <w:rPr>
          <w:spacing w:val="-5"/>
          <w:sz w:val="22"/>
        </w:rPr>
        <w:t> </w:t>
      </w:r>
      <w:r>
        <w:rPr>
          <w:sz w:val="22"/>
        </w:rPr>
        <w:t>except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ATC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approval.</w:t>
      </w:r>
    </w:p>
    <w:p>
      <w:pPr>
        <w:pStyle w:val="ListParagraph"/>
        <w:numPr>
          <w:ilvl w:val="0"/>
          <w:numId w:val="2"/>
        </w:numPr>
        <w:tabs>
          <w:tab w:pos="1910" w:val="left" w:leader="none"/>
        </w:tabs>
        <w:spacing w:line="240" w:lineRule="auto" w:before="22" w:after="0"/>
        <w:ind w:left="1910" w:right="0" w:hanging="410"/>
        <w:jc w:val="left"/>
        <w:rPr>
          <w:sz w:val="22"/>
        </w:rPr>
      </w:pPr>
      <w:r>
        <w:rPr>
          <w:sz w:val="22"/>
        </w:rPr>
        <w:t>Departing</w:t>
      </w:r>
      <w:r>
        <w:rPr>
          <w:spacing w:val="-7"/>
          <w:sz w:val="22"/>
        </w:rPr>
        <w:t> </w:t>
      </w:r>
      <w:r>
        <w:rPr>
          <w:sz w:val="22"/>
        </w:rPr>
        <w:t>acft</w:t>
      </w:r>
      <w:r>
        <w:rPr>
          <w:spacing w:val="-4"/>
          <w:sz w:val="22"/>
        </w:rPr>
        <w:t> </w:t>
      </w:r>
      <w:r>
        <w:rPr>
          <w:sz w:val="22"/>
        </w:rPr>
        <w:t>shall</w:t>
      </w:r>
      <w:r>
        <w:rPr>
          <w:spacing w:val="-7"/>
          <w:sz w:val="22"/>
        </w:rPr>
        <w:t> </w:t>
      </w:r>
      <w:r>
        <w:rPr>
          <w:sz w:val="22"/>
        </w:rPr>
        <w:t>squawk</w:t>
      </w:r>
      <w:r>
        <w:rPr>
          <w:spacing w:val="-4"/>
          <w:sz w:val="22"/>
        </w:rPr>
        <w:t> </w:t>
      </w:r>
      <w:r>
        <w:rPr>
          <w:sz w:val="22"/>
        </w:rPr>
        <w:t>standby</w:t>
      </w:r>
      <w:r>
        <w:rPr>
          <w:spacing w:val="-3"/>
          <w:sz w:val="22"/>
        </w:rPr>
        <w:t> </w:t>
      </w:r>
      <w:r>
        <w:rPr>
          <w:sz w:val="22"/>
        </w:rPr>
        <w:t>until</w:t>
      </w:r>
      <w:r>
        <w:rPr>
          <w:spacing w:val="-7"/>
          <w:sz w:val="22"/>
        </w:rPr>
        <w:t> </w:t>
      </w:r>
      <w:r>
        <w:rPr>
          <w:sz w:val="22"/>
        </w:rPr>
        <w:t>take-off</w:t>
      </w:r>
      <w:r>
        <w:rPr>
          <w:spacing w:val="-7"/>
          <w:sz w:val="22"/>
        </w:rPr>
        <w:t> </w:t>
      </w:r>
      <w:r>
        <w:rPr>
          <w:sz w:val="22"/>
        </w:rPr>
        <w:t>clearance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received.</w:t>
      </w:r>
    </w:p>
    <w:p>
      <w:pPr>
        <w:pStyle w:val="ListParagraph"/>
        <w:numPr>
          <w:ilvl w:val="0"/>
          <w:numId w:val="2"/>
        </w:numPr>
        <w:tabs>
          <w:tab w:pos="1860" w:val="left" w:leader="none"/>
        </w:tabs>
        <w:spacing w:line="259" w:lineRule="auto" w:before="22" w:after="0"/>
        <w:ind w:left="1860" w:right="587" w:hanging="360"/>
        <w:jc w:val="left"/>
        <w:rPr>
          <w:color w:val="FF0000"/>
          <w:sz w:val="22"/>
        </w:rPr>
      </w:pPr>
      <w:r>
        <w:rPr>
          <w:color w:val="FF0000"/>
          <w:sz w:val="22"/>
        </w:rPr>
        <w:t>All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departure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traffic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from</w:t>
      </w:r>
      <w:r>
        <w:rPr>
          <w:color w:val="FF0000"/>
          <w:spacing w:val="-1"/>
          <w:sz w:val="22"/>
        </w:rPr>
        <w:t> </w:t>
      </w:r>
      <w:r>
        <w:rPr>
          <w:color w:val="FF0000"/>
          <w:sz w:val="22"/>
        </w:rPr>
        <w:t>OOMS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(Muscat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International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Airport)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shall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switch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on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ads-b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before </w:t>
      </w:r>
      <w:r>
        <w:rPr>
          <w:color w:val="FF0000"/>
          <w:spacing w:val="-2"/>
          <w:sz w:val="22"/>
        </w:rPr>
        <w:t>startup.</w:t>
      </w:r>
    </w:p>
    <w:p>
      <w:pPr>
        <w:pStyle w:val="ListParagraph"/>
        <w:numPr>
          <w:ilvl w:val="0"/>
          <w:numId w:val="2"/>
        </w:numPr>
        <w:tabs>
          <w:tab w:pos="1858" w:val="left" w:leader="none"/>
          <w:tab w:pos="1860" w:val="left" w:leader="none"/>
        </w:tabs>
        <w:spacing w:line="259" w:lineRule="auto" w:before="0" w:after="0"/>
        <w:ind w:left="1860" w:right="224" w:hanging="360"/>
        <w:jc w:val="left"/>
        <w:rPr>
          <w:color w:val="FF0000"/>
          <w:sz w:val="22"/>
        </w:rPr>
      </w:pPr>
      <w:r>
        <w:rPr>
          <w:color w:val="FF0000"/>
          <w:sz w:val="22"/>
        </w:rPr>
        <w:t>all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landing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traffic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(OOMS)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shall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keep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automatic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dependent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surveillance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–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broadcast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switched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on till block-in acft stand</w:t>
      </w:r>
    </w:p>
    <w:sectPr>
      <w:pgSz w:w="12240" w:h="15840"/>
      <w:pgMar w:header="45" w:footer="472" w:top="2380" w:bottom="660" w:left="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9040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5.584pt;margin-top:757.375977pt;width:36.550pt;height:13.05pt;mso-position-horizontal-relative:page;mso-position-vertical-relative:page;z-index:-16317440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9552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316928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0064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30-06-</w:t>
                          </w:r>
                          <w:r>
                            <w:rPr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316416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spacing w:val="-2"/>
                      </w:rPr>
                      <w:t>30-06-</w:t>
                    </w:r>
                    <w:r>
                      <w:rPr>
                        <w:spacing w:val="-4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0576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315904" type="#_x0000_t202" id="docshape4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1088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315392" type="#_x0000_t202" id="docshape5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1600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30-06-</w:t>
                          </w:r>
                          <w:r>
                            <w:rPr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314880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spacing w:val="-2"/>
                      </w:rPr>
                      <w:t>30-06-</w:t>
                    </w:r>
                    <w:r>
                      <w:rPr>
                        <w:spacing w:val="-4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2624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313856" type="#_x0000_t202" id="docshape7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3136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313344" type="#_x0000_t202" id="docshape8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3648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30-06-</w:t>
                          </w:r>
                          <w:r>
                            <w:rPr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312832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spacing w:val="-2"/>
                      </w:rPr>
                      <w:t>30-06-</w:t>
                    </w:r>
                    <w:r>
                      <w:rPr>
                        <w:spacing w:val="-4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98528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02112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)"/>
      <w:lvlJc w:val="left"/>
      <w:pPr>
        <w:ind w:left="186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86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FF000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"/>
      <w:ind w:left="3373" w:right="2353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6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Sumaiya.sm.aljahwari@omanairports.com" TargetMode="Externa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1.jpeg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Static Data Coordinator</dc:creator>
  <dcterms:created xsi:type="dcterms:W3CDTF">2025-03-22T12:02:36Z</dcterms:created>
  <dcterms:modified xsi:type="dcterms:W3CDTF">2025-03-22T12:02:36Z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2025-03-22T00:00:00Z</vt:filetime>
  </property>
  <property fmtid="{D5CDD505-2E9C-101B-9397-08002B2CF9AE}" pid="5" name="Producer">
    <vt:lpwstr>Microsoft® Word 2019</vt:lpwstr>
  </property>
</Properties>
</file>