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EE0" w:rsidRDefault="00933EE0" w:rsidP="004E4833">
      <w:pPr>
        <w:pStyle w:val="Heading3"/>
        <w:jc w:val="center"/>
        <w:rPr>
          <w:rStyle w:val="Strong"/>
          <w:kern w:val="36"/>
          <w:sz w:val="64"/>
          <w:szCs w:val="64"/>
        </w:rPr>
      </w:pPr>
    </w:p>
    <w:p w:rsidR="004E4833" w:rsidRPr="004E4833" w:rsidRDefault="004E4833" w:rsidP="004E4833">
      <w:pPr>
        <w:pStyle w:val="Heading3"/>
        <w:jc w:val="center"/>
        <w:rPr>
          <w:rStyle w:val="Strong"/>
          <w:kern w:val="36"/>
          <w:sz w:val="64"/>
          <w:szCs w:val="64"/>
        </w:rPr>
      </w:pPr>
      <w:proofErr w:type="spellStart"/>
      <w:r w:rsidRPr="004E4833">
        <w:rPr>
          <w:rStyle w:val="Strong"/>
          <w:kern w:val="36"/>
          <w:sz w:val="64"/>
          <w:szCs w:val="64"/>
        </w:rPr>
        <w:t>CareTrail</w:t>
      </w:r>
      <w:proofErr w:type="spellEnd"/>
    </w:p>
    <w:p w:rsidR="004E4833" w:rsidRPr="004E4833" w:rsidRDefault="004E4833" w:rsidP="004E4833">
      <w:pPr>
        <w:pStyle w:val="Heading3"/>
        <w:jc w:val="center"/>
        <w:rPr>
          <w:rStyle w:val="Strong"/>
          <w:kern w:val="36"/>
          <w:sz w:val="48"/>
          <w:szCs w:val="48"/>
        </w:rPr>
      </w:pPr>
      <w:r w:rsidRPr="004E4833">
        <w:rPr>
          <w:rStyle w:val="Strong"/>
          <w:kern w:val="36"/>
          <w:sz w:val="48"/>
          <w:szCs w:val="48"/>
        </w:rPr>
        <w:t xml:space="preserve">A Multi-Agent Healthcare Memory &amp; Retrieval System using </w:t>
      </w:r>
      <w:proofErr w:type="spellStart"/>
      <w:r w:rsidRPr="004E4833">
        <w:rPr>
          <w:rStyle w:val="Strong"/>
          <w:kern w:val="36"/>
          <w:sz w:val="48"/>
          <w:szCs w:val="48"/>
        </w:rPr>
        <w:t>Qdrant</w:t>
      </w:r>
      <w:proofErr w:type="spellEnd"/>
    </w:p>
    <w:p w:rsidR="004E4833" w:rsidRDefault="004E4833" w:rsidP="004E4833">
      <w:pPr>
        <w:pStyle w:val="Heading3"/>
        <w:jc w:val="center"/>
        <w:rPr>
          <w:b w:val="0"/>
          <w:bCs w:val="0"/>
          <w:sz w:val="36"/>
          <w:szCs w:val="36"/>
        </w:rPr>
      </w:pPr>
      <w:r w:rsidRPr="004E4833">
        <w:rPr>
          <w:b w:val="0"/>
          <w:bCs w:val="0"/>
          <w:sz w:val="36"/>
          <w:szCs w:val="36"/>
        </w:rPr>
        <w:t xml:space="preserve">Convolve 4.0 - A Pan-IIT AI/ML </w:t>
      </w:r>
      <w:proofErr w:type="spellStart"/>
      <w:r w:rsidRPr="004E4833">
        <w:rPr>
          <w:b w:val="0"/>
          <w:bCs w:val="0"/>
          <w:sz w:val="36"/>
          <w:szCs w:val="36"/>
        </w:rPr>
        <w:t>Hackathon</w:t>
      </w:r>
      <w:proofErr w:type="spellEnd"/>
    </w:p>
    <w:p w:rsidR="00933EE0" w:rsidRDefault="00933EE0" w:rsidP="004E4833">
      <w:pPr>
        <w:pStyle w:val="Heading3"/>
        <w:jc w:val="center"/>
        <w:rPr>
          <w:b w:val="0"/>
          <w:bCs w:val="0"/>
          <w:sz w:val="36"/>
          <w:szCs w:val="36"/>
        </w:rPr>
      </w:pPr>
      <w:r>
        <w:rPr>
          <w:b w:val="0"/>
          <w:bCs w:val="0"/>
          <w:noProof/>
          <w:kern w:val="36"/>
          <w:sz w:val="64"/>
          <w:szCs w:val="64"/>
        </w:rPr>
        <w:drawing>
          <wp:inline distT="0" distB="0" distL="0" distR="0" wp14:anchorId="5D505225" wp14:editId="6D6C4E60">
            <wp:extent cx="1701800" cy="170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edManual-693f9616b29b4_convolve_logo.png"/>
                    <pic:cNvPicPr/>
                  </pic:nvPicPr>
                  <pic:blipFill>
                    <a:blip r:embed="rId7">
                      <a:extLst>
                        <a:ext uri="{28A0092B-C50C-407E-A947-70E740481C1C}">
                          <a14:useLocalDpi xmlns:a14="http://schemas.microsoft.com/office/drawing/2010/main" val="0"/>
                        </a:ext>
                      </a:extLst>
                    </a:blip>
                    <a:stretch>
                      <a:fillRect/>
                    </a:stretch>
                  </pic:blipFill>
                  <pic:spPr>
                    <a:xfrm>
                      <a:off x="0" y="0"/>
                      <a:ext cx="1701800" cy="1701800"/>
                    </a:xfrm>
                    <a:prstGeom prst="rect">
                      <a:avLst/>
                    </a:prstGeom>
                  </pic:spPr>
                </pic:pic>
              </a:graphicData>
            </a:graphic>
          </wp:inline>
        </w:drawing>
      </w:r>
    </w:p>
    <w:p w:rsidR="004E4833" w:rsidRDefault="00253D87" w:rsidP="004E4833">
      <w:pPr>
        <w:pStyle w:val="Heading3"/>
        <w:jc w:val="center"/>
        <w:rPr>
          <w:rStyle w:val="Strong"/>
          <w:b/>
          <w:bCs/>
          <w:sz w:val="48"/>
          <w:szCs w:val="48"/>
        </w:rPr>
      </w:pPr>
      <w:proofErr w:type="gramStart"/>
      <w:r>
        <w:rPr>
          <w:rStyle w:val="Strong"/>
          <w:sz w:val="48"/>
          <w:szCs w:val="48"/>
        </w:rPr>
        <w:t xml:space="preserve">Track </w:t>
      </w:r>
      <w:r w:rsidR="004E4833">
        <w:rPr>
          <w:rStyle w:val="Strong"/>
          <w:sz w:val="48"/>
          <w:szCs w:val="48"/>
        </w:rPr>
        <w:t>:</w:t>
      </w:r>
      <w:proofErr w:type="gramEnd"/>
    </w:p>
    <w:p w:rsidR="004E4833" w:rsidRDefault="004E4833" w:rsidP="00933EE0">
      <w:pPr>
        <w:pStyle w:val="Heading3"/>
        <w:jc w:val="center"/>
        <w:rPr>
          <w:rStyle w:val="Strong"/>
          <w:sz w:val="48"/>
          <w:szCs w:val="48"/>
        </w:rPr>
      </w:pPr>
      <w:r>
        <w:rPr>
          <w:rStyle w:val="Strong"/>
          <w:sz w:val="48"/>
          <w:szCs w:val="48"/>
        </w:rPr>
        <w:t xml:space="preserve"> </w:t>
      </w:r>
      <w:r w:rsidR="00253D87" w:rsidRPr="00253D87">
        <w:rPr>
          <w:rStyle w:val="Strong"/>
          <w:sz w:val="48"/>
          <w:szCs w:val="48"/>
        </w:rPr>
        <w:t xml:space="preserve">Multi-Agent Intelligent Systems (MAS) Track – </w:t>
      </w:r>
      <w:proofErr w:type="spellStart"/>
      <w:r w:rsidR="00253D87" w:rsidRPr="00253D87">
        <w:rPr>
          <w:rStyle w:val="Strong"/>
          <w:sz w:val="48"/>
          <w:szCs w:val="48"/>
        </w:rPr>
        <w:t>Qdrant</w:t>
      </w:r>
      <w:proofErr w:type="spellEnd"/>
    </w:p>
    <w:p w:rsidR="004E4833" w:rsidRPr="004E4833" w:rsidRDefault="004E4833" w:rsidP="004E4833">
      <w:pPr>
        <w:pStyle w:val="Heading3"/>
        <w:jc w:val="center"/>
        <w:rPr>
          <w:sz w:val="48"/>
          <w:szCs w:val="48"/>
        </w:rPr>
      </w:pPr>
      <w:r w:rsidRPr="004E4833">
        <w:rPr>
          <w:rStyle w:val="Strong"/>
          <w:b/>
          <w:bCs/>
          <w:sz w:val="48"/>
          <w:szCs w:val="48"/>
        </w:rPr>
        <w:t>Submitted by</w:t>
      </w:r>
    </w:p>
    <w:p w:rsidR="004E4833" w:rsidRPr="004E4833" w:rsidRDefault="004E4833" w:rsidP="004E4833">
      <w:pPr>
        <w:pStyle w:val="NormalWeb"/>
        <w:jc w:val="center"/>
        <w:rPr>
          <w:rStyle w:val="Emphasis"/>
          <w:i w:val="0"/>
          <w:iCs w:val="0"/>
          <w:sz w:val="36"/>
          <w:szCs w:val="36"/>
        </w:rPr>
      </w:pPr>
      <w:r w:rsidRPr="004E4833">
        <w:rPr>
          <w:rStyle w:val="Strong"/>
          <w:sz w:val="36"/>
          <w:szCs w:val="36"/>
        </w:rPr>
        <w:t xml:space="preserve">Team Size: </w:t>
      </w:r>
      <w:r w:rsidRPr="004E4833">
        <w:rPr>
          <w:rStyle w:val="Strong"/>
          <w:b w:val="0"/>
          <w:bCs w:val="0"/>
          <w:sz w:val="36"/>
          <w:szCs w:val="36"/>
        </w:rPr>
        <w:t>Individual</w:t>
      </w:r>
      <w:r>
        <w:rPr>
          <w:sz w:val="36"/>
          <w:szCs w:val="36"/>
        </w:rPr>
        <w:br/>
      </w:r>
      <w:r>
        <w:rPr>
          <w:rStyle w:val="Strong"/>
          <w:sz w:val="36"/>
          <w:szCs w:val="36"/>
        </w:rPr>
        <w:t>Team Members:</w:t>
      </w:r>
      <w:r>
        <w:rPr>
          <w:sz w:val="36"/>
          <w:szCs w:val="36"/>
        </w:rPr>
        <w:t xml:space="preserve"> </w:t>
      </w:r>
      <w:r w:rsidRPr="004E4833">
        <w:rPr>
          <w:rStyle w:val="Emphasis"/>
          <w:i w:val="0"/>
          <w:iCs w:val="0"/>
          <w:sz w:val="36"/>
          <w:szCs w:val="36"/>
        </w:rPr>
        <w:t>Rahul Kumar</w:t>
      </w:r>
      <w:r>
        <w:rPr>
          <w:sz w:val="36"/>
          <w:szCs w:val="36"/>
        </w:rPr>
        <w:br/>
      </w:r>
      <w:r>
        <w:rPr>
          <w:rStyle w:val="Strong"/>
          <w:sz w:val="36"/>
          <w:szCs w:val="36"/>
        </w:rPr>
        <w:t>Institution:</w:t>
      </w:r>
      <w:r>
        <w:rPr>
          <w:sz w:val="36"/>
          <w:szCs w:val="36"/>
        </w:rPr>
        <w:t xml:space="preserve"> </w:t>
      </w:r>
      <w:r w:rsidRPr="004E4833">
        <w:rPr>
          <w:rStyle w:val="Emphasis"/>
          <w:i w:val="0"/>
          <w:iCs w:val="0"/>
          <w:sz w:val="36"/>
          <w:szCs w:val="36"/>
        </w:rPr>
        <w:t>University of Engineering and Management, Jaipur</w:t>
      </w:r>
      <w:r>
        <w:rPr>
          <w:sz w:val="36"/>
          <w:szCs w:val="36"/>
        </w:rPr>
        <w:br/>
      </w:r>
      <w:r>
        <w:rPr>
          <w:rStyle w:val="Strong"/>
          <w:sz w:val="36"/>
          <w:szCs w:val="36"/>
        </w:rPr>
        <w:t>Email:</w:t>
      </w:r>
      <w:r>
        <w:rPr>
          <w:sz w:val="36"/>
          <w:szCs w:val="36"/>
        </w:rPr>
        <w:t xml:space="preserve"> </w:t>
      </w:r>
      <w:r w:rsidRPr="004E4833">
        <w:rPr>
          <w:rStyle w:val="Emphasis"/>
          <w:i w:val="0"/>
          <w:iCs w:val="0"/>
          <w:sz w:val="36"/>
          <w:szCs w:val="36"/>
        </w:rPr>
        <w:t>kadvasararahul@gmail.com</w:t>
      </w:r>
    </w:p>
    <w:p w:rsidR="004E4833" w:rsidRPr="004E4833" w:rsidRDefault="004E4833" w:rsidP="004E4833">
      <w:pPr>
        <w:pStyle w:val="NormalWeb"/>
        <w:jc w:val="center"/>
        <w:rPr>
          <w:b/>
          <w:bCs/>
          <w:sz w:val="36"/>
          <w:szCs w:val="36"/>
        </w:rPr>
      </w:pPr>
      <w:r w:rsidRPr="004E4833">
        <w:rPr>
          <w:rStyle w:val="Emphasis"/>
          <w:b/>
          <w:bCs/>
          <w:i w:val="0"/>
          <w:iCs w:val="0"/>
          <w:sz w:val="36"/>
          <w:szCs w:val="36"/>
        </w:rPr>
        <w:t>Date:</w:t>
      </w:r>
      <w:r>
        <w:rPr>
          <w:rStyle w:val="Emphasis"/>
          <w:b/>
          <w:bCs/>
          <w:i w:val="0"/>
          <w:iCs w:val="0"/>
          <w:sz w:val="36"/>
          <w:szCs w:val="36"/>
        </w:rPr>
        <w:t xml:space="preserve"> </w:t>
      </w:r>
      <w:r w:rsidRPr="004E4833">
        <w:rPr>
          <w:rStyle w:val="Emphasis"/>
          <w:i w:val="0"/>
          <w:iCs w:val="0"/>
          <w:sz w:val="36"/>
          <w:szCs w:val="36"/>
        </w:rPr>
        <w:t>22-01-2026</w:t>
      </w:r>
    </w:p>
    <w:p w:rsidR="004E4833" w:rsidRPr="004E4833" w:rsidRDefault="004E4833" w:rsidP="004E4833">
      <w:pPr>
        <w:spacing w:after="0" w:line="240" w:lineRule="auto"/>
        <w:rPr>
          <w:rFonts w:ascii="Times New Roman" w:eastAsia="Times New Roman" w:hAnsi="Times New Roman" w:cs="Times New Roman"/>
          <w:sz w:val="24"/>
          <w:szCs w:val="24"/>
          <w:lang w:eastAsia="en-IN"/>
        </w:rPr>
      </w:pPr>
    </w:p>
    <w:p w:rsidR="004E4833" w:rsidRPr="004E4833" w:rsidRDefault="004E4833" w:rsidP="00253D8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4E4833">
        <w:rPr>
          <w:rFonts w:ascii="Times New Roman" w:eastAsia="Times New Roman" w:hAnsi="Times New Roman" w:cs="Times New Roman"/>
          <w:b/>
          <w:bCs/>
          <w:kern w:val="36"/>
          <w:sz w:val="48"/>
          <w:szCs w:val="48"/>
          <w:lang w:eastAsia="en-IN"/>
        </w:rPr>
        <w:lastRenderedPageBreak/>
        <w:t>Abstract</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53D87">
        <w:rPr>
          <w:rFonts w:ascii="Times New Roman" w:eastAsia="Times New Roman" w:hAnsi="Times New Roman" w:cs="Times New Roman"/>
          <w:sz w:val="24"/>
          <w:szCs w:val="24"/>
          <w:lang w:eastAsia="en-IN"/>
        </w:rPr>
        <w:t>CareTrail</w:t>
      </w:r>
      <w:proofErr w:type="spellEnd"/>
      <w:r w:rsidRPr="00253D87">
        <w:rPr>
          <w:rFonts w:ascii="Times New Roman" w:eastAsia="Times New Roman" w:hAnsi="Times New Roman" w:cs="Times New Roman"/>
          <w:sz w:val="24"/>
          <w:szCs w:val="24"/>
          <w:lang w:eastAsia="en-IN"/>
        </w:rPr>
        <w:t xml:space="preserve"> is a multi-agent AI system designed to address the challenge of fragmented healthcare information and the lack of continuity in AI-assisted healthcare support. In real-world settings, patients’ medical reports, symptom descriptions, and prior clinical notes are often distributed across time and sources, resulting in loss of context, repeated interactions, and inconsistent guidance. Conventional AI assistants operate in a stateless manner and are therefore unable to retain or reason over long-term medical history, limiting their effectiveness in healthcare scenarios that require contextual awareness.</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To overcome these limitations, </w:t>
      </w:r>
      <w:proofErr w:type="spellStart"/>
      <w:r w:rsidRPr="00253D87">
        <w:rPr>
          <w:rFonts w:ascii="Times New Roman" w:eastAsia="Times New Roman" w:hAnsi="Times New Roman" w:cs="Times New Roman"/>
          <w:sz w:val="24"/>
          <w:szCs w:val="24"/>
          <w:lang w:eastAsia="en-IN"/>
        </w:rPr>
        <w:t>CareTrail</w:t>
      </w:r>
      <w:proofErr w:type="spellEnd"/>
      <w:r w:rsidRPr="00253D87">
        <w:rPr>
          <w:rFonts w:ascii="Times New Roman" w:eastAsia="Times New Roman" w:hAnsi="Times New Roman" w:cs="Times New Roman"/>
          <w:sz w:val="24"/>
          <w:szCs w:val="24"/>
          <w:lang w:eastAsia="en-IN"/>
        </w:rPr>
        <w:t xml:space="preserve"> employs </w:t>
      </w:r>
      <w:proofErr w:type="spellStart"/>
      <w:r w:rsidRPr="00253D87">
        <w:rPr>
          <w:rFonts w:ascii="Times New Roman" w:eastAsia="Times New Roman" w:hAnsi="Times New Roman" w:cs="Times New Roman"/>
          <w:b/>
          <w:bCs/>
          <w:sz w:val="24"/>
          <w:szCs w:val="24"/>
          <w:lang w:eastAsia="en-IN"/>
        </w:rPr>
        <w:t>Qdrant</w:t>
      </w:r>
      <w:proofErr w:type="spellEnd"/>
      <w:r w:rsidRPr="00253D87">
        <w:rPr>
          <w:rFonts w:ascii="Times New Roman" w:eastAsia="Times New Roman" w:hAnsi="Times New Roman" w:cs="Times New Roman"/>
          <w:b/>
          <w:bCs/>
          <w:sz w:val="24"/>
          <w:szCs w:val="24"/>
          <w:lang w:eastAsia="en-IN"/>
        </w:rPr>
        <w:t xml:space="preserve"> as a persistent vector database</w:t>
      </w:r>
      <w:r w:rsidRPr="00253D87">
        <w:rPr>
          <w:rFonts w:ascii="Times New Roman" w:eastAsia="Times New Roman" w:hAnsi="Times New Roman" w:cs="Times New Roman"/>
          <w:sz w:val="24"/>
          <w:szCs w:val="24"/>
          <w:lang w:eastAsia="en-IN"/>
        </w:rPr>
        <w:t xml:space="preserve"> to store and manage long-term healthcare memory, and </w:t>
      </w:r>
      <w:r w:rsidRPr="00253D87">
        <w:rPr>
          <w:rFonts w:ascii="Times New Roman" w:eastAsia="Times New Roman" w:hAnsi="Times New Roman" w:cs="Times New Roman"/>
          <w:b/>
          <w:bCs/>
          <w:sz w:val="24"/>
          <w:szCs w:val="24"/>
          <w:lang w:eastAsia="en-IN"/>
        </w:rPr>
        <w:t xml:space="preserve">LLaMA-3.1 (via </w:t>
      </w:r>
      <w:proofErr w:type="spellStart"/>
      <w:r w:rsidRPr="00253D87">
        <w:rPr>
          <w:rFonts w:ascii="Times New Roman" w:eastAsia="Times New Roman" w:hAnsi="Times New Roman" w:cs="Times New Roman"/>
          <w:b/>
          <w:bCs/>
          <w:sz w:val="24"/>
          <w:szCs w:val="24"/>
          <w:lang w:eastAsia="en-IN"/>
        </w:rPr>
        <w:t>Groq</w:t>
      </w:r>
      <w:proofErr w:type="spellEnd"/>
      <w:r w:rsidRPr="00253D87">
        <w:rPr>
          <w:rFonts w:ascii="Times New Roman" w:eastAsia="Times New Roman" w:hAnsi="Times New Roman" w:cs="Times New Roman"/>
          <w:b/>
          <w:bCs/>
          <w:sz w:val="24"/>
          <w:szCs w:val="24"/>
          <w:lang w:eastAsia="en-IN"/>
        </w:rPr>
        <w:t xml:space="preserve"> Cloud)</w:t>
      </w:r>
      <w:r w:rsidRPr="00253D87">
        <w:rPr>
          <w:rFonts w:ascii="Times New Roman" w:eastAsia="Times New Roman" w:hAnsi="Times New Roman" w:cs="Times New Roman"/>
          <w:sz w:val="24"/>
          <w:szCs w:val="24"/>
          <w:lang w:eastAsia="en-IN"/>
        </w:rPr>
        <w:t xml:space="preserve"> for grounded and explainable reasoning. The system follows a </w:t>
      </w:r>
      <w:r w:rsidRPr="00253D87">
        <w:rPr>
          <w:rFonts w:ascii="Times New Roman" w:eastAsia="Times New Roman" w:hAnsi="Times New Roman" w:cs="Times New Roman"/>
          <w:b/>
          <w:bCs/>
          <w:sz w:val="24"/>
          <w:szCs w:val="24"/>
          <w:lang w:eastAsia="en-IN"/>
        </w:rPr>
        <w:t>retrieval-first, multi-agent architecture</w:t>
      </w:r>
      <w:r w:rsidRPr="00253D87">
        <w:rPr>
          <w:rFonts w:ascii="Times New Roman" w:eastAsia="Times New Roman" w:hAnsi="Times New Roman" w:cs="Times New Roman"/>
          <w:sz w:val="24"/>
          <w:szCs w:val="24"/>
          <w:lang w:eastAsia="en-IN"/>
        </w:rPr>
        <w:t xml:space="preserve">, where dedicated agents handle data ingestion, semantic retrieval, and reasoning as separate responsibilities. Medical information is embedded and stored in </w:t>
      </w:r>
      <w:proofErr w:type="spellStart"/>
      <w:r w:rsidRPr="00253D87">
        <w:rPr>
          <w:rFonts w:ascii="Times New Roman" w:eastAsia="Times New Roman" w:hAnsi="Times New Roman" w:cs="Times New Roman"/>
          <w:sz w:val="24"/>
          <w:szCs w:val="24"/>
          <w:lang w:eastAsia="en-IN"/>
        </w:rPr>
        <w:t>Qdrant</w:t>
      </w:r>
      <w:proofErr w:type="spellEnd"/>
      <w:r w:rsidRPr="00253D87">
        <w:rPr>
          <w:rFonts w:ascii="Times New Roman" w:eastAsia="Times New Roman" w:hAnsi="Times New Roman" w:cs="Times New Roman"/>
          <w:sz w:val="24"/>
          <w:szCs w:val="24"/>
          <w:lang w:eastAsia="en-IN"/>
        </w:rPr>
        <w:t>, enabling semantic similarity search and memory reuse across interactions. When a user submits a query, only the most relevant historical context is retrieved and provided to the reasoning agent, ensuring that responses are strictly grounded in stored evidence.</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This design significantly reduces hallucination risks and improves transparency by enforcing traceable, evidence-based outputs. </w:t>
      </w:r>
      <w:proofErr w:type="spellStart"/>
      <w:r w:rsidRPr="00253D87">
        <w:rPr>
          <w:rFonts w:ascii="Times New Roman" w:eastAsia="Times New Roman" w:hAnsi="Times New Roman" w:cs="Times New Roman"/>
          <w:sz w:val="24"/>
          <w:szCs w:val="24"/>
          <w:lang w:eastAsia="en-IN"/>
        </w:rPr>
        <w:t>CareTrail</w:t>
      </w:r>
      <w:proofErr w:type="spellEnd"/>
      <w:r w:rsidRPr="00253D87">
        <w:rPr>
          <w:rFonts w:ascii="Times New Roman" w:eastAsia="Times New Roman" w:hAnsi="Times New Roman" w:cs="Times New Roman"/>
          <w:sz w:val="24"/>
          <w:szCs w:val="24"/>
          <w:lang w:eastAsia="en-IN"/>
        </w:rPr>
        <w:t xml:space="preserve"> is intentionally positioned as an informational support system and does not provide medical diagnosis or treatment recommendations. This report presents a detailed description of the system architecture, multi-agent workflow, </w:t>
      </w:r>
      <w:proofErr w:type="gramStart"/>
      <w:r w:rsidRPr="00253D87">
        <w:rPr>
          <w:rFonts w:ascii="Times New Roman" w:eastAsia="Times New Roman" w:hAnsi="Times New Roman" w:cs="Times New Roman"/>
          <w:sz w:val="24"/>
          <w:szCs w:val="24"/>
          <w:lang w:eastAsia="en-IN"/>
        </w:rPr>
        <w:t>role</w:t>
      </w:r>
      <w:proofErr w:type="gramEnd"/>
      <w:r w:rsidRPr="00253D87">
        <w:rPr>
          <w:rFonts w:ascii="Times New Roman" w:eastAsia="Times New Roman" w:hAnsi="Times New Roman" w:cs="Times New Roman"/>
          <w:sz w:val="24"/>
          <w:szCs w:val="24"/>
          <w:lang w:eastAsia="en-IN"/>
        </w:rPr>
        <w:t xml:space="preserve"> of vector memory, retrieval strategy, ethical and safety considerations, and alignment with the evaluation criteria of the </w:t>
      </w:r>
      <w:proofErr w:type="spellStart"/>
      <w:r w:rsidRPr="00253D87">
        <w:rPr>
          <w:rFonts w:ascii="Times New Roman" w:eastAsia="Times New Roman" w:hAnsi="Times New Roman" w:cs="Times New Roman"/>
          <w:sz w:val="24"/>
          <w:szCs w:val="24"/>
          <w:lang w:eastAsia="en-IN"/>
        </w:rPr>
        <w:t>Qdrant</w:t>
      </w:r>
      <w:proofErr w:type="spellEnd"/>
      <w:r w:rsidRPr="00253D87">
        <w:rPr>
          <w:rFonts w:ascii="Times New Roman" w:eastAsia="Times New Roman" w:hAnsi="Times New Roman" w:cs="Times New Roman"/>
          <w:sz w:val="24"/>
          <w:szCs w:val="24"/>
          <w:lang w:eastAsia="en-IN"/>
        </w:rPr>
        <w:t xml:space="preserve"> Multi-Agent Inte</w:t>
      </w:r>
      <w:bookmarkStart w:id="0" w:name="_GoBack"/>
      <w:bookmarkEnd w:id="0"/>
      <w:r w:rsidRPr="00253D87">
        <w:rPr>
          <w:rFonts w:ascii="Times New Roman" w:eastAsia="Times New Roman" w:hAnsi="Times New Roman" w:cs="Times New Roman"/>
          <w:sz w:val="24"/>
          <w:szCs w:val="24"/>
          <w:lang w:eastAsia="en-IN"/>
        </w:rPr>
        <w:t>lligence Systems track.</w:t>
      </w:r>
    </w:p>
    <w:p w:rsidR="004E4833" w:rsidRDefault="004E4833"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Pr="004E4833" w:rsidRDefault="00253D87" w:rsidP="004E4833">
      <w:pPr>
        <w:spacing w:after="0" w:line="240" w:lineRule="auto"/>
        <w:rPr>
          <w:rFonts w:ascii="Times New Roman" w:eastAsia="Times New Roman" w:hAnsi="Times New Roman" w:cs="Times New Roman"/>
          <w:sz w:val="24"/>
          <w:szCs w:val="24"/>
          <w:lang w:eastAsia="en-IN"/>
        </w:rPr>
      </w:pPr>
    </w:p>
    <w:p w:rsidR="004E4833" w:rsidRPr="004E4833" w:rsidRDefault="004E4833" w:rsidP="00253D8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4E4833">
        <w:rPr>
          <w:rFonts w:ascii="Times New Roman" w:eastAsia="Times New Roman" w:hAnsi="Times New Roman" w:cs="Times New Roman"/>
          <w:b/>
          <w:bCs/>
          <w:kern w:val="36"/>
          <w:sz w:val="48"/>
          <w:szCs w:val="48"/>
          <w:lang w:eastAsia="en-IN"/>
        </w:rPr>
        <w:lastRenderedPageBreak/>
        <w:t>1. Introduction</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Healthcare interactions are inherently </w:t>
      </w:r>
      <w:r w:rsidRPr="00253D87">
        <w:rPr>
          <w:rFonts w:ascii="Times New Roman" w:eastAsia="Times New Roman" w:hAnsi="Times New Roman" w:cs="Times New Roman"/>
          <w:b/>
          <w:bCs/>
          <w:sz w:val="24"/>
          <w:szCs w:val="24"/>
          <w:lang w:eastAsia="en-IN"/>
        </w:rPr>
        <w:t>longitudinal</w:t>
      </w:r>
      <w:r w:rsidRPr="00253D87">
        <w:rPr>
          <w:rFonts w:ascii="Times New Roman" w:eastAsia="Times New Roman" w:hAnsi="Times New Roman" w:cs="Times New Roman"/>
          <w:sz w:val="24"/>
          <w:szCs w:val="24"/>
          <w:lang w:eastAsia="en-IN"/>
        </w:rPr>
        <w:t xml:space="preserve"> in nature. Patients engage with multiple healthcare providers over extended periods, generating diverse forms of medical data such as laboratory reports, prescriptions, diagnostic summaries, symptom descriptions, and clinical notes. These data points accumulate over time and are essential for informed decision-making and continuity of care. However, in practice, this information is often fragmented across different systems, documents, or conversations, making it difficult to maintain a coherent and accessible medical history.</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Recent advances in artificial intelligence have led to the adoption of conversational AI systems for healthcare-related assistance, including symptom tracking, report explanation, and general medical information. While these systems can provide useful short-term support, they typically operate in a </w:t>
      </w:r>
      <w:r w:rsidRPr="00253D87">
        <w:rPr>
          <w:rFonts w:ascii="Times New Roman" w:eastAsia="Times New Roman" w:hAnsi="Times New Roman" w:cs="Times New Roman"/>
          <w:b/>
          <w:bCs/>
          <w:sz w:val="24"/>
          <w:szCs w:val="24"/>
          <w:lang w:eastAsia="en-IN"/>
        </w:rPr>
        <w:t>stateless</w:t>
      </w:r>
      <w:r w:rsidRPr="00253D87">
        <w:rPr>
          <w:rFonts w:ascii="Times New Roman" w:eastAsia="Times New Roman" w:hAnsi="Times New Roman" w:cs="Times New Roman"/>
          <w:sz w:val="24"/>
          <w:szCs w:val="24"/>
          <w:lang w:eastAsia="en-IN"/>
        </w:rPr>
        <w:t xml:space="preserve"> manner. Each interaction is treated independently, with no persistent memory of prior conversations or medical records. As a result, users are frequently required to repeat information, and the system may produce responses that lack historical context, leading to inconsistent or incomplete guidance.</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The absence of long-term memory in AI assistants presents significant challenges in healthcare scenarios, where prior information is often crucial for understanding current conditions. Moreover, generating responses without access to relevant historical context increases the risk of hallucinated or misleading outputs, which can be particularly harmful in sensitive domains such as healthcare.</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53D87">
        <w:rPr>
          <w:rFonts w:ascii="Times New Roman" w:eastAsia="Times New Roman" w:hAnsi="Times New Roman" w:cs="Times New Roman"/>
          <w:sz w:val="24"/>
          <w:szCs w:val="24"/>
          <w:lang w:eastAsia="en-IN"/>
        </w:rPr>
        <w:t>CareTrail</w:t>
      </w:r>
      <w:proofErr w:type="spellEnd"/>
      <w:r w:rsidRPr="00253D87">
        <w:rPr>
          <w:rFonts w:ascii="Times New Roman" w:eastAsia="Times New Roman" w:hAnsi="Times New Roman" w:cs="Times New Roman"/>
          <w:sz w:val="24"/>
          <w:szCs w:val="24"/>
          <w:lang w:eastAsia="en-IN"/>
        </w:rPr>
        <w:t xml:space="preserve"> addresses these challenges by demonstrating how </w:t>
      </w:r>
      <w:r w:rsidRPr="00253D87">
        <w:rPr>
          <w:rFonts w:ascii="Times New Roman" w:eastAsia="Times New Roman" w:hAnsi="Times New Roman" w:cs="Times New Roman"/>
          <w:b/>
          <w:bCs/>
          <w:sz w:val="24"/>
          <w:szCs w:val="24"/>
          <w:lang w:eastAsia="en-IN"/>
        </w:rPr>
        <w:t>multi-agent AI systems combined with long-term vector memory</w:t>
      </w:r>
      <w:r w:rsidRPr="00253D87">
        <w:rPr>
          <w:rFonts w:ascii="Times New Roman" w:eastAsia="Times New Roman" w:hAnsi="Times New Roman" w:cs="Times New Roman"/>
          <w:sz w:val="24"/>
          <w:szCs w:val="24"/>
          <w:lang w:eastAsia="en-IN"/>
        </w:rPr>
        <w:t xml:space="preserve"> can enable continuity, transparency, and safety in healthcare assistance. By leveraging a persistent vector database for memory storage and separating ingestion, retrieval, and reasoning into specialized agents, </w:t>
      </w:r>
      <w:proofErr w:type="spellStart"/>
      <w:r w:rsidRPr="00253D87">
        <w:rPr>
          <w:rFonts w:ascii="Times New Roman" w:eastAsia="Times New Roman" w:hAnsi="Times New Roman" w:cs="Times New Roman"/>
          <w:sz w:val="24"/>
          <w:szCs w:val="24"/>
          <w:lang w:eastAsia="en-IN"/>
        </w:rPr>
        <w:t>CareTrail</w:t>
      </w:r>
      <w:proofErr w:type="spellEnd"/>
      <w:r w:rsidRPr="00253D87">
        <w:rPr>
          <w:rFonts w:ascii="Times New Roman" w:eastAsia="Times New Roman" w:hAnsi="Times New Roman" w:cs="Times New Roman"/>
          <w:sz w:val="24"/>
          <w:szCs w:val="24"/>
          <w:lang w:eastAsia="en-IN"/>
        </w:rPr>
        <w:t xml:space="preserve"> provides context-aware, evidence-based responses while maintaining clear boundaries between information support and medical decision-making. This approach highlights a scalable and responsible direction for building AI systems that interact with complex, evolving real-world data.</w:t>
      </w:r>
    </w:p>
    <w:p w:rsidR="004E4833" w:rsidRDefault="004E4833"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Pr="004E4833" w:rsidRDefault="00253D87" w:rsidP="004E4833">
      <w:pPr>
        <w:spacing w:after="0" w:line="240" w:lineRule="auto"/>
        <w:rPr>
          <w:rFonts w:ascii="Times New Roman" w:eastAsia="Times New Roman" w:hAnsi="Times New Roman" w:cs="Times New Roman"/>
          <w:sz w:val="24"/>
          <w:szCs w:val="24"/>
          <w:lang w:eastAsia="en-IN"/>
        </w:rPr>
      </w:pPr>
    </w:p>
    <w:p w:rsidR="004E4833" w:rsidRPr="004E4833" w:rsidRDefault="004E4833" w:rsidP="00253D8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4E4833">
        <w:rPr>
          <w:rFonts w:ascii="Times New Roman" w:eastAsia="Times New Roman" w:hAnsi="Times New Roman" w:cs="Times New Roman"/>
          <w:b/>
          <w:bCs/>
          <w:kern w:val="36"/>
          <w:sz w:val="48"/>
          <w:szCs w:val="48"/>
          <w:lang w:eastAsia="en-IN"/>
        </w:rPr>
        <w:lastRenderedPageBreak/>
        <w:t>2. Problem Statement</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The effective use of artificial intelligence in healthcare requires systems that can reason over information accumulated across time. However, most existing AI assistants are designed as stateless systems, treating each interaction as an isolated event. This design choice introduces several fundamental challenges when applied to healthcare-related use cases.</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First, there is a </w:t>
      </w:r>
      <w:r w:rsidRPr="00253D87">
        <w:rPr>
          <w:rFonts w:ascii="Times New Roman" w:eastAsia="Times New Roman" w:hAnsi="Times New Roman" w:cs="Times New Roman"/>
          <w:b/>
          <w:bCs/>
          <w:sz w:val="24"/>
          <w:szCs w:val="24"/>
          <w:lang w:eastAsia="en-IN"/>
        </w:rPr>
        <w:t>loss of historical medical context</w:t>
      </w:r>
      <w:r w:rsidRPr="00253D87">
        <w:rPr>
          <w:rFonts w:ascii="Times New Roman" w:eastAsia="Times New Roman" w:hAnsi="Times New Roman" w:cs="Times New Roman"/>
          <w:sz w:val="24"/>
          <w:szCs w:val="24"/>
          <w:lang w:eastAsia="en-IN"/>
        </w:rPr>
        <w:t>. Medical data such as laboratory results, symptom progression, and prior clinical notes are intrinsically temporal and interdependent. When AI systems fail to retain this historical context, they are unable to provide responses that reflect the full medical narrative of a patient.</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Second, current AI assistants exhibit an </w:t>
      </w:r>
      <w:r w:rsidRPr="00253D87">
        <w:rPr>
          <w:rFonts w:ascii="Times New Roman" w:eastAsia="Times New Roman" w:hAnsi="Times New Roman" w:cs="Times New Roman"/>
          <w:b/>
          <w:bCs/>
          <w:sz w:val="24"/>
          <w:szCs w:val="24"/>
          <w:lang w:eastAsia="en-IN"/>
        </w:rPr>
        <w:t>inability to remember prior interactions</w:t>
      </w:r>
      <w:r w:rsidRPr="00253D87">
        <w:rPr>
          <w:rFonts w:ascii="Times New Roman" w:eastAsia="Times New Roman" w:hAnsi="Times New Roman" w:cs="Times New Roman"/>
          <w:sz w:val="24"/>
          <w:szCs w:val="24"/>
          <w:lang w:eastAsia="en-IN"/>
        </w:rPr>
        <w:t>. Users are often required to repeatedly provide the same information across multiple sessions, leading to inefficiency and frustration. More importantly, the lack of memory prevents the system from identifying patterns or changes in health conditions over time.</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Third, the </w:t>
      </w:r>
      <w:r w:rsidRPr="00253D87">
        <w:rPr>
          <w:rFonts w:ascii="Times New Roman" w:eastAsia="Times New Roman" w:hAnsi="Times New Roman" w:cs="Times New Roman"/>
          <w:b/>
          <w:bCs/>
          <w:sz w:val="24"/>
          <w:szCs w:val="24"/>
          <w:lang w:eastAsia="en-IN"/>
        </w:rPr>
        <w:t>risk of hallucinated responses</w:t>
      </w:r>
      <w:r w:rsidRPr="00253D87">
        <w:rPr>
          <w:rFonts w:ascii="Times New Roman" w:eastAsia="Times New Roman" w:hAnsi="Times New Roman" w:cs="Times New Roman"/>
          <w:sz w:val="24"/>
          <w:szCs w:val="24"/>
          <w:lang w:eastAsia="en-IN"/>
        </w:rPr>
        <w:t xml:space="preserve"> is significantly higher in stateless systems. Without access to verified historical data, AI models may generate responses based on incomplete or assumed context. In healthcare settings, such hallucinations can result in misleading or potentially harmful information.</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Finally, there is a </w:t>
      </w:r>
      <w:r w:rsidRPr="00253D87">
        <w:rPr>
          <w:rFonts w:ascii="Times New Roman" w:eastAsia="Times New Roman" w:hAnsi="Times New Roman" w:cs="Times New Roman"/>
          <w:b/>
          <w:bCs/>
          <w:sz w:val="24"/>
          <w:szCs w:val="24"/>
          <w:lang w:eastAsia="en-IN"/>
        </w:rPr>
        <w:t>lack of traceability in AI-generated outputs</w:t>
      </w:r>
      <w:r w:rsidRPr="00253D87">
        <w:rPr>
          <w:rFonts w:ascii="Times New Roman" w:eastAsia="Times New Roman" w:hAnsi="Times New Roman" w:cs="Times New Roman"/>
          <w:sz w:val="24"/>
          <w:szCs w:val="24"/>
          <w:lang w:eastAsia="en-IN"/>
        </w:rPr>
        <w:t>. Many AI systems do not provide clear explanations of which data influenced a particular response. This opacity makes it difficult for users to assess the reliability of the output and undermines trust in the system.</w:t>
      </w:r>
    </w:p>
    <w:p w:rsid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Due to these limitations, stateless AI systems are fundamentally unsuitable for real-world healthcare continuity, where access to past data, transparency of reasoning, and reliability of outputs are essential for meaningful and responsible assistance.</w:t>
      </w:r>
    </w:p>
    <w:p w:rsid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4E4833" w:rsidRPr="004E4833" w:rsidRDefault="004E4833" w:rsidP="004E4833">
      <w:pPr>
        <w:spacing w:after="0" w:line="240" w:lineRule="auto"/>
        <w:rPr>
          <w:rFonts w:ascii="Times New Roman" w:eastAsia="Times New Roman" w:hAnsi="Times New Roman" w:cs="Times New Roman"/>
          <w:sz w:val="24"/>
          <w:szCs w:val="24"/>
          <w:lang w:eastAsia="en-IN"/>
        </w:rPr>
      </w:pPr>
    </w:p>
    <w:p w:rsidR="004E4833" w:rsidRPr="004E4833" w:rsidRDefault="004E4833" w:rsidP="00253D8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4E4833">
        <w:rPr>
          <w:rFonts w:ascii="Times New Roman" w:eastAsia="Times New Roman" w:hAnsi="Times New Roman" w:cs="Times New Roman"/>
          <w:b/>
          <w:bCs/>
          <w:kern w:val="36"/>
          <w:sz w:val="48"/>
          <w:szCs w:val="48"/>
          <w:lang w:eastAsia="en-IN"/>
        </w:rPr>
        <w:lastRenderedPageBreak/>
        <w:t>3. Proposed Solution</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53D87">
        <w:rPr>
          <w:rFonts w:ascii="Times New Roman" w:eastAsia="Times New Roman" w:hAnsi="Times New Roman" w:cs="Times New Roman"/>
          <w:sz w:val="24"/>
          <w:szCs w:val="24"/>
          <w:lang w:eastAsia="en-IN"/>
        </w:rPr>
        <w:t>CareTrail</w:t>
      </w:r>
      <w:proofErr w:type="spellEnd"/>
      <w:r w:rsidRPr="00253D87">
        <w:rPr>
          <w:rFonts w:ascii="Times New Roman" w:eastAsia="Times New Roman" w:hAnsi="Times New Roman" w:cs="Times New Roman"/>
          <w:sz w:val="24"/>
          <w:szCs w:val="24"/>
          <w:lang w:eastAsia="en-IN"/>
        </w:rPr>
        <w:t xml:space="preserve"> proposes a </w:t>
      </w:r>
      <w:r w:rsidRPr="00253D87">
        <w:rPr>
          <w:rFonts w:ascii="Times New Roman" w:eastAsia="Times New Roman" w:hAnsi="Times New Roman" w:cs="Times New Roman"/>
          <w:b/>
          <w:bCs/>
          <w:sz w:val="24"/>
          <w:szCs w:val="24"/>
          <w:lang w:eastAsia="en-IN"/>
        </w:rPr>
        <w:t>multi-agent architecture with shared long-term memory</w:t>
      </w:r>
      <w:r w:rsidRPr="00253D87">
        <w:rPr>
          <w:rFonts w:ascii="Times New Roman" w:eastAsia="Times New Roman" w:hAnsi="Times New Roman" w:cs="Times New Roman"/>
          <w:sz w:val="24"/>
          <w:szCs w:val="24"/>
          <w:lang w:eastAsia="en-IN"/>
        </w:rPr>
        <w:t xml:space="preserve"> to address the limitations of stateless AI systems in healthcare contexts. The central idea is to decouple memory, retrieval, and reasoning into specialized agents that interact through a persistent vector database. This design enables continuity of context, transparency, and safer AI </w:t>
      </w:r>
      <w:proofErr w:type="spellStart"/>
      <w:r w:rsidRPr="00253D87">
        <w:rPr>
          <w:rFonts w:ascii="Times New Roman" w:eastAsia="Times New Roman" w:hAnsi="Times New Roman" w:cs="Times New Roman"/>
          <w:sz w:val="24"/>
          <w:szCs w:val="24"/>
          <w:lang w:eastAsia="en-IN"/>
        </w:rPr>
        <w:t>behavior</w:t>
      </w:r>
      <w:proofErr w:type="spellEnd"/>
      <w:r w:rsidRPr="00253D87">
        <w:rPr>
          <w:rFonts w:ascii="Times New Roman" w:eastAsia="Times New Roman" w:hAnsi="Times New Roman" w:cs="Times New Roman"/>
          <w:sz w:val="24"/>
          <w:szCs w:val="24"/>
          <w:lang w:eastAsia="en-IN"/>
        </w:rPr>
        <w:t>.</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At the core of the system, </w:t>
      </w:r>
      <w:r w:rsidRPr="00253D87">
        <w:rPr>
          <w:rFonts w:ascii="Times New Roman" w:eastAsia="Times New Roman" w:hAnsi="Times New Roman" w:cs="Times New Roman"/>
          <w:b/>
          <w:bCs/>
          <w:sz w:val="24"/>
          <w:szCs w:val="24"/>
          <w:lang w:eastAsia="en-IN"/>
        </w:rPr>
        <w:t xml:space="preserve">medical information is embedded and stored in </w:t>
      </w:r>
      <w:proofErr w:type="spellStart"/>
      <w:r w:rsidRPr="00253D87">
        <w:rPr>
          <w:rFonts w:ascii="Times New Roman" w:eastAsia="Times New Roman" w:hAnsi="Times New Roman" w:cs="Times New Roman"/>
          <w:b/>
          <w:bCs/>
          <w:sz w:val="24"/>
          <w:szCs w:val="24"/>
          <w:lang w:eastAsia="en-IN"/>
        </w:rPr>
        <w:t>Qdrant</w:t>
      </w:r>
      <w:proofErr w:type="spellEnd"/>
      <w:r w:rsidRPr="00253D87">
        <w:rPr>
          <w:rFonts w:ascii="Times New Roman" w:eastAsia="Times New Roman" w:hAnsi="Times New Roman" w:cs="Times New Roman"/>
          <w:sz w:val="24"/>
          <w:szCs w:val="24"/>
          <w:lang w:eastAsia="en-IN"/>
        </w:rPr>
        <w:t xml:space="preserve"> as vector representations. Inputs such as medical reports, symptom descriptions, and user notes are processed by a dedicated ingestion agent, which converts unstructured text into semantic </w:t>
      </w:r>
      <w:proofErr w:type="spellStart"/>
      <w:r w:rsidRPr="00253D87">
        <w:rPr>
          <w:rFonts w:ascii="Times New Roman" w:eastAsia="Times New Roman" w:hAnsi="Times New Roman" w:cs="Times New Roman"/>
          <w:sz w:val="24"/>
          <w:szCs w:val="24"/>
          <w:lang w:eastAsia="en-IN"/>
        </w:rPr>
        <w:t>embeddings</w:t>
      </w:r>
      <w:proofErr w:type="spellEnd"/>
      <w:r w:rsidRPr="00253D87">
        <w:rPr>
          <w:rFonts w:ascii="Times New Roman" w:eastAsia="Times New Roman" w:hAnsi="Times New Roman" w:cs="Times New Roman"/>
          <w:sz w:val="24"/>
          <w:szCs w:val="24"/>
          <w:lang w:eastAsia="en-IN"/>
        </w:rPr>
        <w:t xml:space="preserve"> and stores them along with relevant metadata (e.g., type of record and timestamp). This allows the system to retain healthcare information beyond a single interaction or session.</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When a user submits a query, </w:t>
      </w:r>
      <w:r w:rsidRPr="00253D87">
        <w:rPr>
          <w:rFonts w:ascii="Times New Roman" w:eastAsia="Times New Roman" w:hAnsi="Times New Roman" w:cs="Times New Roman"/>
          <w:b/>
          <w:bCs/>
          <w:sz w:val="24"/>
          <w:szCs w:val="24"/>
          <w:lang w:eastAsia="en-IN"/>
        </w:rPr>
        <w:t>relevant historical context is retrieved using semantic similarity search</w:t>
      </w:r>
      <w:r w:rsidRPr="00253D87">
        <w:rPr>
          <w:rFonts w:ascii="Times New Roman" w:eastAsia="Times New Roman" w:hAnsi="Times New Roman" w:cs="Times New Roman"/>
          <w:sz w:val="24"/>
          <w:szCs w:val="24"/>
          <w:lang w:eastAsia="en-IN"/>
        </w:rPr>
        <w:t xml:space="preserve">. Instead of relying on keyword matching, the retrieval agent embeds the user query and performs similarity search over stored vectors in </w:t>
      </w:r>
      <w:proofErr w:type="spellStart"/>
      <w:r w:rsidRPr="00253D87">
        <w:rPr>
          <w:rFonts w:ascii="Times New Roman" w:eastAsia="Times New Roman" w:hAnsi="Times New Roman" w:cs="Times New Roman"/>
          <w:sz w:val="24"/>
          <w:szCs w:val="24"/>
          <w:lang w:eastAsia="en-IN"/>
        </w:rPr>
        <w:t>Qdrant</w:t>
      </w:r>
      <w:proofErr w:type="spellEnd"/>
      <w:r w:rsidRPr="00253D87">
        <w:rPr>
          <w:rFonts w:ascii="Times New Roman" w:eastAsia="Times New Roman" w:hAnsi="Times New Roman" w:cs="Times New Roman"/>
          <w:sz w:val="24"/>
          <w:szCs w:val="24"/>
          <w:lang w:eastAsia="en-IN"/>
        </w:rPr>
        <w:t>. This ensures that the retrieved information is contextually relevant, even when the wording of the query differs from the original stored data.</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Crucially, </w:t>
      </w:r>
      <w:r w:rsidRPr="00253D87">
        <w:rPr>
          <w:rFonts w:ascii="Times New Roman" w:eastAsia="Times New Roman" w:hAnsi="Times New Roman" w:cs="Times New Roman"/>
          <w:b/>
          <w:bCs/>
          <w:sz w:val="24"/>
          <w:szCs w:val="24"/>
          <w:lang w:eastAsia="en-IN"/>
        </w:rPr>
        <w:t>reasoning is performed only over retrieved evidence</w:t>
      </w:r>
      <w:r w:rsidRPr="00253D87">
        <w:rPr>
          <w:rFonts w:ascii="Times New Roman" w:eastAsia="Times New Roman" w:hAnsi="Times New Roman" w:cs="Times New Roman"/>
          <w:sz w:val="24"/>
          <w:szCs w:val="24"/>
          <w:lang w:eastAsia="en-IN"/>
        </w:rPr>
        <w:t>. The reasoning agent, powered by a large language model, receives only the subset of historical data returned by the retrieval agent. It does not rely on external knowledge or assumptions. This retrieval-first approach enforces evidence grounding, significantly reducing hallucination risks and improving the reliability of responses.</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This architectural design ensures several key properties. First, it provides </w:t>
      </w:r>
      <w:r w:rsidRPr="00253D87">
        <w:rPr>
          <w:rFonts w:ascii="Times New Roman" w:eastAsia="Times New Roman" w:hAnsi="Times New Roman" w:cs="Times New Roman"/>
          <w:b/>
          <w:bCs/>
          <w:sz w:val="24"/>
          <w:szCs w:val="24"/>
          <w:lang w:eastAsia="en-IN"/>
        </w:rPr>
        <w:t>persistent memory beyond a single prompt</w:t>
      </w:r>
      <w:r w:rsidRPr="00253D87">
        <w:rPr>
          <w:rFonts w:ascii="Times New Roman" w:eastAsia="Times New Roman" w:hAnsi="Times New Roman" w:cs="Times New Roman"/>
          <w:sz w:val="24"/>
          <w:szCs w:val="24"/>
          <w:lang w:eastAsia="en-IN"/>
        </w:rPr>
        <w:t xml:space="preserve">, enabling the system to recall and reuse relevant information across interactions. Second, it produces </w:t>
      </w:r>
      <w:r w:rsidRPr="00253D87">
        <w:rPr>
          <w:rFonts w:ascii="Times New Roman" w:eastAsia="Times New Roman" w:hAnsi="Times New Roman" w:cs="Times New Roman"/>
          <w:b/>
          <w:bCs/>
          <w:sz w:val="24"/>
          <w:szCs w:val="24"/>
          <w:lang w:eastAsia="en-IN"/>
        </w:rPr>
        <w:t>evidence-grounded responses</w:t>
      </w:r>
      <w:r w:rsidRPr="00253D87">
        <w:rPr>
          <w:rFonts w:ascii="Times New Roman" w:eastAsia="Times New Roman" w:hAnsi="Times New Roman" w:cs="Times New Roman"/>
          <w:sz w:val="24"/>
          <w:szCs w:val="24"/>
          <w:lang w:eastAsia="en-IN"/>
        </w:rPr>
        <w:t xml:space="preserve">, as all outputs are derived from stored and retrieved data rather than inferred context. Finally, it enables a </w:t>
      </w:r>
      <w:r w:rsidRPr="00253D87">
        <w:rPr>
          <w:rFonts w:ascii="Times New Roman" w:eastAsia="Times New Roman" w:hAnsi="Times New Roman" w:cs="Times New Roman"/>
          <w:b/>
          <w:bCs/>
          <w:sz w:val="24"/>
          <w:szCs w:val="24"/>
          <w:lang w:eastAsia="en-IN"/>
        </w:rPr>
        <w:t>clear separation of responsibilities across agents</w:t>
      </w:r>
      <w:r w:rsidRPr="00253D87">
        <w:rPr>
          <w:rFonts w:ascii="Times New Roman" w:eastAsia="Times New Roman" w:hAnsi="Times New Roman" w:cs="Times New Roman"/>
          <w:sz w:val="24"/>
          <w:szCs w:val="24"/>
          <w:lang w:eastAsia="en-IN"/>
        </w:rPr>
        <w:t>, improving system interpretability, modularity, and scalability.</w:t>
      </w:r>
    </w:p>
    <w:p w:rsidR="00253D87" w:rsidRPr="00253D87" w:rsidRDefault="00253D87" w:rsidP="00253D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53D87">
        <w:rPr>
          <w:rFonts w:ascii="Times New Roman" w:eastAsia="Times New Roman" w:hAnsi="Times New Roman" w:cs="Times New Roman"/>
          <w:sz w:val="24"/>
          <w:szCs w:val="24"/>
          <w:lang w:eastAsia="en-IN"/>
        </w:rPr>
        <w:t xml:space="preserve">Through this approach, </w:t>
      </w:r>
      <w:proofErr w:type="spellStart"/>
      <w:r w:rsidRPr="00253D87">
        <w:rPr>
          <w:rFonts w:ascii="Times New Roman" w:eastAsia="Times New Roman" w:hAnsi="Times New Roman" w:cs="Times New Roman"/>
          <w:sz w:val="24"/>
          <w:szCs w:val="24"/>
          <w:lang w:eastAsia="en-IN"/>
        </w:rPr>
        <w:t>CareTrail</w:t>
      </w:r>
      <w:proofErr w:type="spellEnd"/>
      <w:r w:rsidRPr="00253D87">
        <w:rPr>
          <w:rFonts w:ascii="Times New Roman" w:eastAsia="Times New Roman" w:hAnsi="Times New Roman" w:cs="Times New Roman"/>
          <w:sz w:val="24"/>
          <w:szCs w:val="24"/>
          <w:lang w:eastAsia="en-IN"/>
        </w:rPr>
        <w:t xml:space="preserve"> demonstrates how multi-agent systems combined with vector memory can deliver context-aware, transparent, and responsible AI assistance in healthcare-related applications.</w:t>
      </w:r>
    </w:p>
    <w:p w:rsidR="004E4833" w:rsidRDefault="004E4833"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Default="00253D87" w:rsidP="004E4833">
      <w:pPr>
        <w:spacing w:after="0" w:line="240" w:lineRule="auto"/>
        <w:rPr>
          <w:rFonts w:ascii="Times New Roman" w:eastAsia="Times New Roman" w:hAnsi="Times New Roman" w:cs="Times New Roman"/>
          <w:sz w:val="24"/>
          <w:szCs w:val="24"/>
          <w:lang w:eastAsia="en-IN"/>
        </w:rPr>
      </w:pPr>
    </w:p>
    <w:p w:rsidR="00253D87" w:rsidRPr="004E4833" w:rsidRDefault="00253D87" w:rsidP="004E4833">
      <w:pPr>
        <w:spacing w:after="0" w:line="240" w:lineRule="auto"/>
        <w:rPr>
          <w:rFonts w:ascii="Times New Roman" w:eastAsia="Times New Roman" w:hAnsi="Times New Roman" w:cs="Times New Roman"/>
          <w:sz w:val="24"/>
          <w:szCs w:val="24"/>
          <w:lang w:eastAsia="en-IN"/>
        </w:rPr>
      </w:pPr>
    </w:p>
    <w:p w:rsidR="00C03A9C" w:rsidRDefault="00C03A9C" w:rsidP="00C03A9C">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C03A9C" w:rsidRPr="00C03A9C" w:rsidRDefault="00C03A9C" w:rsidP="00C03A9C">
      <w:pPr>
        <w:spacing w:before="100" w:beforeAutospacing="1" w:after="100" w:afterAutospacing="1" w:line="240" w:lineRule="auto"/>
        <w:jc w:val="center"/>
        <w:outlineLvl w:val="1"/>
        <w:rPr>
          <w:rFonts w:ascii="Times New Roman" w:eastAsia="Times New Roman" w:hAnsi="Times New Roman" w:cs="Times New Roman"/>
          <w:b/>
          <w:bCs/>
          <w:sz w:val="48"/>
          <w:szCs w:val="48"/>
          <w:lang w:eastAsia="en-IN"/>
        </w:rPr>
      </w:pPr>
      <w:r w:rsidRPr="00C03A9C">
        <w:rPr>
          <w:rFonts w:ascii="Times New Roman" w:eastAsia="Times New Roman" w:hAnsi="Times New Roman" w:cs="Times New Roman"/>
          <w:b/>
          <w:bCs/>
          <w:sz w:val="48"/>
          <w:szCs w:val="48"/>
          <w:lang w:eastAsia="en-IN"/>
        </w:rPr>
        <w:lastRenderedPageBreak/>
        <w:t>4. System Architecture</w:t>
      </w:r>
    </w:p>
    <w:p w:rsidR="00C03A9C" w:rsidRDefault="00C03A9C" w:rsidP="00C03A9C">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C03A9C">
        <w:rPr>
          <w:rFonts w:ascii="Times New Roman" w:eastAsia="Times New Roman" w:hAnsi="Times New Roman" w:cs="Times New Roman"/>
          <w:sz w:val="24"/>
          <w:szCs w:val="24"/>
          <w:lang w:eastAsia="en-IN"/>
        </w:rPr>
        <w:t>CareTrail</w:t>
      </w:r>
      <w:proofErr w:type="spellEnd"/>
      <w:r w:rsidRPr="00C03A9C">
        <w:rPr>
          <w:rFonts w:ascii="Times New Roman" w:eastAsia="Times New Roman" w:hAnsi="Times New Roman" w:cs="Times New Roman"/>
          <w:sz w:val="24"/>
          <w:szCs w:val="24"/>
          <w:lang w:eastAsia="en-IN"/>
        </w:rPr>
        <w:t xml:space="preserve"> follows a </w:t>
      </w:r>
      <w:r w:rsidRPr="00C03A9C">
        <w:rPr>
          <w:rFonts w:ascii="Times New Roman" w:eastAsia="Times New Roman" w:hAnsi="Times New Roman" w:cs="Times New Roman"/>
          <w:b/>
          <w:bCs/>
          <w:sz w:val="24"/>
          <w:szCs w:val="24"/>
          <w:lang w:eastAsia="en-IN"/>
        </w:rPr>
        <w:t>retrieval-</w:t>
      </w:r>
      <w:proofErr w:type="gramStart"/>
      <w:r w:rsidRPr="00C03A9C">
        <w:rPr>
          <w:rFonts w:ascii="Times New Roman" w:eastAsia="Times New Roman" w:hAnsi="Times New Roman" w:cs="Times New Roman"/>
          <w:b/>
          <w:bCs/>
          <w:sz w:val="24"/>
          <w:szCs w:val="24"/>
          <w:lang w:eastAsia="en-IN"/>
        </w:rPr>
        <w:t>first,</w:t>
      </w:r>
      <w:proofErr w:type="gramEnd"/>
      <w:r w:rsidRPr="00C03A9C">
        <w:rPr>
          <w:rFonts w:ascii="Times New Roman" w:eastAsia="Times New Roman" w:hAnsi="Times New Roman" w:cs="Times New Roman"/>
          <w:b/>
          <w:bCs/>
          <w:sz w:val="24"/>
          <w:szCs w:val="24"/>
          <w:lang w:eastAsia="en-IN"/>
        </w:rPr>
        <w:t xml:space="preserve"> multi-agent architecture</w:t>
      </w:r>
      <w:r w:rsidRPr="00C03A9C">
        <w:rPr>
          <w:rFonts w:ascii="Times New Roman" w:eastAsia="Times New Roman" w:hAnsi="Times New Roman" w:cs="Times New Roman"/>
          <w:sz w:val="24"/>
          <w:szCs w:val="24"/>
          <w:lang w:eastAsia="en-IN"/>
        </w:rPr>
        <w:t xml:space="preserve"> in which multiple specialized agents collaborate through a shared long-term memory implemented using </w:t>
      </w:r>
      <w:proofErr w:type="spellStart"/>
      <w:r w:rsidRPr="00C03A9C">
        <w:rPr>
          <w:rFonts w:ascii="Times New Roman" w:eastAsia="Times New Roman" w:hAnsi="Times New Roman" w:cs="Times New Roman"/>
          <w:sz w:val="24"/>
          <w:szCs w:val="24"/>
          <w:lang w:eastAsia="en-IN"/>
        </w:rPr>
        <w:t>Qdrant</w:t>
      </w:r>
      <w:proofErr w:type="spellEnd"/>
      <w:r w:rsidRPr="00C03A9C">
        <w:rPr>
          <w:rFonts w:ascii="Times New Roman" w:eastAsia="Times New Roman" w:hAnsi="Times New Roman" w:cs="Times New Roman"/>
          <w:sz w:val="24"/>
          <w:szCs w:val="24"/>
          <w:lang w:eastAsia="en-IN"/>
        </w:rPr>
        <w:t>. The system is designed to ensure persistence of information, clear separation of responsibilities</w:t>
      </w:r>
      <w:r>
        <w:rPr>
          <w:rFonts w:ascii="Times New Roman" w:eastAsia="Times New Roman" w:hAnsi="Times New Roman" w:cs="Times New Roman"/>
          <w:sz w:val="24"/>
          <w:szCs w:val="24"/>
          <w:lang w:eastAsia="en-IN"/>
        </w:rPr>
        <w:t xml:space="preserve">, and evidence-based </w:t>
      </w:r>
      <w:proofErr w:type="spellStart"/>
      <w:r>
        <w:rPr>
          <w:rFonts w:ascii="Times New Roman" w:eastAsia="Times New Roman" w:hAnsi="Times New Roman" w:cs="Times New Roman"/>
          <w:sz w:val="24"/>
          <w:szCs w:val="24"/>
          <w:lang w:eastAsia="en-IN"/>
        </w:rPr>
        <w:t>reasoning.</w:t>
      </w:r>
      <w:r w:rsidRPr="00C03A9C">
        <w:rPr>
          <w:rFonts w:ascii="Times New Roman" w:eastAsia="Times New Roman" w:hAnsi="Times New Roman" w:cs="Times New Roman"/>
          <w:sz w:val="24"/>
          <w:szCs w:val="24"/>
          <w:lang w:eastAsia="en-IN"/>
        </w:rPr>
        <w:t>Figure</w:t>
      </w:r>
      <w:proofErr w:type="spellEnd"/>
      <w:r w:rsidRPr="00C03A9C">
        <w:rPr>
          <w:rFonts w:ascii="Times New Roman" w:eastAsia="Times New Roman" w:hAnsi="Times New Roman" w:cs="Times New Roman"/>
          <w:sz w:val="24"/>
          <w:szCs w:val="24"/>
          <w:lang w:eastAsia="en-IN"/>
        </w:rPr>
        <w:t xml:space="preserve"> </w:t>
      </w:r>
      <w:r w:rsidR="0084243A">
        <w:rPr>
          <w:rFonts w:ascii="Times New Roman" w:eastAsia="Times New Roman" w:hAnsi="Times New Roman" w:cs="Times New Roman"/>
          <w:sz w:val="24"/>
          <w:szCs w:val="24"/>
          <w:lang w:eastAsia="en-IN"/>
        </w:rPr>
        <w:t>4.</w:t>
      </w:r>
      <w:r w:rsidRPr="00C03A9C">
        <w:rPr>
          <w:rFonts w:ascii="Times New Roman" w:eastAsia="Times New Roman" w:hAnsi="Times New Roman" w:cs="Times New Roman"/>
          <w:sz w:val="24"/>
          <w:szCs w:val="24"/>
          <w:lang w:eastAsia="en-IN"/>
        </w:rPr>
        <w:t>1 illustrates the overall architecture and information flow of the system.</w:t>
      </w:r>
    </w:p>
    <w:p w:rsidR="00C03A9C" w:rsidRPr="00C03A9C" w:rsidRDefault="00C03A9C" w:rsidP="00C03A9C">
      <w:pPr>
        <w:spacing w:before="100" w:beforeAutospacing="1" w:after="100" w:afterAutospacing="1" w:line="240" w:lineRule="auto"/>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drawing>
          <wp:inline distT="0" distB="0" distL="0" distR="0" wp14:anchorId="6D3737B9" wp14:editId="11FF6A23">
            <wp:extent cx="5486400" cy="6832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6832600"/>
                    </a:xfrm>
                    <a:prstGeom prst="rect">
                      <a:avLst/>
                    </a:prstGeom>
                  </pic:spPr>
                </pic:pic>
              </a:graphicData>
            </a:graphic>
          </wp:inline>
        </w:drawing>
      </w:r>
    </w:p>
    <w:p w:rsidR="00541848" w:rsidRPr="00541848" w:rsidRDefault="00C03A9C" w:rsidP="00541848">
      <w:pPr>
        <w:spacing w:before="100" w:beforeAutospacing="1" w:after="100" w:afterAutospacing="1" w:line="240" w:lineRule="auto"/>
        <w:jc w:val="center"/>
        <w:outlineLvl w:val="2"/>
        <w:rPr>
          <w:rFonts w:ascii="Times New Roman" w:eastAsia="Times New Roman" w:hAnsi="Times New Roman" w:cs="Times New Roman"/>
          <w:sz w:val="27"/>
          <w:szCs w:val="27"/>
          <w:lang w:eastAsia="en-IN"/>
        </w:rPr>
      </w:pPr>
      <w:r w:rsidRPr="00C03A9C">
        <w:rPr>
          <w:rFonts w:ascii="Times New Roman" w:eastAsia="Times New Roman" w:hAnsi="Times New Roman" w:cs="Times New Roman"/>
          <w:sz w:val="27"/>
          <w:szCs w:val="27"/>
          <w:lang w:eastAsia="en-IN"/>
        </w:rPr>
        <w:t xml:space="preserve">Figure </w:t>
      </w:r>
      <w:r w:rsidR="0084243A">
        <w:rPr>
          <w:rFonts w:ascii="Times New Roman" w:eastAsia="Times New Roman" w:hAnsi="Times New Roman" w:cs="Times New Roman"/>
          <w:sz w:val="27"/>
          <w:szCs w:val="27"/>
          <w:lang w:eastAsia="en-IN"/>
        </w:rPr>
        <w:t>4.</w:t>
      </w:r>
      <w:r w:rsidRPr="00C03A9C">
        <w:rPr>
          <w:rFonts w:ascii="Times New Roman" w:eastAsia="Times New Roman" w:hAnsi="Times New Roman" w:cs="Times New Roman"/>
          <w:sz w:val="27"/>
          <w:szCs w:val="27"/>
          <w:lang w:eastAsia="en-IN"/>
        </w:rPr>
        <w:t xml:space="preserve">1: </w:t>
      </w:r>
      <w:proofErr w:type="spellStart"/>
      <w:r w:rsidRPr="00C03A9C">
        <w:rPr>
          <w:rFonts w:ascii="Times New Roman" w:eastAsia="Times New Roman" w:hAnsi="Times New Roman" w:cs="Times New Roman"/>
          <w:sz w:val="27"/>
          <w:szCs w:val="27"/>
          <w:lang w:eastAsia="en-IN"/>
        </w:rPr>
        <w:t>CareTrail</w:t>
      </w:r>
      <w:proofErr w:type="spellEnd"/>
      <w:r w:rsidRPr="00C03A9C">
        <w:rPr>
          <w:rFonts w:ascii="Times New Roman" w:eastAsia="Times New Roman" w:hAnsi="Times New Roman" w:cs="Times New Roman"/>
          <w:sz w:val="27"/>
          <w:szCs w:val="27"/>
          <w:lang w:eastAsia="en-IN"/>
        </w:rPr>
        <w:t xml:space="preserve"> System Architecture Flowchart</w:t>
      </w:r>
    </w:p>
    <w:p w:rsidR="00541848" w:rsidRPr="00541848" w:rsidRDefault="00541848" w:rsidP="00541848">
      <w:p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lastRenderedPageBreak/>
        <w:t xml:space="preserve">The architecture consists of three core agents: the </w:t>
      </w:r>
      <w:r w:rsidRPr="00541848">
        <w:rPr>
          <w:rFonts w:ascii="Times New Roman" w:eastAsia="Times New Roman" w:hAnsi="Times New Roman" w:cs="Times New Roman"/>
          <w:b/>
          <w:bCs/>
          <w:sz w:val="24"/>
          <w:szCs w:val="24"/>
          <w:lang w:eastAsia="en-IN"/>
        </w:rPr>
        <w:t>Ingestion Agent</w:t>
      </w:r>
      <w:r w:rsidRPr="00541848">
        <w:rPr>
          <w:rFonts w:ascii="Times New Roman" w:eastAsia="Times New Roman" w:hAnsi="Times New Roman" w:cs="Times New Roman"/>
          <w:sz w:val="24"/>
          <w:szCs w:val="24"/>
          <w:lang w:eastAsia="en-IN"/>
        </w:rPr>
        <w:t xml:space="preserve">, the </w:t>
      </w:r>
      <w:r w:rsidRPr="00541848">
        <w:rPr>
          <w:rFonts w:ascii="Times New Roman" w:eastAsia="Times New Roman" w:hAnsi="Times New Roman" w:cs="Times New Roman"/>
          <w:b/>
          <w:bCs/>
          <w:sz w:val="24"/>
          <w:szCs w:val="24"/>
          <w:lang w:eastAsia="en-IN"/>
        </w:rPr>
        <w:t>Memory (Retrieval) Agent</w:t>
      </w:r>
      <w:r w:rsidRPr="00541848">
        <w:rPr>
          <w:rFonts w:ascii="Times New Roman" w:eastAsia="Times New Roman" w:hAnsi="Times New Roman" w:cs="Times New Roman"/>
          <w:sz w:val="24"/>
          <w:szCs w:val="24"/>
          <w:lang w:eastAsia="en-IN"/>
        </w:rPr>
        <w:t xml:space="preserve">, and the </w:t>
      </w:r>
      <w:r w:rsidRPr="00541848">
        <w:rPr>
          <w:rFonts w:ascii="Times New Roman" w:eastAsia="Times New Roman" w:hAnsi="Times New Roman" w:cs="Times New Roman"/>
          <w:b/>
          <w:bCs/>
          <w:sz w:val="24"/>
          <w:szCs w:val="24"/>
          <w:lang w:eastAsia="en-IN"/>
        </w:rPr>
        <w:t>Reasoning Agent</w:t>
      </w:r>
      <w:r w:rsidRPr="00541848">
        <w:rPr>
          <w:rFonts w:ascii="Times New Roman" w:eastAsia="Times New Roman" w:hAnsi="Times New Roman" w:cs="Times New Roman"/>
          <w:sz w:val="24"/>
          <w:szCs w:val="24"/>
          <w:lang w:eastAsia="en-IN"/>
        </w:rPr>
        <w:t xml:space="preserve">, coordinated through </w:t>
      </w:r>
      <w:proofErr w:type="spellStart"/>
      <w:r w:rsidRPr="00541848">
        <w:rPr>
          <w:rFonts w:ascii="Times New Roman" w:eastAsia="Times New Roman" w:hAnsi="Times New Roman" w:cs="Times New Roman"/>
          <w:b/>
          <w:bCs/>
          <w:sz w:val="24"/>
          <w:szCs w:val="24"/>
          <w:lang w:eastAsia="en-IN"/>
        </w:rPr>
        <w:t>Qdrant</w:t>
      </w:r>
      <w:proofErr w:type="spellEnd"/>
      <w:r w:rsidRPr="00541848">
        <w:rPr>
          <w:rFonts w:ascii="Times New Roman" w:eastAsia="Times New Roman" w:hAnsi="Times New Roman" w:cs="Times New Roman"/>
          <w:sz w:val="24"/>
          <w:szCs w:val="24"/>
          <w:lang w:eastAsia="en-IN"/>
        </w:rPr>
        <w:t>, which serves as the shared long-term memory layer enabling persistent contextual awareness.</w:t>
      </w:r>
    </w:p>
    <w:p w:rsidR="00541848" w:rsidRPr="00541848" w:rsidRDefault="00541848" w:rsidP="00541848">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541848">
        <w:rPr>
          <w:rFonts w:ascii="Times New Roman" w:eastAsia="Times New Roman" w:hAnsi="Times New Roman" w:cs="Times New Roman"/>
          <w:b/>
          <w:bCs/>
          <w:sz w:val="28"/>
          <w:szCs w:val="28"/>
          <w:lang w:eastAsia="en-IN"/>
        </w:rPr>
        <w:t>4.1</w:t>
      </w:r>
      <w:r>
        <w:rPr>
          <w:rFonts w:ascii="Times New Roman" w:eastAsia="Times New Roman" w:hAnsi="Times New Roman" w:cs="Times New Roman"/>
          <w:b/>
          <w:bCs/>
          <w:sz w:val="28"/>
          <w:szCs w:val="28"/>
          <w:lang w:eastAsia="en-IN"/>
        </w:rPr>
        <w:t xml:space="preserve">. </w:t>
      </w:r>
      <w:r w:rsidRPr="00541848">
        <w:rPr>
          <w:rFonts w:ascii="Times New Roman" w:eastAsia="Times New Roman" w:hAnsi="Times New Roman" w:cs="Times New Roman"/>
          <w:b/>
          <w:bCs/>
          <w:sz w:val="28"/>
          <w:szCs w:val="28"/>
          <w:lang w:eastAsia="en-IN"/>
        </w:rPr>
        <w:t>Ingestion Agent</w:t>
      </w:r>
    </w:p>
    <w:p w:rsidR="00541848" w:rsidRPr="00541848" w:rsidRDefault="00541848" w:rsidP="00541848">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41848">
        <w:rPr>
          <w:rFonts w:ascii="Times New Roman" w:eastAsia="Times New Roman" w:hAnsi="Times New Roman" w:cs="Times New Roman"/>
          <w:sz w:val="24"/>
          <w:szCs w:val="24"/>
          <w:lang w:eastAsia="en-IN"/>
        </w:rPr>
        <w:t xml:space="preserve">The </w:t>
      </w:r>
      <w:r w:rsidRPr="00541848">
        <w:rPr>
          <w:rFonts w:ascii="Times New Roman" w:eastAsia="Times New Roman" w:hAnsi="Times New Roman" w:cs="Times New Roman"/>
          <w:b/>
          <w:bCs/>
          <w:sz w:val="24"/>
          <w:szCs w:val="24"/>
          <w:lang w:eastAsia="en-IN"/>
        </w:rPr>
        <w:t>Ingestion Agent</w:t>
      </w:r>
      <w:r w:rsidRPr="00541848">
        <w:rPr>
          <w:rFonts w:ascii="Times New Roman" w:eastAsia="Times New Roman" w:hAnsi="Times New Roman" w:cs="Times New Roman"/>
          <w:sz w:val="24"/>
          <w:szCs w:val="24"/>
          <w:lang w:eastAsia="en-IN"/>
        </w:rPr>
        <w:t xml:space="preserve"> processes and stores incoming medical information such as reports, symptoms, and notes.</w:t>
      </w:r>
      <w:proofErr w:type="gramEnd"/>
      <w:r w:rsidRPr="00541848">
        <w:rPr>
          <w:rFonts w:ascii="Times New Roman" w:eastAsia="Times New Roman" w:hAnsi="Times New Roman" w:cs="Times New Roman"/>
          <w:sz w:val="24"/>
          <w:szCs w:val="24"/>
          <w:lang w:eastAsia="en-IN"/>
        </w:rPr>
        <w:t xml:space="preserve"> Its key responsibilities include:</w:t>
      </w:r>
    </w:p>
    <w:p w:rsidR="00541848" w:rsidRPr="00541848" w:rsidRDefault="00541848" w:rsidP="0054184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Accepting unstructured medical text</w:t>
      </w:r>
    </w:p>
    <w:p w:rsidR="00541848" w:rsidRPr="00541848" w:rsidRDefault="00541848" w:rsidP="0054184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Splitting inputs into semantic chunks</w:t>
      </w:r>
    </w:p>
    <w:p w:rsidR="00541848" w:rsidRPr="00541848" w:rsidRDefault="00541848" w:rsidP="0054184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 xml:space="preserve">Generating vector </w:t>
      </w:r>
      <w:proofErr w:type="spellStart"/>
      <w:r w:rsidRPr="00541848">
        <w:rPr>
          <w:rFonts w:ascii="Times New Roman" w:eastAsia="Times New Roman" w:hAnsi="Times New Roman" w:cs="Times New Roman"/>
          <w:sz w:val="24"/>
          <w:szCs w:val="24"/>
          <w:lang w:eastAsia="en-IN"/>
        </w:rPr>
        <w:t>embeddings</w:t>
      </w:r>
      <w:proofErr w:type="spellEnd"/>
      <w:r w:rsidRPr="00541848">
        <w:rPr>
          <w:rFonts w:ascii="Times New Roman" w:eastAsia="Times New Roman" w:hAnsi="Times New Roman" w:cs="Times New Roman"/>
          <w:sz w:val="24"/>
          <w:szCs w:val="24"/>
          <w:lang w:eastAsia="en-IN"/>
        </w:rPr>
        <w:t xml:space="preserve"> with metadata</w:t>
      </w:r>
    </w:p>
    <w:p w:rsidR="00541848" w:rsidRPr="00541848" w:rsidRDefault="00541848" w:rsidP="0054184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 xml:space="preserve">Storing </w:t>
      </w:r>
      <w:proofErr w:type="spellStart"/>
      <w:r w:rsidRPr="00541848">
        <w:rPr>
          <w:rFonts w:ascii="Times New Roman" w:eastAsia="Times New Roman" w:hAnsi="Times New Roman" w:cs="Times New Roman"/>
          <w:sz w:val="24"/>
          <w:szCs w:val="24"/>
          <w:lang w:eastAsia="en-IN"/>
        </w:rPr>
        <w:t>embeddings</w:t>
      </w:r>
      <w:proofErr w:type="spellEnd"/>
      <w:r w:rsidRPr="00541848">
        <w:rPr>
          <w:rFonts w:ascii="Times New Roman" w:eastAsia="Times New Roman" w:hAnsi="Times New Roman" w:cs="Times New Roman"/>
          <w:sz w:val="24"/>
          <w:szCs w:val="24"/>
          <w:lang w:eastAsia="en-IN"/>
        </w:rPr>
        <w:t xml:space="preserve"> in </w:t>
      </w:r>
      <w:proofErr w:type="spellStart"/>
      <w:r w:rsidRPr="00541848">
        <w:rPr>
          <w:rFonts w:ascii="Times New Roman" w:eastAsia="Times New Roman" w:hAnsi="Times New Roman" w:cs="Times New Roman"/>
          <w:sz w:val="24"/>
          <w:szCs w:val="24"/>
          <w:lang w:eastAsia="en-IN"/>
        </w:rPr>
        <w:t>Qdrant</w:t>
      </w:r>
      <w:proofErr w:type="spellEnd"/>
    </w:p>
    <w:p w:rsidR="00541848" w:rsidRPr="00541848" w:rsidRDefault="00541848" w:rsidP="00541848">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541848">
        <w:rPr>
          <w:rFonts w:ascii="Times New Roman" w:eastAsia="Times New Roman" w:hAnsi="Times New Roman" w:cs="Times New Roman"/>
          <w:b/>
          <w:bCs/>
          <w:sz w:val="28"/>
          <w:szCs w:val="28"/>
          <w:lang w:eastAsia="en-IN"/>
        </w:rPr>
        <w:t>4.2</w:t>
      </w:r>
      <w:r w:rsidR="00933EE0">
        <w:rPr>
          <w:rFonts w:ascii="Times New Roman" w:eastAsia="Times New Roman" w:hAnsi="Times New Roman" w:cs="Times New Roman"/>
          <w:b/>
          <w:bCs/>
          <w:sz w:val="28"/>
          <w:szCs w:val="28"/>
          <w:lang w:eastAsia="en-IN"/>
        </w:rPr>
        <w:t>.</w:t>
      </w:r>
      <w:r w:rsidRPr="00541848">
        <w:rPr>
          <w:rFonts w:ascii="Times New Roman" w:eastAsia="Times New Roman" w:hAnsi="Times New Roman" w:cs="Times New Roman"/>
          <w:b/>
          <w:bCs/>
          <w:sz w:val="28"/>
          <w:szCs w:val="28"/>
          <w:lang w:eastAsia="en-IN"/>
        </w:rPr>
        <w:t xml:space="preserve"> Memory (Retrieval) Agent</w:t>
      </w:r>
    </w:p>
    <w:p w:rsidR="00541848" w:rsidRPr="00541848" w:rsidRDefault="00541848" w:rsidP="00541848">
      <w:p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 xml:space="preserve">The </w:t>
      </w:r>
      <w:r w:rsidRPr="00541848">
        <w:rPr>
          <w:rFonts w:ascii="Times New Roman" w:eastAsia="Times New Roman" w:hAnsi="Times New Roman" w:cs="Times New Roman"/>
          <w:b/>
          <w:bCs/>
          <w:sz w:val="24"/>
          <w:szCs w:val="24"/>
          <w:lang w:eastAsia="en-IN"/>
        </w:rPr>
        <w:t>Memory (Retrieval) Agent</w:t>
      </w:r>
      <w:r w:rsidRPr="00541848">
        <w:rPr>
          <w:rFonts w:ascii="Times New Roman" w:eastAsia="Times New Roman" w:hAnsi="Times New Roman" w:cs="Times New Roman"/>
          <w:sz w:val="24"/>
          <w:szCs w:val="24"/>
          <w:lang w:eastAsia="en-IN"/>
        </w:rPr>
        <w:t xml:space="preserve"> retrieves relevant historical information when a user submits a query. Its primary functions are:</w:t>
      </w:r>
    </w:p>
    <w:p w:rsidR="00541848" w:rsidRPr="00541848" w:rsidRDefault="00541848" w:rsidP="0054184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 xml:space="preserve">Converting user queries into </w:t>
      </w:r>
      <w:proofErr w:type="spellStart"/>
      <w:r w:rsidRPr="00541848">
        <w:rPr>
          <w:rFonts w:ascii="Times New Roman" w:eastAsia="Times New Roman" w:hAnsi="Times New Roman" w:cs="Times New Roman"/>
          <w:sz w:val="24"/>
          <w:szCs w:val="24"/>
          <w:lang w:eastAsia="en-IN"/>
        </w:rPr>
        <w:t>embeddings</w:t>
      </w:r>
      <w:proofErr w:type="spellEnd"/>
    </w:p>
    <w:p w:rsidR="00541848" w:rsidRPr="00541848" w:rsidRDefault="00541848" w:rsidP="0054184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 xml:space="preserve">Performing semantic similarity search in </w:t>
      </w:r>
      <w:proofErr w:type="spellStart"/>
      <w:r w:rsidRPr="00541848">
        <w:rPr>
          <w:rFonts w:ascii="Times New Roman" w:eastAsia="Times New Roman" w:hAnsi="Times New Roman" w:cs="Times New Roman"/>
          <w:sz w:val="24"/>
          <w:szCs w:val="24"/>
          <w:lang w:eastAsia="en-IN"/>
        </w:rPr>
        <w:t>Qdrant</w:t>
      </w:r>
      <w:proofErr w:type="spellEnd"/>
    </w:p>
    <w:p w:rsidR="00541848" w:rsidRPr="00541848" w:rsidRDefault="00541848" w:rsidP="0054184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Retrieving the most relevant stored records</w:t>
      </w:r>
    </w:p>
    <w:p w:rsidR="00541848" w:rsidRPr="00541848" w:rsidRDefault="00541848" w:rsidP="00541848">
      <w:p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 xml:space="preserve">This agent enforces a strict </w:t>
      </w:r>
      <w:r w:rsidRPr="00541848">
        <w:rPr>
          <w:rFonts w:ascii="Times New Roman" w:eastAsia="Times New Roman" w:hAnsi="Times New Roman" w:cs="Times New Roman"/>
          <w:b/>
          <w:bCs/>
          <w:sz w:val="24"/>
          <w:szCs w:val="24"/>
          <w:lang w:eastAsia="en-IN"/>
        </w:rPr>
        <w:t>retrieval-before-reasoning</w:t>
      </w:r>
      <w:r w:rsidRPr="00541848">
        <w:rPr>
          <w:rFonts w:ascii="Times New Roman" w:eastAsia="Times New Roman" w:hAnsi="Times New Roman" w:cs="Times New Roman"/>
          <w:sz w:val="24"/>
          <w:szCs w:val="24"/>
          <w:lang w:eastAsia="en-IN"/>
        </w:rPr>
        <w:t xml:space="preserve"> pipeline.</w:t>
      </w:r>
    </w:p>
    <w:p w:rsidR="00541848" w:rsidRPr="00541848" w:rsidRDefault="00541848" w:rsidP="00541848">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541848">
        <w:rPr>
          <w:rFonts w:ascii="Times New Roman" w:eastAsia="Times New Roman" w:hAnsi="Times New Roman" w:cs="Times New Roman"/>
          <w:b/>
          <w:bCs/>
          <w:sz w:val="28"/>
          <w:szCs w:val="28"/>
          <w:lang w:eastAsia="en-IN"/>
        </w:rPr>
        <w:t>4.3</w:t>
      </w:r>
      <w:r>
        <w:rPr>
          <w:rFonts w:ascii="Times New Roman" w:eastAsia="Times New Roman" w:hAnsi="Times New Roman" w:cs="Times New Roman"/>
          <w:b/>
          <w:bCs/>
          <w:sz w:val="28"/>
          <w:szCs w:val="28"/>
          <w:lang w:eastAsia="en-IN"/>
        </w:rPr>
        <w:t xml:space="preserve">. </w:t>
      </w:r>
      <w:r w:rsidRPr="00541848">
        <w:rPr>
          <w:rFonts w:ascii="Times New Roman" w:eastAsia="Times New Roman" w:hAnsi="Times New Roman" w:cs="Times New Roman"/>
          <w:b/>
          <w:bCs/>
          <w:sz w:val="28"/>
          <w:szCs w:val="28"/>
          <w:lang w:eastAsia="en-IN"/>
        </w:rPr>
        <w:t>Reasoning Agent</w:t>
      </w:r>
    </w:p>
    <w:p w:rsidR="00541848" w:rsidRPr="00541848" w:rsidRDefault="00541848" w:rsidP="00541848">
      <w:p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 xml:space="preserve">The </w:t>
      </w:r>
      <w:r w:rsidRPr="00541848">
        <w:rPr>
          <w:rFonts w:ascii="Times New Roman" w:eastAsia="Times New Roman" w:hAnsi="Times New Roman" w:cs="Times New Roman"/>
          <w:b/>
          <w:bCs/>
          <w:sz w:val="24"/>
          <w:szCs w:val="24"/>
          <w:lang w:eastAsia="en-IN"/>
        </w:rPr>
        <w:t>Reasoning Agent</w:t>
      </w:r>
      <w:r w:rsidRPr="00541848">
        <w:rPr>
          <w:rFonts w:ascii="Times New Roman" w:eastAsia="Times New Roman" w:hAnsi="Times New Roman" w:cs="Times New Roman"/>
          <w:sz w:val="24"/>
          <w:szCs w:val="24"/>
          <w:lang w:eastAsia="en-IN"/>
        </w:rPr>
        <w:t xml:space="preserve">, powered by </w:t>
      </w:r>
      <w:r w:rsidRPr="00541848">
        <w:rPr>
          <w:rFonts w:ascii="Times New Roman" w:eastAsia="Times New Roman" w:hAnsi="Times New Roman" w:cs="Times New Roman"/>
          <w:b/>
          <w:bCs/>
          <w:sz w:val="24"/>
          <w:szCs w:val="24"/>
          <w:lang w:eastAsia="en-IN"/>
        </w:rPr>
        <w:t xml:space="preserve">LLaMA-3.1 via </w:t>
      </w:r>
      <w:proofErr w:type="spellStart"/>
      <w:r w:rsidRPr="00541848">
        <w:rPr>
          <w:rFonts w:ascii="Times New Roman" w:eastAsia="Times New Roman" w:hAnsi="Times New Roman" w:cs="Times New Roman"/>
          <w:b/>
          <w:bCs/>
          <w:sz w:val="24"/>
          <w:szCs w:val="24"/>
          <w:lang w:eastAsia="en-IN"/>
        </w:rPr>
        <w:t>Groq</w:t>
      </w:r>
      <w:proofErr w:type="spellEnd"/>
      <w:r w:rsidRPr="00541848">
        <w:rPr>
          <w:rFonts w:ascii="Times New Roman" w:eastAsia="Times New Roman" w:hAnsi="Times New Roman" w:cs="Times New Roman"/>
          <w:b/>
          <w:bCs/>
          <w:sz w:val="24"/>
          <w:szCs w:val="24"/>
          <w:lang w:eastAsia="en-IN"/>
        </w:rPr>
        <w:t xml:space="preserve"> Cloud</w:t>
      </w:r>
      <w:r w:rsidRPr="00541848">
        <w:rPr>
          <w:rFonts w:ascii="Times New Roman" w:eastAsia="Times New Roman" w:hAnsi="Times New Roman" w:cs="Times New Roman"/>
          <w:sz w:val="24"/>
          <w:szCs w:val="24"/>
          <w:lang w:eastAsia="en-IN"/>
        </w:rPr>
        <w:t>, generates user-facing responses. It operates under the following constraints:</w:t>
      </w:r>
    </w:p>
    <w:p w:rsidR="00541848" w:rsidRPr="00541848" w:rsidRDefault="00541848" w:rsidP="0054184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Uses only retrieved memory as context</w:t>
      </w:r>
    </w:p>
    <w:p w:rsidR="00541848" w:rsidRPr="00541848" w:rsidRDefault="00541848" w:rsidP="0054184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Performs reasoning exclusively on retrieved evidence</w:t>
      </w:r>
    </w:p>
    <w:p w:rsidR="00541848" w:rsidRPr="00541848" w:rsidRDefault="00541848" w:rsidP="0054184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Produces grounded and explainable outputs</w:t>
      </w:r>
    </w:p>
    <w:p w:rsidR="00541848" w:rsidRPr="00541848" w:rsidRDefault="00541848" w:rsidP="00541848">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4.4.</w:t>
      </w:r>
      <w:r w:rsidRPr="00541848">
        <w:rPr>
          <w:rFonts w:ascii="Times New Roman" w:eastAsia="Times New Roman" w:hAnsi="Times New Roman" w:cs="Times New Roman"/>
          <w:b/>
          <w:bCs/>
          <w:sz w:val="28"/>
          <w:szCs w:val="28"/>
          <w:lang w:eastAsia="en-IN"/>
        </w:rPr>
        <w:t xml:space="preserve"> End-to-End Flow Summary</w:t>
      </w:r>
    </w:p>
    <w:p w:rsidR="00541848" w:rsidRPr="00541848" w:rsidRDefault="00541848" w:rsidP="00541848">
      <w:p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The system follows this sequence:</w:t>
      </w:r>
    </w:p>
    <w:p w:rsidR="00541848" w:rsidRPr="00541848" w:rsidRDefault="00541848" w:rsidP="0054184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User provides medical data or submits a query</w:t>
      </w:r>
    </w:p>
    <w:p w:rsidR="00541848" w:rsidRPr="00541848" w:rsidRDefault="00541848" w:rsidP="0054184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 xml:space="preserve">Data is ingested and stored in </w:t>
      </w:r>
      <w:proofErr w:type="spellStart"/>
      <w:r w:rsidRPr="00541848">
        <w:rPr>
          <w:rFonts w:ascii="Times New Roman" w:eastAsia="Times New Roman" w:hAnsi="Times New Roman" w:cs="Times New Roman"/>
          <w:sz w:val="24"/>
          <w:szCs w:val="24"/>
          <w:lang w:eastAsia="en-IN"/>
        </w:rPr>
        <w:t>Qdrant</w:t>
      </w:r>
      <w:proofErr w:type="spellEnd"/>
    </w:p>
    <w:p w:rsidR="00541848" w:rsidRPr="00541848" w:rsidRDefault="00541848" w:rsidP="0054184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Relevant history is retrieved</w:t>
      </w:r>
    </w:p>
    <w:p w:rsidR="00541848" w:rsidRPr="00541848" w:rsidRDefault="00541848" w:rsidP="0054184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Evidence-based reasoning is performed</w:t>
      </w:r>
    </w:p>
    <w:p w:rsidR="00C03A9C" w:rsidRDefault="00541848" w:rsidP="0054184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A grounded response is returned</w:t>
      </w:r>
    </w:p>
    <w:p w:rsidR="00541848" w:rsidRDefault="00541848" w:rsidP="00541848">
      <w:pPr>
        <w:spacing w:before="100" w:beforeAutospacing="1" w:after="100" w:afterAutospacing="1" w:line="240" w:lineRule="auto"/>
        <w:rPr>
          <w:rFonts w:ascii="Times New Roman" w:eastAsia="Times New Roman" w:hAnsi="Times New Roman" w:cs="Times New Roman"/>
          <w:sz w:val="24"/>
          <w:szCs w:val="24"/>
          <w:lang w:eastAsia="en-IN"/>
        </w:rPr>
      </w:pPr>
    </w:p>
    <w:p w:rsidR="00541848" w:rsidRPr="00541848" w:rsidRDefault="00541848" w:rsidP="00541848">
      <w:pPr>
        <w:spacing w:before="100" w:beforeAutospacing="1" w:after="100" w:afterAutospacing="1" w:line="240" w:lineRule="auto"/>
        <w:rPr>
          <w:rFonts w:ascii="Times New Roman" w:eastAsia="Times New Roman" w:hAnsi="Times New Roman" w:cs="Times New Roman"/>
          <w:sz w:val="24"/>
          <w:szCs w:val="24"/>
          <w:lang w:eastAsia="en-IN"/>
        </w:rPr>
      </w:pPr>
    </w:p>
    <w:p w:rsidR="0084243A" w:rsidRPr="00541848" w:rsidRDefault="00541848" w:rsidP="00541848">
      <w:pPr>
        <w:pStyle w:val="ListParagraph"/>
        <w:numPr>
          <w:ilvl w:val="0"/>
          <w:numId w:val="24"/>
        </w:num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 xml:space="preserve"> </w:t>
      </w:r>
      <w:r w:rsidR="004E4833" w:rsidRPr="00541848">
        <w:rPr>
          <w:rFonts w:ascii="Times New Roman" w:eastAsia="Times New Roman" w:hAnsi="Times New Roman" w:cs="Times New Roman"/>
          <w:b/>
          <w:bCs/>
          <w:kern w:val="36"/>
          <w:sz w:val="48"/>
          <w:szCs w:val="48"/>
          <w:lang w:eastAsia="en-IN"/>
        </w:rPr>
        <w:t>Technology Stack</w:t>
      </w:r>
    </w:p>
    <w:p w:rsidR="0084243A" w:rsidRPr="0084243A" w:rsidRDefault="0084243A" w:rsidP="0084243A">
      <w:pPr>
        <w:spacing w:after="0" w:line="240" w:lineRule="auto"/>
        <w:jc w:val="both"/>
        <w:rPr>
          <w:rFonts w:ascii="Times New Roman" w:eastAsia="Times New Roman" w:hAnsi="Times New Roman" w:cs="Times New Roman"/>
          <w:b/>
          <w:bCs/>
          <w:kern w:val="36"/>
          <w:sz w:val="24"/>
          <w:szCs w:val="24"/>
          <w:lang w:eastAsia="en-IN"/>
        </w:rPr>
      </w:pPr>
      <w:proofErr w:type="spellStart"/>
      <w:r w:rsidRPr="0084243A">
        <w:rPr>
          <w:rFonts w:ascii="Times New Roman" w:hAnsi="Times New Roman" w:cs="Times New Roman"/>
          <w:sz w:val="24"/>
          <w:szCs w:val="24"/>
        </w:rPr>
        <w:t>CareTrail</w:t>
      </w:r>
      <w:proofErr w:type="spellEnd"/>
      <w:r w:rsidRPr="0084243A">
        <w:rPr>
          <w:rFonts w:ascii="Times New Roman" w:hAnsi="Times New Roman" w:cs="Times New Roman"/>
          <w:sz w:val="24"/>
          <w:szCs w:val="24"/>
        </w:rPr>
        <w:t xml:space="preserve"> is implemented using a carefully selected set of technologies that support long-term memory, semantic retrieval, and evidence-based reasoning. </w:t>
      </w:r>
      <w:proofErr w:type="spellStart"/>
      <w:r w:rsidRPr="0084243A">
        <w:rPr>
          <w:rFonts w:ascii="Times New Roman" w:hAnsi="Times New Roman" w:cs="Times New Roman"/>
          <w:sz w:val="24"/>
          <w:szCs w:val="24"/>
        </w:rPr>
        <w:t>Qdrant</w:t>
      </w:r>
      <w:proofErr w:type="spellEnd"/>
      <w:r w:rsidRPr="0084243A">
        <w:rPr>
          <w:rFonts w:ascii="Times New Roman" w:hAnsi="Times New Roman" w:cs="Times New Roman"/>
          <w:sz w:val="24"/>
          <w:szCs w:val="24"/>
        </w:rPr>
        <w:t xml:space="preserve"> is used as the core vector database to store and retrieve healthcare information across interactions, while LLaMA-3.1 accessed via </w:t>
      </w:r>
      <w:proofErr w:type="spellStart"/>
      <w:r w:rsidRPr="0084243A">
        <w:rPr>
          <w:rFonts w:ascii="Times New Roman" w:hAnsi="Times New Roman" w:cs="Times New Roman"/>
          <w:sz w:val="24"/>
          <w:szCs w:val="24"/>
        </w:rPr>
        <w:t>Groq</w:t>
      </w:r>
      <w:proofErr w:type="spellEnd"/>
      <w:r w:rsidRPr="0084243A">
        <w:rPr>
          <w:rFonts w:ascii="Times New Roman" w:hAnsi="Times New Roman" w:cs="Times New Roman"/>
          <w:sz w:val="24"/>
          <w:szCs w:val="24"/>
        </w:rPr>
        <w:t xml:space="preserve"> Cloud performs reasoning strictly over retrieved context. Sentence Transformers (</w:t>
      </w:r>
      <w:proofErr w:type="spellStart"/>
      <w:r w:rsidRPr="0084243A">
        <w:rPr>
          <w:rFonts w:ascii="Times New Roman" w:hAnsi="Times New Roman" w:cs="Times New Roman"/>
          <w:sz w:val="24"/>
          <w:szCs w:val="24"/>
        </w:rPr>
        <w:t>MiniLM</w:t>
      </w:r>
      <w:proofErr w:type="spellEnd"/>
      <w:r w:rsidRPr="0084243A">
        <w:rPr>
          <w:rFonts w:ascii="Times New Roman" w:hAnsi="Times New Roman" w:cs="Times New Roman"/>
          <w:sz w:val="24"/>
          <w:szCs w:val="24"/>
        </w:rPr>
        <w:t xml:space="preserve">) generate dense </w:t>
      </w:r>
      <w:proofErr w:type="spellStart"/>
      <w:r w:rsidRPr="0084243A">
        <w:rPr>
          <w:rFonts w:ascii="Times New Roman" w:hAnsi="Times New Roman" w:cs="Times New Roman"/>
          <w:sz w:val="24"/>
          <w:szCs w:val="24"/>
        </w:rPr>
        <w:t>embeddings</w:t>
      </w:r>
      <w:proofErr w:type="spellEnd"/>
      <w:r w:rsidRPr="0084243A">
        <w:rPr>
          <w:rFonts w:ascii="Times New Roman" w:hAnsi="Times New Roman" w:cs="Times New Roman"/>
          <w:sz w:val="24"/>
          <w:szCs w:val="24"/>
        </w:rPr>
        <w:t xml:space="preserve"> for both medical data and user queries, enabling effective semantic similarity search. The overall system logic is implemented in Python with a command-line interface to support interactive ingestion and querying, and a local </w:t>
      </w:r>
      <w:proofErr w:type="spellStart"/>
      <w:r w:rsidRPr="0084243A">
        <w:rPr>
          <w:rFonts w:ascii="Times New Roman" w:hAnsi="Times New Roman" w:cs="Times New Roman"/>
          <w:sz w:val="24"/>
          <w:szCs w:val="24"/>
        </w:rPr>
        <w:t>Docker</w:t>
      </w:r>
      <w:proofErr w:type="spellEnd"/>
      <w:r w:rsidRPr="0084243A">
        <w:rPr>
          <w:rFonts w:ascii="Times New Roman" w:hAnsi="Times New Roman" w:cs="Times New Roman"/>
          <w:sz w:val="24"/>
          <w:szCs w:val="24"/>
        </w:rPr>
        <w:t xml:space="preserve">-based setup is used to ensure reproducibility and ease of deployment, as shown in Table </w:t>
      </w:r>
      <w:r w:rsidR="00541848">
        <w:rPr>
          <w:rFonts w:ascii="Times New Roman" w:hAnsi="Times New Roman" w:cs="Times New Roman"/>
          <w:sz w:val="24"/>
          <w:szCs w:val="24"/>
        </w:rPr>
        <w:t>5</w:t>
      </w:r>
      <w:r>
        <w:rPr>
          <w:rFonts w:ascii="Times New Roman" w:hAnsi="Times New Roman" w:cs="Times New Roman"/>
          <w:sz w:val="24"/>
          <w:szCs w:val="24"/>
        </w:rPr>
        <w:t>.</w:t>
      </w:r>
      <w:r w:rsidRPr="0084243A">
        <w:rPr>
          <w:rFonts w:ascii="Times New Roman" w:hAnsi="Times New Roman" w:cs="Times New Roman"/>
          <w:sz w:val="24"/>
          <w:szCs w:val="24"/>
        </w:rPr>
        <w:t>1.</w:t>
      </w:r>
    </w:p>
    <w:p w:rsidR="0084243A" w:rsidRPr="0084243A" w:rsidRDefault="0084243A" w:rsidP="0084243A">
      <w:pPr>
        <w:pStyle w:val="ListParagraph"/>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rPr>
      </w:pPr>
      <w:r w:rsidRPr="0084243A">
        <w:rPr>
          <w:rFonts w:ascii="Times New Roman" w:eastAsia="Times New Roman" w:hAnsi="Times New Roman" w:cs="Times New Roman"/>
          <w:kern w:val="36"/>
          <w:sz w:val="24"/>
          <w:szCs w:val="24"/>
          <w:lang w:eastAsia="en-IN"/>
        </w:rPr>
        <w:t xml:space="preserve">Table </w:t>
      </w:r>
      <w:r w:rsidR="00541848">
        <w:rPr>
          <w:rFonts w:ascii="Times New Roman" w:eastAsia="Times New Roman" w:hAnsi="Times New Roman" w:cs="Times New Roman"/>
          <w:kern w:val="36"/>
          <w:sz w:val="24"/>
          <w:szCs w:val="24"/>
          <w:lang w:eastAsia="en-IN"/>
        </w:rPr>
        <w:t>5</w:t>
      </w:r>
      <w:r>
        <w:rPr>
          <w:rFonts w:ascii="Times New Roman" w:eastAsia="Times New Roman" w:hAnsi="Times New Roman" w:cs="Times New Roman"/>
          <w:kern w:val="36"/>
          <w:sz w:val="24"/>
          <w:szCs w:val="24"/>
          <w:lang w:eastAsia="en-IN"/>
        </w:rPr>
        <w:t>.</w:t>
      </w:r>
      <w:r w:rsidRPr="0084243A">
        <w:rPr>
          <w:rFonts w:ascii="Times New Roman" w:eastAsia="Times New Roman" w:hAnsi="Times New Roman" w:cs="Times New Roman"/>
          <w:kern w:val="36"/>
          <w:sz w:val="24"/>
          <w:szCs w:val="24"/>
          <w:lang w:eastAsia="en-IN"/>
        </w:rPr>
        <w:t xml:space="preserve">1: Technology Stack Used in </w:t>
      </w:r>
      <w:proofErr w:type="spellStart"/>
      <w:r w:rsidRPr="0084243A">
        <w:rPr>
          <w:rFonts w:ascii="Times New Roman" w:eastAsia="Times New Roman" w:hAnsi="Times New Roman" w:cs="Times New Roman"/>
          <w:kern w:val="36"/>
          <w:sz w:val="24"/>
          <w:szCs w:val="24"/>
          <w:lang w:eastAsia="en-IN"/>
        </w:rPr>
        <w:t>CareTrail</w:t>
      </w:r>
      <w:proofErr w:type="spellEnd"/>
    </w:p>
    <w:tbl>
      <w:tblPr>
        <w:tblStyle w:val="TableGrid"/>
        <w:tblW w:w="9403" w:type="dxa"/>
        <w:jc w:val="center"/>
        <w:tblLook w:val="04A0" w:firstRow="1" w:lastRow="0" w:firstColumn="1" w:lastColumn="0" w:noHBand="0" w:noVBand="1"/>
      </w:tblPr>
      <w:tblGrid>
        <w:gridCol w:w="1913"/>
        <w:gridCol w:w="2441"/>
        <w:gridCol w:w="5049"/>
      </w:tblGrid>
      <w:tr w:rsidR="00C03A9C" w:rsidRPr="00C03A9C" w:rsidTr="0084243A">
        <w:trPr>
          <w:trHeight w:val="326"/>
          <w:jc w:val="center"/>
        </w:trPr>
        <w:tc>
          <w:tcPr>
            <w:tcW w:w="0" w:type="auto"/>
            <w:hideMark/>
          </w:tcPr>
          <w:p w:rsidR="00C03A9C" w:rsidRPr="00C03A9C" w:rsidRDefault="00C03A9C" w:rsidP="00C03A9C">
            <w:pPr>
              <w:jc w:val="center"/>
              <w:rPr>
                <w:rFonts w:ascii="Times New Roman" w:eastAsia="Times New Roman" w:hAnsi="Times New Roman" w:cs="Times New Roman"/>
                <w:b/>
                <w:bCs/>
                <w:sz w:val="24"/>
                <w:szCs w:val="24"/>
                <w:lang w:eastAsia="en-IN"/>
              </w:rPr>
            </w:pPr>
            <w:r w:rsidRPr="00C03A9C">
              <w:rPr>
                <w:rFonts w:ascii="Times New Roman" w:eastAsia="Times New Roman" w:hAnsi="Times New Roman" w:cs="Times New Roman"/>
                <w:b/>
                <w:bCs/>
                <w:sz w:val="24"/>
                <w:szCs w:val="24"/>
                <w:lang w:eastAsia="en-IN"/>
              </w:rPr>
              <w:t>Component</w:t>
            </w:r>
          </w:p>
        </w:tc>
        <w:tc>
          <w:tcPr>
            <w:tcW w:w="0" w:type="auto"/>
            <w:hideMark/>
          </w:tcPr>
          <w:p w:rsidR="00C03A9C" w:rsidRPr="00C03A9C" w:rsidRDefault="00C03A9C" w:rsidP="00C03A9C">
            <w:pPr>
              <w:jc w:val="center"/>
              <w:rPr>
                <w:rFonts w:ascii="Times New Roman" w:eastAsia="Times New Roman" w:hAnsi="Times New Roman" w:cs="Times New Roman"/>
                <w:b/>
                <w:bCs/>
                <w:sz w:val="24"/>
                <w:szCs w:val="24"/>
                <w:lang w:eastAsia="en-IN"/>
              </w:rPr>
            </w:pPr>
            <w:r w:rsidRPr="00C03A9C">
              <w:rPr>
                <w:rFonts w:ascii="Times New Roman" w:eastAsia="Times New Roman" w:hAnsi="Times New Roman" w:cs="Times New Roman"/>
                <w:b/>
                <w:bCs/>
                <w:sz w:val="24"/>
                <w:szCs w:val="24"/>
                <w:lang w:eastAsia="en-IN"/>
              </w:rPr>
              <w:t>Technology Used</w:t>
            </w:r>
          </w:p>
        </w:tc>
        <w:tc>
          <w:tcPr>
            <w:tcW w:w="0" w:type="auto"/>
            <w:hideMark/>
          </w:tcPr>
          <w:p w:rsidR="00C03A9C" w:rsidRPr="00C03A9C" w:rsidRDefault="00C03A9C" w:rsidP="00C03A9C">
            <w:pPr>
              <w:jc w:val="center"/>
              <w:rPr>
                <w:rFonts w:ascii="Times New Roman" w:eastAsia="Times New Roman" w:hAnsi="Times New Roman" w:cs="Times New Roman"/>
                <w:b/>
                <w:bCs/>
                <w:sz w:val="24"/>
                <w:szCs w:val="24"/>
                <w:lang w:eastAsia="en-IN"/>
              </w:rPr>
            </w:pPr>
            <w:r w:rsidRPr="00C03A9C">
              <w:rPr>
                <w:rFonts w:ascii="Times New Roman" w:eastAsia="Times New Roman" w:hAnsi="Times New Roman" w:cs="Times New Roman"/>
                <w:b/>
                <w:bCs/>
                <w:sz w:val="24"/>
                <w:szCs w:val="24"/>
                <w:lang w:eastAsia="en-IN"/>
              </w:rPr>
              <w:t>Description</w:t>
            </w:r>
          </w:p>
        </w:tc>
      </w:tr>
      <w:tr w:rsidR="00C03A9C" w:rsidRPr="00C03A9C" w:rsidTr="0084243A">
        <w:trPr>
          <w:trHeight w:val="678"/>
          <w:jc w:val="center"/>
        </w:trPr>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Vector Database</w:t>
            </w:r>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proofErr w:type="spellStart"/>
            <w:r w:rsidRPr="00C03A9C">
              <w:rPr>
                <w:rFonts w:ascii="Times New Roman" w:eastAsia="Times New Roman" w:hAnsi="Times New Roman" w:cs="Times New Roman"/>
                <w:sz w:val="24"/>
                <w:szCs w:val="24"/>
                <w:lang w:eastAsia="en-IN"/>
              </w:rPr>
              <w:t>Qdrant</w:t>
            </w:r>
            <w:proofErr w:type="spellEnd"/>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 xml:space="preserve">Stores long-term healthcare memory as vector </w:t>
            </w:r>
            <w:proofErr w:type="spellStart"/>
            <w:r w:rsidRPr="00C03A9C">
              <w:rPr>
                <w:rFonts w:ascii="Times New Roman" w:eastAsia="Times New Roman" w:hAnsi="Times New Roman" w:cs="Times New Roman"/>
                <w:sz w:val="24"/>
                <w:szCs w:val="24"/>
                <w:lang w:eastAsia="en-IN"/>
              </w:rPr>
              <w:t>embeddings</w:t>
            </w:r>
            <w:proofErr w:type="spellEnd"/>
            <w:r w:rsidRPr="00C03A9C">
              <w:rPr>
                <w:rFonts w:ascii="Times New Roman" w:eastAsia="Times New Roman" w:hAnsi="Times New Roman" w:cs="Times New Roman"/>
                <w:sz w:val="24"/>
                <w:szCs w:val="24"/>
                <w:lang w:eastAsia="en-IN"/>
              </w:rPr>
              <w:t xml:space="preserve"> and enables semantic retrieval</w:t>
            </w:r>
          </w:p>
        </w:tc>
      </w:tr>
      <w:tr w:rsidR="00C03A9C" w:rsidRPr="00C03A9C" w:rsidTr="0084243A">
        <w:trPr>
          <w:trHeight w:val="678"/>
          <w:jc w:val="center"/>
        </w:trPr>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Large Language Model</w:t>
            </w:r>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 xml:space="preserve">LLaMA-3.1 (via </w:t>
            </w:r>
            <w:proofErr w:type="spellStart"/>
            <w:r w:rsidRPr="00C03A9C">
              <w:rPr>
                <w:rFonts w:ascii="Times New Roman" w:eastAsia="Times New Roman" w:hAnsi="Times New Roman" w:cs="Times New Roman"/>
                <w:sz w:val="24"/>
                <w:szCs w:val="24"/>
                <w:lang w:eastAsia="en-IN"/>
              </w:rPr>
              <w:t>Groq</w:t>
            </w:r>
            <w:proofErr w:type="spellEnd"/>
            <w:r w:rsidRPr="00C03A9C">
              <w:rPr>
                <w:rFonts w:ascii="Times New Roman" w:eastAsia="Times New Roman" w:hAnsi="Times New Roman" w:cs="Times New Roman"/>
                <w:sz w:val="24"/>
                <w:szCs w:val="24"/>
                <w:lang w:eastAsia="en-IN"/>
              </w:rPr>
              <w:t xml:space="preserve"> Cloud)</w:t>
            </w:r>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Performs grounded reasoning using retrieved evidence only</w:t>
            </w:r>
          </w:p>
        </w:tc>
      </w:tr>
      <w:tr w:rsidR="00C03A9C" w:rsidRPr="00C03A9C" w:rsidTr="0084243A">
        <w:trPr>
          <w:trHeight w:val="662"/>
          <w:jc w:val="center"/>
        </w:trPr>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Embedding Model</w:t>
            </w:r>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Sentence Transformers (</w:t>
            </w:r>
            <w:proofErr w:type="spellStart"/>
            <w:r w:rsidRPr="00C03A9C">
              <w:rPr>
                <w:rFonts w:ascii="Times New Roman" w:eastAsia="Times New Roman" w:hAnsi="Times New Roman" w:cs="Times New Roman"/>
                <w:sz w:val="24"/>
                <w:szCs w:val="24"/>
                <w:lang w:eastAsia="en-IN"/>
              </w:rPr>
              <w:t>MiniLM</w:t>
            </w:r>
            <w:proofErr w:type="spellEnd"/>
            <w:r w:rsidRPr="00C03A9C">
              <w:rPr>
                <w:rFonts w:ascii="Times New Roman" w:eastAsia="Times New Roman" w:hAnsi="Times New Roman" w:cs="Times New Roman"/>
                <w:sz w:val="24"/>
                <w:szCs w:val="24"/>
                <w:lang w:eastAsia="en-IN"/>
              </w:rPr>
              <w:t>)</w:t>
            </w:r>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Converts medical text and queries into dense vector representations</w:t>
            </w:r>
          </w:p>
        </w:tc>
      </w:tr>
      <w:tr w:rsidR="00C03A9C" w:rsidRPr="00C03A9C" w:rsidTr="0084243A">
        <w:trPr>
          <w:trHeight w:val="678"/>
          <w:jc w:val="center"/>
        </w:trPr>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Backend</w:t>
            </w:r>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Python</w:t>
            </w:r>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Implements multi-agent logic, retrieval pipeline, and system orchestration</w:t>
            </w:r>
          </w:p>
        </w:tc>
      </w:tr>
      <w:tr w:rsidR="00C03A9C" w:rsidRPr="00C03A9C" w:rsidTr="0084243A">
        <w:trPr>
          <w:trHeight w:val="703"/>
          <w:jc w:val="center"/>
        </w:trPr>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User Interface</w:t>
            </w:r>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Command Line Interface (CLI)</w:t>
            </w:r>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Provides simple interactive input for ingestion and querying</w:t>
            </w:r>
          </w:p>
        </w:tc>
      </w:tr>
      <w:tr w:rsidR="00C03A9C" w:rsidRPr="00C03A9C" w:rsidTr="0084243A">
        <w:trPr>
          <w:trHeight w:val="678"/>
          <w:jc w:val="center"/>
        </w:trPr>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Deployment</w:t>
            </w:r>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proofErr w:type="spellStart"/>
            <w:r w:rsidRPr="00C03A9C">
              <w:rPr>
                <w:rFonts w:ascii="Times New Roman" w:eastAsia="Times New Roman" w:hAnsi="Times New Roman" w:cs="Times New Roman"/>
                <w:sz w:val="24"/>
                <w:szCs w:val="24"/>
                <w:lang w:eastAsia="en-IN"/>
              </w:rPr>
              <w:t>Docker</w:t>
            </w:r>
            <w:proofErr w:type="spellEnd"/>
            <w:r w:rsidRPr="00C03A9C">
              <w:rPr>
                <w:rFonts w:ascii="Times New Roman" w:eastAsia="Times New Roman" w:hAnsi="Times New Roman" w:cs="Times New Roman"/>
                <w:sz w:val="24"/>
                <w:szCs w:val="24"/>
                <w:lang w:eastAsia="en-IN"/>
              </w:rPr>
              <w:t xml:space="preserve"> (Local Setup)</w:t>
            </w:r>
          </w:p>
        </w:tc>
        <w:tc>
          <w:tcPr>
            <w:tcW w:w="0" w:type="auto"/>
            <w:hideMark/>
          </w:tcPr>
          <w:p w:rsidR="00C03A9C" w:rsidRPr="00C03A9C" w:rsidRDefault="00C03A9C" w:rsidP="00C03A9C">
            <w:pPr>
              <w:rPr>
                <w:rFonts w:ascii="Times New Roman" w:eastAsia="Times New Roman" w:hAnsi="Times New Roman" w:cs="Times New Roman"/>
                <w:sz w:val="24"/>
                <w:szCs w:val="24"/>
                <w:lang w:eastAsia="en-IN"/>
              </w:rPr>
            </w:pPr>
            <w:r w:rsidRPr="00C03A9C">
              <w:rPr>
                <w:rFonts w:ascii="Times New Roman" w:eastAsia="Times New Roman" w:hAnsi="Times New Roman" w:cs="Times New Roman"/>
                <w:sz w:val="24"/>
                <w:szCs w:val="24"/>
                <w:lang w:eastAsia="en-IN"/>
              </w:rPr>
              <w:t xml:space="preserve">Runs </w:t>
            </w:r>
            <w:proofErr w:type="spellStart"/>
            <w:r w:rsidRPr="00C03A9C">
              <w:rPr>
                <w:rFonts w:ascii="Times New Roman" w:eastAsia="Times New Roman" w:hAnsi="Times New Roman" w:cs="Times New Roman"/>
                <w:sz w:val="24"/>
                <w:szCs w:val="24"/>
                <w:lang w:eastAsia="en-IN"/>
              </w:rPr>
              <w:t>Qdrant</w:t>
            </w:r>
            <w:proofErr w:type="spellEnd"/>
            <w:r w:rsidRPr="00C03A9C">
              <w:rPr>
                <w:rFonts w:ascii="Times New Roman" w:eastAsia="Times New Roman" w:hAnsi="Times New Roman" w:cs="Times New Roman"/>
                <w:sz w:val="24"/>
                <w:szCs w:val="24"/>
                <w:lang w:eastAsia="en-IN"/>
              </w:rPr>
              <w:t xml:space="preserve"> locally for reproducible and lightweight deployment</w:t>
            </w:r>
          </w:p>
        </w:tc>
      </w:tr>
    </w:tbl>
    <w:p w:rsidR="004E4833" w:rsidRPr="004E4833" w:rsidRDefault="004E4833" w:rsidP="004E4833">
      <w:pPr>
        <w:spacing w:after="0" w:line="240" w:lineRule="auto"/>
        <w:rPr>
          <w:rFonts w:ascii="Times New Roman" w:eastAsia="Times New Roman" w:hAnsi="Times New Roman" w:cs="Times New Roman"/>
          <w:sz w:val="24"/>
          <w:szCs w:val="24"/>
          <w:lang w:eastAsia="en-IN"/>
        </w:rPr>
      </w:pPr>
    </w:p>
    <w:p w:rsidR="004E4833" w:rsidRDefault="004E4833" w:rsidP="004E4833">
      <w:pPr>
        <w:spacing w:after="0" w:line="240" w:lineRule="auto"/>
        <w:rPr>
          <w:rFonts w:ascii="Times New Roman" w:eastAsia="Times New Roman" w:hAnsi="Times New Roman" w:cs="Times New Roman"/>
          <w:b/>
          <w:bCs/>
          <w:kern w:val="36"/>
          <w:sz w:val="48"/>
          <w:szCs w:val="48"/>
          <w:lang w:eastAsia="en-IN"/>
        </w:rPr>
      </w:pPr>
    </w:p>
    <w:p w:rsidR="0084243A" w:rsidRDefault="0084243A" w:rsidP="004E4833">
      <w:pPr>
        <w:spacing w:after="0" w:line="240" w:lineRule="auto"/>
        <w:rPr>
          <w:rFonts w:ascii="Times New Roman" w:eastAsia="Times New Roman" w:hAnsi="Times New Roman" w:cs="Times New Roman"/>
          <w:b/>
          <w:bCs/>
          <w:kern w:val="36"/>
          <w:sz w:val="48"/>
          <w:szCs w:val="48"/>
          <w:lang w:eastAsia="en-IN"/>
        </w:rPr>
      </w:pPr>
    </w:p>
    <w:p w:rsidR="0084243A" w:rsidRDefault="0084243A" w:rsidP="004E4833">
      <w:pPr>
        <w:spacing w:after="0" w:line="240" w:lineRule="auto"/>
        <w:rPr>
          <w:rFonts w:ascii="Times New Roman" w:eastAsia="Times New Roman" w:hAnsi="Times New Roman" w:cs="Times New Roman"/>
          <w:b/>
          <w:bCs/>
          <w:kern w:val="36"/>
          <w:sz w:val="48"/>
          <w:szCs w:val="48"/>
          <w:lang w:eastAsia="en-IN"/>
        </w:rPr>
      </w:pPr>
    </w:p>
    <w:p w:rsidR="0084243A" w:rsidRDefault="0084243A" w:rsidP="004E4833">
      <w:pPr>
        <w:spacing w:after="0" w:line="240" w:lineRule="auto"/>
        <w:rPr>
          <w:rFonts w:ascii="Times New Roman" w:eastAsia="Times New Roman" w:hAnsi="Times New Roman" w:cs="Times New Roman"/>
          <w:b/>
          <w:bCs/>
          <w:kern w:val="36"/>
          <w:sz w:val="48"/>
          <w:szCs w:val="48"/>
          <w:lang w:eastAsia="en-IN"/>
        </w:rPr>
      </w:pPr>
    </w:p>
    <w:p w:rsidR="0084243A" w:rsidRDefault="0084243A" w:rsidP="004E4833">
      <w:pPr>
        <w:spacing w:after="0" w:line="240" w:lineRule="auto"/>
        <w:rPr>
          <w:rFonts w:ascii="Times New Roman" w:eastAsia="Times New Roman" w:hAnsi="Times New Roman" w:cs="Times New Roman"/>
          <w:b/>
          <w:bCs/>
          <w:kern w:val="36"/>
          <w:sz w:val="48"/>
          <w:szCs w:val="48"/>
          <w:lang w:eastAsia="en-IN"/>
        </w:rPr>
      </w:pPr>
    </w:p>
    <w:p w:rsidR="0084243A" w:rsidRDefault="0084243A" w:rsidP="004E4833">
      <w:pPr>
        <w:spacing w:after="0" w:line="240" w:lineRule="auto"/>
        <w:rPr>
          <w:rFonts w:ascii="Times New Roman" w:eastAsia="Times New Roman" w:hAnsi="Times New Roman" w:cs="Times New Roman"/>
          <w:b/>
          <w:bCs/>
          <w:kern w:val="36"/>
          <w:sz w:val="48"/>
          <w:szCs w:val="48"/>
          <w:lang w:eastAsia="en-IN"/>
        </w:rPr>
      </w:pPr>
    </w:p>
    <w:p w:rsidR="0084243A" w:rsidRDefault="0084243A" w:rsidP="004E4833">
      <w:pPr>
        <w:spacing w:after="0" w:line="240" w:lineRule="auto"/>
        <w:rPr>
          <w:rFonts w:ascii="Times New Roman" w:eastAsia="Times New Roman" w:hAnsi="Times New Roman" w:cs="Times New Roman"/>
          <w:b/>
          <w:bCs/>
          <w:kern w:val="36"/>
          <w:sz w:val="48"/>
          <w:szCs w:val="48"/>
          <w:lang w:eastAsia="en-IN"/>
        </w:rPr>
      </w:pPr>
    </w:p>
    <w:p w:rsidR="0084243A" w:rsidRPr="004E4833" w:rsidRDefault="0084243A" w:rsidP="004E4833">
      <w:pPr>
        <w:spacing w:after="0" w:line="240" w:lineRule="auto"/>
        <w:rPr>
          <w:rFonts w:ascii="Times New Roman" w:eastAsia="Times New Roman" w:hAnsi="Times New Roman" w:cs="Times New Roman"/>
          <w:sz w:val="24"/>
          <w:szCs w:val="24"/>
          <w:lang w:eastAsia="en-IN"/>
        </w:rPr>
      </w:pPr>
    </w:p>
    <w:p w:rsidR="0084243A" w:rsidRPr="0084243A" w:rsidRDefault="0084243A" w:rsidP="0084243A">
      <w:pPr>
        <w:spacing w:after="0" w:line="240" w:lineRule="auto"/>
        <w:rPr>
          <w:rFonts w:ascii="Times New Roman" w:eastAsia="Times New Roman" w:hAnsi="Times New Roman" w:cs="Times New Roman"/>
          <w:sz w:val="24"/>
          <w:szCs w:val="24"/>
          <w:lang w:eastAsia="en-IN"/>
        </w:rPr>
      </w:pPr>
    </w:p>
    <w:p w:rsidR="0084243A" w:rsidRPr="0084243A" w:rsidRDefault="00541848" w:rsidP="0084243A">
      <w:pPr>
        <w:spacing w:before="100" w:beforeAutospacing="1" w:after="100" w:afterAutospacing="1" w:line="240" w:lineRule="auto"/>
        <w:jc w:val="center"/>
        <w:outlineLvl w:val="1"/>
        <w:rPr>
          <w:rFonts w:ascii="Times New Roman" w:eastAsia="Times New Roman" w:hAnsi="Times New Roman" w:cs="Times New Roman"/>
          <w:b/>
          <w:bCs/>
          <w:sz w:val="48"/>
          <w:szCs w:val="48"/>
          <w:lang w:eastAsia="en-IN"/>
        </w:rPr>
      </w:pPr>
      <w:r>
        <w:rPr>
          <w:rFonts w:ascii="Times New Roman" w:eastAsia="Times New Roman" w:hAnsi="Times New Roman" w:cs="Times New Roman"/>
          <w:b/>
          <w:bCs/>
          <w:sz w:val="48"/>
          <w:szCs w:val="48"/>
          <w:lang w:eastAsia="en-IN"/>
        </w:rPr>
        <w:lastRenderedPageBreak/>
        <w:t>6</w:t>
      </w:r>
      <w:r w:rsidR="0084243A" w:rsidRPr="0084243A">
        <w:rPr>
          <w:rFonts w:ascii="Times New Roman" w:eastAsia="Times New Roman" w:hAnsi="Times New Roman" w:cs="Times New Roman"/>
          <w:b/>
          <w:bCs/>
          <w:sz w:val="48"/>
          <w:szCs w:val="48"/>
          <w:lang w:eastAsia="en-IN"/>
        </w:rPr>
        <w:t>. Limitations &amp; Future Work</w:t>
      </w:r>
    </w:p>
    <w:p w:rsidR="0084243A" w:rsidRPr="0084243A" w:rsidRDefault="0084243A" w:rsidP="008424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84243A">
        <w:rPr>
          <w:rFonts w:ascii="Times New Roman" w:eastAsia="Times New Roman" w:hAnsi="Times New Roman" w:cs="Times New Roman"/>
          <w:b/>
          <w:bCs/>
          <w:sz w:val="28"/>
          <w:szCs w:val="28"/>
          <w:lang w:eastAsia="en-IN"/>
        </w:rPr>
        <w:t>10.1. Limitations</w:t>
      </w:r>
    </w:p>
    <w:p w:rsidR="0084243A" w:rsidRPr="0084243A" w:rsidRDefault="0084243A" w:rsidP="008424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4243A">
        <w:rPr>
          <w:rFonts w:ascii="Times New Roman" w:eastAsia="Times New Roman" w:hAnsi="Times New Roman" w:cs="Times New Roman"/>
          <w:sz w:val="24"/>
          <w:szCs w:val="24"/>
          <w:lang w:eastAsia="en-IN"/>
        </w:rPr>
        <w:t xml:space="preserve">Despite its effectiveness as a proof-of-concept system, </w:t>
      </w:r>
      <w:proofErr w:type="spellStart"/>
      <w:r w:rsidRPr="0084243A">
        <w:rPr>
          <w:rFonts w:ascii="Times New Roman" w:eastAsia="Times New Roman" w:hAnsi="Times New Roman" w:cs="Times New Roman"/>
          <w:sz w:val="24"/>
          <w:szCs w:val="24"/>
          <w:lang w:eastAsia="en-IN"/>
        </w:rPr>
        <w:t>CareTrail</w:t>
      </w:r>
      <w:proofErr w:type="spellEnd"/>
      <w:r w:rsidRPr="0084243A">
        <w:rPr>
          <w:rFonts w:ascii="Times New Roman" w:eastAsia="Times New Roman" w:hAnsi="Times New Roman" w:cs="Times New Roman"/>
          <w:sz w:val="24"/>
          <w:szCs w:val="24"/>
          <w:lang w:eastAsia="en-IN"/>
        </w:rPr>
        <w:t xml:space="preserve"> has several limitations. First, the system has </w:t>
      </w:r>
      <w:r w:rsidRPr="0084243A">
        <w:rPr>
          <w:rFonts w:ascii="Times New Roman" w:eastAsia="Times New Roman" w:hAnsi="Times New Roman" w:cs="Times New Roman"/>
          <w:b/>
          <w:bCs/>
          <w:sz w:val="24"/>
          <w:szCs w:val="24"/>
          <w:lang w:eastAsia="en-IN"/>
        </w:rPr>
        <w:t>no real clinical validation</w:t>
      </w:r>
      <w:r w:rsidRPr="0084243A">
        <w:rPr>
          <w:rFonts w:ascii="Times New Roman" w:eastAsia="Times New Roman" w:hAnsi="Times New Roman" w:cs="Times New Roman"/>
          <w:sz w:val="24"/>
          <w:szCs w:val="24"/>
          <w:lang w:eastAsia="en-IN"/>
        </w:rPr>
        <w:t>, as it has not been tested with healthcare professionals or real patient data. Consequently, its outputs should be interpreted strictly as informational support rather than medically authoritative guidance.</w:t>
      </w:r>
    </w:p>
    <w:p w:rsidR="0084243A" w:rsidRPr="0084243A" w:rsidRDefault="0084243A" w:rsidP="008424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4243A">
        <w:rPr>
          <w:rFonts w:ascii="Times New Roman" w:eastAsia="Times New Roman" w:hAnsi="Times New Roman" w:cs="Times New Roman"/>
          <w:sz w:val="24"/>
          <w:szCs w:val="24"/>
          <w:lang w:eastAsia="en-IN"/>
        </w:rPr>
        <w:t xml:space="preserve">Second, the current implementation is </w:t>
      </w:r>
      <w:r w:rsidRPr="0084243A">
        <w:rPr>
          <w:rFonts w:ascii="Times New Roman" w:eastAsia="Times New Roman" w:hAnsi="Times New Roman" w:cs="Times New Roman"/>
          <w:b/>
          <w:bCs/>
          <w:sz w:val="24"/>
          <w:szCs w:val="24"/>
          <w:lang w:eastAsia="en-IN"/>
        </w:rPr>
        <w:t>limited to textual medical data</w:t>
      </w:r>
      <w:r w:rsidRPr="0084243A">
        <w:rPr>
          <w:rFonts w:ascii="Times New Roman" w:eastAsia="Times New Roman" w:hAnsi="Times New Roman" w:cs="Times New Roman"/>
          <w:sz w:val="24"/>
          <w:szCs w:val="24"/>
          <w:lang w:eastAsia="en-IN"/>
        </w:rPr>
        <w:t>. While this allows effective handling of reports and symptom descriptions, it does not yet support medical images, scanned documents, or other multimodal data commonly used in healthcare settings.</w:t>
      </w:r>
    </w:p>
    <w:p w:rsidR="0084243A" w:rsidRPr="0084243A" w:rsidRDefault="0084243A" w:rsidP="008424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4243A">
        <w:rPr>
          <w:rFonts w:ascii="Times New Roman" w:eastAsia="Times New Roman" w:hAnsi="Times New Roman" w:cs="Times New Roman"/>
          <w:sz w:val="24"/>
          <w:szCs w:val="24"/>
          <w:lang w:eastAsia="en-IN"/>
        </w:rPr>
        <w:t xml:space="preserve">Finally, the system currently includes </w:t>
      </w:r>
      <w:r w:rsidRPr="0084243A">
        <w:rPr>
          <w:rFonts w:ascii="Times New Roman" w:eastAsia="Times New Roman" w:hAnsi="Times New Roman" w:cs="Times New Roman"/>
          <w:b/>
          <w:bCs/>
          <w:sz w:val="24"/>
          <w:szCs w:val="24"/>
          <w:lang w:eastAsia="en-IN"/>
        </w:rPr>
        <w:t>no authentication or access control mechanisms</w:t>
      </w:r>
      <w:r w:rsidRPr="0084243A">
        <w:rPr>
          <w:rFonts w:ascii="Times New Roman" w:eastAsia="Times New Roman" w:hAnsi="Times New Roman" w:cs="Times New Roman"/>
          <w:sz w:val="24"/>
          <w:szCs w:val="24"/>
          <w:lang w:eastAsia="en-IN"/>
        </w:rPr>
        <w:t>. This limits its suitability for real-world deployment, where secure user identification and access management are essential to protect sensitive healthcare information.</w:t>
      </w:r>
    </w:p>
    <w:p w:rsidR="0084243A" w:rsidRPr="0084243A" w:rsidRDefault="0084243A" w:rsidP="0084243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10.2. </w:t>
      </w:r>
      <w:r w:rsidRPr="0084243A">
        <w:rPr>
          <w:rFonts w:ascii="Times New Roman" w:eastAsia="Times New Roman" w:hAnsi="Times New Roman" w:cs="Times New Roman"/>
          <w:b/>
          <w:bCs/>
          <w:sz w:val="28"/>
          <w:szCs w:val="28"/>
          <w:lang w:eastAsia="en-IN"/>
        </w:rPr>
        <w:t>Future Work</w:t>
      </w:r>
    </w:p>
    <w:p w:rsidR="0084243A" w:rsidRPr="0084243A" w:rsidRDefault="0084243A" w:rsidP="008424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4243A">
        <w:rPr>
          <w:rFonts w:ascii="Times New Roman" w:eastAsia="Times New Roman" w:hAnsi="Times New Roman" w:cs="Times New Roman"/>
          <w:sz w:val="24"/>
          <w:szCs w:val="24"/>
          <w:lang w:eastAsia="en-IN"/>
        </w:rPr>
        <w:t xml:space="preserve">Several extensions can be explored to enhance the system’s capabilities. One important direction is </w:t>
      </w:r>
      <w:r w:rsidRPr="0084243A">
        <w:rPr>
          <w:rFonts w:ascii="Times New Roman" w:eastAsia="Times New Roman" w:hAnsi="Times New Roman" w:cs="Times New Roman"/>
          <w:b/>
          <w:bCs/>
          <w:sz w:val="24"/>
          <w:szCs w:val="24"/>
          <w:lang w:eastAsia="en-IN"/>
        </w:rPr>
        <w:t>multimodal ingestion</w:t>
      </w:r>
      <w:r w:rsidRPr="0084243A">
        <w:rPr>
          <w:rFonts w:ascii="Times New Roman" w:eastAsia="Times New Roman" w:hAnsi="Times New Roman" w:cs="Times New Roman"/>
          <w:sz w:val="24"/>
          <w:szCs w:val="24"/>
          <w:lang w:eastAsia="en-IN"/>
        </w:rPr>
        <w:t>, enabling the processing of medical images, scanned reports, or other non-textual data using appropriate embedding models.</w:t>
      </w:r>
    </w:p>
    <w:p w:rsidR="0084243A" w:rsidRPr="0084243A" w:rsidRDefault="0084243A" w:rsidP="008424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4243A">
        <w:rPr>
          <w:rFonts w:ascii="Times New Roman" w:eastAsia="Times New Roman" w:hAnsi="Times New Roman" w:cs="Times New Roman"/>
          <w:sz w:val="24"/>
          <w:szCs w:val="24"/>
          <w:lang w:eastAsia="en-IN"/>
        </w:rPr>
        <w:t xml:space="preserve">Another area of future work is the implementation of </w:t>
      </w:r>
      <w:r w:rsidRPr="0084243A">
        <w:rPr>
          <w:rFonts w:ascii="Times New Roman" w:eastAsia="Times New Roman" w:hAnsi="Times New Roman" w:cs="Times New Roman"/>
          <w:b/>
          <w:bCs/>
          <w:sz w:val="24"/>
          <w:szCs w:val="24"/>
          <w:lang w:eastAsia="en-IN"/>
        </w:rPr>
        <w:t>secure data storage and encryption</w:t>
      </w:r>
      <w:r w:rsidRPr="0084243A">
        <w:rPr>
          <w:rFonts w:ascii="Times New Roman" w:eastAsia="Times New Roman" w:hAnsi="Times New Roman" w:cs="Times New Roman"/>
          <w:sz w:val="24"/>
          <w:szCs w:val="24"/>
          <w:lang w:eastAsia="en-IN"/>
        </w:rPr>
        <w:t xml:space="preserve"> to protect sensitive medical information and ensure compliance with data privacy requirements. Additionally, </w:t>
      </w:r>
      <w:r w:rsidRPr="0084243A">
        <w:rPr>
          <w:rFonts w:ascii="Times New Roman" w:eastAsia="Times New Roman" w:hAnsi="Times New Roman" w:cs="Times New Roman"/>
          <w:b/>
          <w:bCs/>
          <w:sz w:val="24"/>
          <w:szCs w:val="24"/>
          <w:lang w:eastAsia="en-IN"/>
        </w:rPr>
        <w:t>user-specific memory segmentation</w:t>
      </w:r>
      <w:r w:rsidRPr="0084243A">
        <w:rPr>
          <w:rFonts w:ascii="Times New Roman" w:eastAsia="Times New Roman" w:hAnsi="Times New Roman" w:cs="Times New Roman"/>
          <w:sz w:val="24"/>
          <w:szCs w:val="24"/>
          <w:lang w:eastAsia="en-IN"/>
        </w:rPr>
        <w:t xml:space="preserve"> can be introduced to prevent cross-user data leakage and to support personalized healthcare memory.</w:t>
      </w:r>
    </w:p>
    <w:p w:rsidR="0084243A" w:rsidRPr="0084243A" w:rsidRDefault="0084243A" w:rsidP="008424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4243A">
        <w:rPr>
          <w:rFonts w:ascii="Times New Roman" w:eastAsia="Times New Roman" w:hAnsi="Times New Roman" w:cs="Times New Roman"/>
          <w:sz w:val="24"/>
          <w:szCs w:val="24"/>
          <w:lang w:eastAsia="en-IN"/>
        </w:rPr>
        <w:t xml:space="preserve">Finally, integrating </w:t>
      </w:r>
      <w:proofErr w:type="spellStart"/>
      <w:r w:rsidRPr="0084243A">
        <w:rPr>
          <w:rFonts w:ascii="Times New Roman" w:eastAsia="Times New Roman" w:hAnsi="Times New Roman" w:cs="Times New Roman"/>
          <w:sz w:val="24"/>
          <w:szCs w:val="24"/>
          <w:lang w:eastAsia="en-IN"/>
        </w:rPr>
        <w:t>CareTrail</w:t>
      </w:r>
      <w:proofErr w:type="spellEnd"/>
      <w:r w:rsidRPr="0084243A">
        <w:rPr>
          <w:rFonts w:ascii="Times New Roman" w:eastAsia="Times New Roman" w:hAnsi="Times New Roman" w:cs="Times New Roman"/>
          <w:sz w:val="24"/>
          <w:szCs w:val="24"/>
          <w:lang w:eastAsia="en-IN"/>
        </w:rPr>
        <w:t xml:space="preserve"> with </w:t>
      </w:r>
      <w:r w:rsidRPr="0084243A">
        <w:rPr>
          <w:rFonts w:ascii="Times New Roman" w:eastAsia="Times New Roman" w:hAnsi="Times New Roman" w:cs="Times New Roman"/>
          <w:b/>
          <w:bCs/>
          <w:sz w:val="24"/>
          <w:szCs w:val="24"/>
          <w:lang w:eastAsia="en-IN"/>
        </w:rPr>
        <w:t>existing healthcare systems or electronic health record (EHR) platforms</w:t>
      </w:r>
      <w:r w:rsidRPr="0084243A">
        <w:rPr>
          <w:rFonts w:ascii="Times New Roman" w:eastAsia="Times New Roman" w:hAnsi="Times New Roman" w:cs="Times New Roman"/>
          <w:sz w:val="24"/>
          <w:szCs w:val="24"/>
          <w:lang w:eastAsia="en-IN"/>
        </w:rPr>
        <w:t xml:space="preserve"> could improve data consistency and practical usability, enabling seamless continuity of care across real-world clinical workflows.</w:t>
      </w:r>
    </w:p>
    <w:p w:rsidR="0084243A" w:rsidRDefault="0084243A" w:rsidP="004E4833">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84243A" w:rsidRDefault="0084243A" w:rsidP="004E4833">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84243A" w:rsidRDefault="0084243A" w:rsidP="004E4833">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84243A" w:rsidRDefault="0084243A" w:rsidP="004E4833">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84243A" w:rsidRDefault="0084243A" w:rsidP="004E4833">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84243A" w:rsidRDefault="0084243A" w:rsidP="004E4833">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84243A" w:rsidRDefault="0084243A" w:rsidP="004E4833">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84243A" w:rsidRDefault="0084243A" w:rsidP="004E4833">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4E4833" w:rsidRPr="004E4833" w:rsidRDefault="00541848" w:rsidP="0054184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7</w:t>
      </w:r>
      <w:r w:rsidR="004E4833" w:rsidRPr="004E4833">
        <w:rPr>
          <w:rFonts w:ascii="Times New Roman" w:eastAsia="Times New Roman" w:hAnsi="Times New Roman" w:cs="Times New Roman"/>
          <w:b/>
          <w:bCs/>
          <w:kern w:val="36"/>
          <w:sz w:val="48"/>
          <w:szCs w:val="48"/>
          <w:lang w:eastAsia="en-IN"/>
        </w:rPr>
        <w:t>. Conclusion</w:t>
      </w:r>
    </w:p>
    <w:p w:rsidR="00541848" w:rsidRPr="00541848" w:rsidRDefault="00541848" w:rsidP="00541848">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541848">
        <w:rPr>
          <w:rFonts w:ascii="Times New Roman" w:eastAsia="Times New Roman" w:hAnsi="Times New Roman" w:cs="Times New Roman"/>
          <w:sz w:val="24"/>
          <w:szCs w:val="24"/>
          <w:lang w:eastAsia="en-IN"/>
        </w:rPr>
        <w:t>CareTrail</w:t>
      </w:r>
      <w:proofErr w:type="spellEnd"/>
      <w:r w:rsidRPr="00541848">
        <w:rPr>
          <w:rFonts w:ascii="Times New Roman" w:eastAsia="Times New Roman" w:hAnsi="Times New Roman" w:cs="Times New Roman"/>
          <w:sz w:val="24"/>
          <w:szCs w:val="24"/>
          <w:lang w:eastAsia="en-IN"/>
        </w:rPr>
        <w:t xml:space="preserve"> demonstrates how </w:t>
      </w:r>
      <w:r w:rsidRPr="00541848">
        <w:rPr>
          <w:rFonts w:ascii="Times New Roman" w:eastAsia="Times New Roman" w:hAnsi="Times New Roman" w:cs="Times New Roman"/>
          <w:b/>
          <w:bCs/>
          <w:sz w:val="24"/>
          <w:szCs w:val="24"/>
          <w:lang w:eastAsia="en-IN"/>
        </w:rPr>
        <w:t>multi-agent AI systems combined with vector databases</w:t>
      </w:r>
      <w:r w:rsidRPr="00541848">
        <w:rPr>
          <w:rFonts w:ascii="Times New Roman" w:eastAsia="Times New Roman" w:hAnsi="Times New Roman" w:cs="Times New Roman"/>
          <w:sz w:val="24"/>
          <w:szCs w:val="24"/>
          <w:lang w:eastAsia="en-IN"/>
        </w:rPr>
        <w:t xml:space="preserve"> can effectively address real-world societal challenges, particularly in the domain of healthcare information continuity. By integrating </w:t>
      </w:r>
      <w:proofErr w:type="spellStart"/>
      <w:r w:rsidRPr="00541848">
        <w:rPr>
          <w:rFonts w:ascii="Times New Roman" w:eastAsia="Times New Roman" w:hAnsi="Times New Roman" w:cs="Times New Roman"/>
          <w:b/>
          <w:bCs/>
          <w:sz w:val="24"/>
          <w:szCs w:val="24"/>
          <w:lang w:eastAsia="en-IN"/>
        </w:rPr>
        <w:t>Qdrant’s</w:t>
      </w:r>
      <w:proofErr w:type="spellEnd"/>
      <w:r w:rsidRPr="00541848">
        <w:rPr>
          <w:rFonts w:ascii="Times New Roman" w:eastAsia="Times New Roman" w:hAnsi="Times New Roman" w:cs="Times New Roman"/>
          <w:b/>
          <w:bCs/>
          <w:sz w:val="24"/>
          <w:szCs w:val="24"/>
          <w:lang w:eastAsia="en-IN"/>
        </w:rPr>
        <w:t xml:space="preserve"> semantic retrieval capabilities</w:t>
      </w:r>
      <w:r w:rsidRPr="00541848">
        <w:rPr>
          <w:rFonts w:ascii="Times New Roman" w:eastAsia="Times New Roman" w:hAnsi="Times New Roman" w:cs="Times New Roman"/>
          <w:sz w:val="24"/>
          <w:szCs w:val="24"/>
          <w:lang w:eastAsia="en-IN"/>
        </w:rPr>
        <w:t xml:space="preserve"> with </w:t>
      </w:r>
      <w:proofErr w:type="spellStart"/>
      <w:r w:rsidRPr="00541848">
        <w:rPr>
          <w:rFonts w:ascii="Times New Roman" w:eastAsia="Times New Roman" w:hAnsi="Times New Roman" w:cs="Times New Roman"/>
          <w:b/>
          <w:bCs/>
          <w:sz w:val="24"/>
          <w:szCs w:val="24"/>
          <w:lang w:eastAsia="en-IN"/>
        </w:rPr>
        <w:t>LLaMA</w:t>
      </w:r>
      <w:proofErr w:type="spellEnd"/>
      <w:r w:rsidRPr="00541848">
        <w:rPr>
          <w:rFonts w:ascii="Times New Roman" w:eastAsia="Times New Roman" w:hAnsi="Times New Roman" w:cs="Times New Roman"/>
          <w:b/>
          <w:bCs/>
          <w:sz w:val="24"/>
          <w:szCs w:val="24"/>
          <w:lang w:eastAsia="en-IN"/>
        </w:rPr>
        <w:t>-based reasoning</w:t>
      </w:r>
      <w:r w:rsidRPr="00541848">
        <w:rPr>
          <w:rFonts w:ascii="Times New Roman" w:eastAsia="Times New Roman" w:hAnsi="Times New Roman" w:cs="Times New Roman"/>
          <w:sz w:val="24"/>
          <w:szCs w:val="24"/>
          <w:lang w:eastAsia="en-IN"/>
        </w:rPr>
        <w:t>, the system enables long-term memory, contextual awareness, and evidence-based response generation across interactions.</w:t>
      </w:r>
    </w:p>
    <w:p w:rsidR="00541848" w:rsidRPr="00541848" w:rsidRDefault="00541848" w:rsidP="0054184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 xml:space="preserve">The retrieval-first, multi-agent architecture ensures that reasoning is grounded in stored information, improving transparency and reducing the risk of hallucinated outputs. Through clear separation of responsibilities across agents, </w:t>
      </w:r>
      <w:proofErr w:type="spellStart"/>
      <w:r w:rsidRPr="00541848">
        <w:rPr>
          <w:rFonts w:ascii="Times New Roman" w:eastAsia="Times New Roman" w:hAnsi="Times New Roman" w:cs="Times New Roman"/>
          <w:sz w:val="24"/>
          <w:szCs w:val="24"/>
          <w:lang w:eastAsia="en-IN"/>
        </w:rPr>
        <w:t>CareTrail</w:t>
      </w:r>
      <w:proofErr w:type="spellEnd"/>
      <w:r w:rsidRPr="00541848">
        <w:rPr>
          <w:rFonts w:ascii="Times New Roman" w:eastAsia="Times New Roman" w:hAnsi="Times New Roman" w:cs="Times New Roman"/>
          <w:sz w:val="24"/>
          <w:szCs w:val="24"/>
          <w:lang w:eastAsia="en-IN"/>
        </w:rPr>
        <w:t xml:space="preserve"> also highlights the importance of modularity and </w:t>
      </w:r>
      <w:proofErr w:type="spellStart"/>
      <w:r w:rsidRPr="00541848">
        <w:rPr>
          <w:rFonts w:ascii="Times New Roman" w:eastAsia="Times New Roman" w:hAnsi="Times New Roman" w:cs="Times New Roman"/>
          <w:sz w:val="24"/>
          <w:szCs w:val="24"/>
          <w:lang w:eastAsia="en-IN"/>
        </w:rPr>
        <w:t>explainability</w:t>
      </w:r>
      <w:proofErr w:type="spellEnd"/>
      <w:r w:rsidRPr="00541848">
        <w:rPr>
          <w:rFonts w:ascii="Times New Roman" w:eastAsia="Times New Roman" w:hAnsi="Times New Roman" w:cs="Times New Roman"/>
          <w:sz w:val="24"/>
          <w:szCs w:val="24"/>
          <w:lang w:eastAsia="en-IN"/>
        </w:rPr>
        <w:t xml:space="preserve"> in the design of responsible AI systems.</w:t>
      </w:r>
    </w:p>
    <w:p w:rsidR="00541848" w:rsidRPr="00541848" w:rsidRDefault="00541848" w:rsidP="0054184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41848">
        <w:rPr>
          <w:rFonts w:ascii="Times New Roman" w:eastAsia="Times New Roman" w:hAnsi="Times New Roman" w:cs="Times New Roman"/>
          <w:sz w:val="24"/>
          <w:szCs w:val="24"/>
          <w:lang w:eastAsia="en-IN"/>
        </w:rPr>
        <w:t>Overall, this project illustrates how persistent memory, semantic retrieval, and controlled reasoning can be combined to build AI assistants that are safer, more reliable, and better suited for real-world applications where context and continuity are essential.</w:t>
      </w:r>
    </w:p>
    <w:p w:rsidR="00FD05F9" w:rsidRPr="0084243A" w:rsidRDefault="00FD05F9" w:rsidP="00541848">
      <w:pPr>
        <w:spacing w:before="100" w:beforeAutospacing="1" w:after="100" w:afterAutospacing="1" w:line="240" w:lineRule="auto"/>
        <w:rPr>
          <w:rFonts w:ascii="Times New Roman" w:eastAsia="Times New Roman" w:hAnsi="Times New Roman" w:cs="Times New Roman"/>
          <w:sz w:val="24"/>
          <w:szCs w:val="24"/>
          <w:lang w:eastAsia="en-IN"/>
        </w:rPr>
      </w:pPr>
    </w:p>
    <w:sectPr w:rsidR="00FD05F9" w:rsidRPr="00842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F09F7"/>
    <w:multiLevelType w:val="multilevel"/>
    <w:tmpl w:val="1188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7B6C60"/>
    <w:multiLevelType w:val="multilevel"/>
    <w:tmpl w:val="CC46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23469C"/>
    <w:multiLevelType w:val="multilevel"/>
    <w:tmpl w:val="3D24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1611A2"/>
    <w:multiLevelType w:val="multilevel"/>
    <w:tmpl w:val="4BE6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7B7A69"/>
    <w:multiLevelType w:val="multilevel"/>
    <w:tmpl w:val="9EC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7E5C9C"/>
    <w:multiLevelType w:val="multilevel"/>
    <w:tmpl w:val="2BB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8E3FC2"/>
    <w:multiLevelType w:val="multilevel"/>
    <w:tmpl w:val="6BC0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2204A8"/>
    <w:multiLevelType w:val="multilevel"/>
    <w:tmpl w:val="8266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213B6E"/>
    <w:multiLevelType w:val="multilevel"/>
    <w:tmpl w:val="6570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1A366B6"/>
    <w:multiLevelType w:val="multilevel"/>
    <w:tmpl w:val="22F2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4655CC"/>
    <w:multiLevelType w:val="multilevel"/>
    <w:tmpl w:val="714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B325E0"/>
    <w:multiLevelType w:val="multilevel"/>
    <w:tmpl w:val="69D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E74F4A"/>
    <w:multiLevelType w:val="multilevel"/>
    <w:tmpl w:val="110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801981"/>
    <w:multiLevelType w:val="multilevel"/>
    <w:tmpl w:val="4846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FC468E"/>
    <w:multiLevelType w:val="multilevel"/>
    <w:tmpl w:val="F71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423616"/>
    <w:multiLevelType w:val="multilevel"/>
    <w:tmpl w:val="3DC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9866C9"/>
    <w:multiLevelType w:val="multilevel"/>
    <w:tmpl w:val="182A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AE335A"/>
    <w:multiLevelType w:val="multilevel"/>
    <w:tmpl w:val="9322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11D11B3"/>
    <w:multiLevelType w:val="multilevel"/>
    <w:tmpl w:val="702A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2444E1"/>
    <w:multiLevelType w:val="multilevel"/>
    <w:tmpl w:val="6E98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924566"/>
    <w:multiLevelType w:val="multilevel"/>
    <w:tmpl w:val="50A6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A7160FD"/>
    <w:multiLevelType w:val="multilevel"/>
    <w:tmpl w:val="351E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AC0711"/>
    <w:multiLevelType w:val="multilevel"/>
    <w:tmpl w:val="6D5C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FE325F"/>
    <w:multiLevelType w:val="multilevel"/>
    <w:tmpl w:val="258A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8A525E"/>
    <w:multiLevelType w:val="hybridMultilevel"/>
    <w:tmpl w:val="7B7A7E18"/>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0A245D4"/>
    <w:multiLevelType w:val="multilevel"/>
    <w:tmpl w:val="403A6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5E51D3D"/>
    <w:multiLevelType w:val="multilevel"/>
    <w:tmpl w:val="A6EC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3C3245"/>
    <w:multiLevelType w:val="multilevel"/>
    <w:tmpl w:val="8DA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99629A"/>
    <w:multiLevelType w:val="multilevel"/>
    <w:tmpl w:val="0092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9"/>
  </w:num>
  <w:num w:numId="3">
    <w:abstractNumId w:val="6"/>
  </w:num>
  <w:num w:numId="4">
    <w:abstractNumId w:val="4"/>
  </w:num>
  <w:num w:numId="5">
    <w:abstractNumId w:val="27"/>
  </w:num>
  <w:num w:numId="6">
    <w:abstractNumId w:val="21"/>
  </w:num>
  <w:num w:numId="7">
    <w:abstractNumId w:val="28"/>
  </w:num>
  <w:num w:numId="8">
    <w:abstractNumId w:val="8"/>
  </w:num>
  <w:num w:numId="9">
    <w:abstractNumId w:val="14"/>
  </w:num>
  <w:num w:numId="10">
    <w:abstractNumId w:val="10"/>
  </w:num>
  <w:num w:numId="11">
    <w:abstractNumId w:val="18"/>
  </w:num>
  <w:num w:numId="12">
    <w:abstractNumId w:val="13"/>
  </w:num>
  <w:num w:numId="13">
    <w:abstractNumId w:val="2"/>
  </w:num>
  <w:num w:numId="14">
    <w:abstractNumId w:val="5"/>
  </w:num>
  <w:num w:numId="15">
    <w:abstractNumId w:val="12"/>
  </w:num>
  <w:num w:numId="16">
    <w:abstractNumId w:val="16"/>
  </w:num>
  <w:num w:numId="17">
    <w:abstractNumId w:val="11"/>
  </w:num>
  <w:num w:numId="18">
    <w:abstractNumId w:val="26"/>
  </w:num>
  <w:num w:numId="19">
    <w:abstractNumId w:val="0"/>
  </w:num>
  <w:num w:numId="20">
    <w:abstractNumId w:val="20"/>
  </w:num>
  <w:num w:numId="21">
    <w:abstractNumId w:val="22"/>
  </w:num>
  <w:num w:numId="22">
    <w:abstractNumId w:val="17"/>
  </w:num>
  <w:num w:numId="23">
    <w:abstractNumId w:val="3"/>
  </w:num>
  <w:num w:numId="24">
    <w:abstractNumId w:val="24"/>
  </w:num>
  <w:num w:numId="25">
    <w:abstractNumId w:val="23"/>
  </w:num>
  <w:num w:numId="26">
    <w:abstractNumId w:val="1"/>
  </w:num>
  <w:num w:numId="27">
    <w:abstractNumId w:val="15"/>
  </w:num>
  <w:num w:numId="28">
    <w:abstractNumId w:val="25"/>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4833"/>
    <w:rsid w:val="00253D87"/>
    <w:rsid w:val="00341207"/>
    <w:rsid w:val="004E4833"/>
    <w:rsid w:val="00541848"/>
    <w:rsid w:val="0084243A"/>
    <w:rsid w:val="00933EE0"/>
    <w:rsid w:val="00C03A9C"/>
    <w:rsid w:val="00FD05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4E48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E48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E48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83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E48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E48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E48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4833"/>
    <w:rPr>
      <w:b/>
      <w:bCs/>
    </w:rPr>
  </w:style>
  <w:style w:type="character" w:styleId="Emphasis">
    <w:name w:val="Emphasis"/>
    <w:basedOn w:val="DefaultParagraphFont"/>
    <w:uiPriority w:val="20"/>
    <w:qFormat/>
    <w:rsid w:val="004E4833"/>
    <w:rPr>
      <w:i/>
      <w:iCs/>
    </w:rPr>
  </w:style>
  <w:style w:type="paragraph" w:styleId="BalloonText">
    <w:name w:val="Balloon Text"/>
    <w:basedOn w:val="Normal"/>
    <w:link w:val="BalloonTextChar"/>
    <w:uiPriority w:val="99"/>
    <w:semiHidden/>
    <w:unhideWhenUsed/>
    <w:rsid w:val="00C03A9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C03A9C"/>
    <w:rPr>
      <w:rFonts w:ascii="Tahoma" w:hAnsi="Tahoma" w:cs="Mangal"/>
      <w:sz w:val="16"/>
      <w:szCs w:val="14"/>
    </w:rPr>
  </w:style>
  <w:style w:type="table" w:styleId="TableGrid">
    <w:name w:val="Table Grid"/>
    <w:basedOn w:val="TableNormal"/>
    <w:uiPriority w:val="59"/>
    <w:rsid w:val="00C03A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43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4E48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E48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E48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83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E48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E48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E48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4833"/>
    <w:rPr>
      <w:b/>
      <w:bCs/>
    </w:rPr>
  </w:style>
  <w:style w:type="character" w:styleId="Emphasis">
    <w:name w:val="Emphasis"/>
    <w:basedOn w:val="DefaultParagraphFont"/>
    <w:uiPriority w:val="20"/>
    <w:qFormat/>
    <w:rsid w:val="004E4833"/>
    <w:rPr>
      <w:i/>
      <w:iCs/>
    </w:rPr>
  </w:style>
  <w:style w:type="paragraph" w:styleId="BalloonText">
    <w:name w:val="Balloon Text"/>
    <w:basedOn w:val="Normal"/>
    <w:link w:val="BalloonTextChar"/>
    <w:uiPriority w:val="99"/>
    <w:semiHidden/>
    <w:unhideWhenUsed/>
    <w:rsid w:val="00C03A9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C03A9C"/>
    <w:rPr>
      <w:rFonts w:ascii="Tahoma" w:hAnsi="Tahoma" w:cs="Mangal"/>
      <w:sz w:val="16"/>
      <w:szCs w:val="14"/>
    </w:rPr>
  </w:style>
  <w:style w:type="table" w:styleId="TableGrid">
    <w:name w:val="Table Grid"/>
    <w:basedOn w:val="TableNormal"/>
    <w:uiPriority w:val="59"/>
    <w:rsid w:val="00C03A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4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056979">
      <w:bodyDiv w:val="1"/>
      <w:marLeft w:val="0"/>
      <w:marRight w:val="0"/>
      <w:marTop w:val="0"/>
      <w:marBottom w:val="0"/>
      <w:divBdr>
        <w:top w:val="none" w:sz="0" w:space="0" w:color="auto"/>
        <w:left w:val="none" w:sz="0" w:space="0" w:color="auto"/>
        <w:bottom w:val="none" w:sz="0" w:space="0" w:color="auto"/>
        <w:right w:val="none" w:sz="0" w:space="0" w:color="auto"/>
      </w:divBdr>
    </w:div>
    <w:div w:id="492912293">
      <w:bodyDiv w:val="1"/>
      <w:marLeft w:val="0"/>
      <w:marRight w:val="0"/>
      <w:marTop w:val="0"/>
      <w:marBottom w:val="0"/>
      <w:divBdr>
        <w:top w:val="none" w:sz="0" w:space="0" w:color="auto"/>
        <w:left w:val="none" w:sz="0" w:space="0" w:color="auto"/>
        <w:bottom w:val="none" w:sz="0" w:space="0" w:color="auto"/>
        <w:right w:val="none" w:sz="0" w:space="0" w:color="auto"/>
      </w:divBdr>
    </w:div>
    <w:div w:id="742482955">
      <w:bodyDiv w:val="1"/>
      <w:marLeft w:val="0"/>
      <w:marRight w:val="0"/>
      <w:marTop w:val="0"/>
      <w:marBottom w:val="0"/>
      <w:divBdr>
        <w:top w:val="none" w:sz="0" w:space="0" w:color="auto"/>
        <w:left w:val="none" w:sz="0" w:space="0" w:color="auto"/>
        <w:bottom w:val="none" w:sz="0" w:space="0" w:color="auto"/>
        <w:right w:val="none" w:sz="0" w:space="0" w:color="auto"/>
      </w:divBdr>
    </w:div>
    <w:div w:id="854542512">
      <w:bodyDiv w:val="1"/>
      <w:marLeft w:val="0"/>
      <w:marRight w:val="0"/>
      <w:marTop w:val="0"/>
      <w:marBottom w:val="0"/>
      <w:divBdr>
        <w:top w:val="none" w:sz="0" w:space="0" w:color="auto"/>
        <w:left w:val="none" w:sz="0" w:space="0" w:color="auto"/>
        <w:bottom w:val="none" w:sz="0" w:space="0" w:color="auto"/>
        <w:right w:val="none" w:sz="0" w:space="0" w:color="auto"/>
      </w:divBdr>
    </w:div>
    <w:div w:id="870532494">
      <w:bodyDiv w:val="1"/>
      <w:marLeft w:val="0"/>
      <w:marRight w:val="0"/>
      <w:marTop w:val="0"/>
      <w:marBottom w:val="0"/>
      <w:divBdr>
        <w:top w:val="none" w:sz="0" w:space="0" w:color="auto"/>
        <w:left w:val="none" w:sz="0" w:space="0" w:color="auto"/>
        <w:bottom w:val="none" w:sz="0" w:space="0" w:color="auto"/>
        <w:right w:val="none" w:sz="0" w:space="0" w:color="auto"/>
      </w:divBdr>
    </w:div>
    <w:div w:id="930627858">
      <w:bodyDiv w:val="1"/>
      <w:marLeft w:val="0"/>
      <w:marRight w:val="0"/>
      <w:marTop w:val="0"/>
      <w:marBottom w:val="0"/>
      <w:divBdr>
        <w:top w:val="none" w:sz="0" w:space="0" w:color="auto"/>
        <w:left w:val="none" w:sz="0" w:space="0" w:color="auto"/>
        <w:bottom w:val="none" w:sz="0" w:space="0" w:color="auto"/>
        <w:right w:val="none" w:sz="0" w:space="0" w:color="auto"/>
      </w:divBdr>
    </w:div>
    <w:div w:id="971398063">
      <w:bodyDiv w:val="1"/>
      <w:marLeft w:val="0"/>
      <w:marRight w:val="0"/>
      <w:marTop w:val="0"/>
      <w:marBottom w:val="0"/>
      <w:divBdr>
        <w:top w:val="none" w:sz="0" w:space="0" w:color="auto"/>
        <w:left w:val="none" w:sz="0" w:space="0" w:color="auto"/>
        <w:bottom w:val="none" w:sz="0" w:space="0" w:color="auto"/>
        <w:right w:val="none" w:sz="0" w:space="0" w:color="auto"/>
      </w:divBdr>
    </w:div>
    <w:div w:id="1264798290">
      <w:bodyDiv w:val="1"/>
      <w:marLeft w:val="0"/>
      <w:marRight w:val="0"/>
      <w:marTop w:val="0"/>
      <w:marBottom w:val="0"/>
      <w:divBdr>
        <w:top w:val="none" w:sz="0" w:space="0" w:color="auto"/>
        <w:left w:val="none" w:sz="0" w:space="0" w:color="auto"/>
        <w:bottom w:val="none" w:sz="0" w:space="0" w:color="auto"/>
        <w:right w:val="none" w:sz="0" w:space="0" w:color="auto"/>
      </w:divBdr>
    </w:div>
    <w:div w:id="1495099675">
      <w:bodyDiv w:val="1"/>
      <w:marLeft w:val="0"/>
      <w:marRight w:val="0"/>
      <w:marTop w:val="0"/>
      <w:marBottom w:val="0"/>
      <w:divBdr>
        <w:top w:val="none" w:sz="0" w:space="0" w:color="auto"/>
        <w:left w:val="none" w:sz="0" w:space="0" w:color="auto"/>
        <w:bottom w:val="none" w:sz="0" w:space="0" w:color="auto"/>
        <w:right w:val="none" w:sz="0" w:space="0" w:color="auto"/>
      </w:divBdr>
    </w:div>
    <w:div w:id="1542134840">
      <w:bodyDiv w:val="1"/>
      <w:marLeft w:val="0"/>
      <w:marRight w:val="0"/>
      <w:marTop w:val="0"/>
      <w:marBottom w:val="0"/>
      <w:divBdr>
        <w:top w:val="none" w:sz="0" w:space="0" w:color="auto"/>
        <w:left w:val="none" w:sz="0" w:space="0" w:color="auto"/>
        <w:bottom w:val="none" w:sz="0" w:space="0" w:color="auto"/>
        <w:right w:val="none" w:sz="0" w:space="0" w:color="auto"/>
      </w:divBdr>
    </w:div>
    <w:div w:id="1678340737">
      <w:bodyDiv w:val="1"/>
      <w:marLeft w:val="0"/>
      <w:marRight w:val="0"/>
      <w:marTop w:val="0"/>
      <w:marBottom w:val="0"/>
      <w:divBdr>
        <w:top w:val="none" w:sz="0" w:space="0" w:color="auto"/>
        <w:left w:val="none" w:sz="0" w:space="0" w:color="auto"/>
        <w:bottom w:val="none" w:sz="0" w:space="0" w:color="auto"/>
        <w:right w:val="none" w:sz="0" w:space="0" w:color="auto"/>
      </w:divBdr>
    </w:div>
    <w:div w:id="1861117762">
      <w:bodyDiv w:val="1"/>
      <w:marLeft w:val="0"/>
      <w:marRight w:val="0"/>
      <w:marTop w:val="0"/>
      <w:marBottom w:val="0"/>
      <w:divBdr>
        <w:top w:val="none" w:sz="0" w:space="0" w:color="auto"/>
        <w:left w:val="none" w:sz="0" w:space="0" w:color="auto"/>
        <w:bottom w:val="none" w:sz="0" w:space="0" w:color="auto"/>
        <w:right w:val="none" w:sz="0" w:space="0" w:color="auto"/>
      </w:divBdr>
    </w:div>
    <w:div w:id="1919825224">
      <w:bodyDiv w:val="1"/>
      <w:marLeft w:val="0"/>
      <w:marRight w:val="0"/>
      <w:marTop w:val="0"/>
      <w:marBottom w:val="0"/>
      <w:divBdr>
        <w:top w:val="none" w:sz="0" w:space="0" w:color="auto"/>
        <w:left w:val="none" w:sz="0" w:space="0" w:color="auto"/>
        <w:bottom w:val="none" w:sz="0" w:space="0" w:color="auto"/>
        <w:right w:val="none" w:sz="0" w:space="0" w:color="auto"/>
      </w:divBdr>
    </w:div>
    <w:div w:id="212985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32318-86E7-4059-B1CF-F6C2F6AB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OM</cp:lastModifiedBy>
  <cp:revision>2</cp:revision>
  <cp:lastPrinted>2026-01-22T15:34:00Z</cp:lastPrinted>
  <dcterms:created xsi:type="dcterms:W3CDTF">2026-01-22T15:37:00Z</dcterms:created>
  <dcterms:modified xsi:type="dcterms:W3CDTF">2026-01-22T15:37:00Z</dcterms:modified>
</cp:coreProperties>
</file>