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7211" w14:textId="1C394541" w:rsidR="00446936"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roofErr w:type="gramStart"/>
      <w:r>
        <w:rPr>
          <w:sz w:val="24"/>
          <w:szCs w:val="24"/>
        </w:rPr>
        <w:t>In order to</w:t>
      </w:r>
      <w:proofErr w:type="gramEnd"/>
      <w:r>
        <w:rPr>
          <w:sz w:val="24"/>
          <w:szCs w:val="24"/>
        </w:rPr>
        <w:t xml:space="preserve"> identify </w:t>
      </w:r>
      <w:r w:rsidR="00ED57C3">
        <w:rPr>
          <w:sz w:val="24"/>
          <w:szCs w:val="24"/>
        </w:rPr>
        <w:t xml:space="preserve">the attitude of Russian tweets, </w:t>
      </w:r>
      <w:r w:rsidR="00446936">
        <w:rPr>
          <w:sz w:val="24"/>
          <w:szCs w:val="24"/>
        </w:rPr>
        <w:t xml:space="preserve">we have done sentiment analysis of Russian tweets using </w:t>
      </w:r>
      <w:r w:rsidR="00F86601">
        <w:rPr>
          <w:sz w:val="24"/>
          <w:szCs w:val="24"/>
        </w:rPr>
        <w:t xml:space="preserve">four </w:t>
      </w:r>
      <w:r w:rsidR="00446936">
        <w:rPr>
          <w:sz w:val="24"/>
          <w:szCs w:val="24"/>
        </w:rPr>
        <w:t>approaches</w:t>
      </w:r>
      <w:r w:rsidR="002842FB">
        <w:rPr>
          <w:sz w:val="24"/>
          <w:szCs w:val="24"/>
        </w:rPr>
        <w:t>. In each of them, the texts were categorised into 3 classes which are: Negative, Neutral, and Positive.</w:t>
      </w:r>
    </w:p>
    <w:p w14:paraId="43AC9B0C" w14:textId="488B724F" w:rsidR="00030E77" w:rsidRDefault="00446936" w:rsidP="00446936">
      <w:pPr>
        <w:cnfStyle w:val="101000000100" w:firstRow="1" w:lastRow="0" w:firstColumn="1" w:lastColumn="0" w:oddVBand="0" w:evenVBand="0" w:oddHBand="0" w:evenHBand="0" w:firstRowFirstColumn="1" w:firstRowLastColumn="0" w:lastRowFirstColumn="0" w:lastRowLastColumn="0"/>
        <w:rPr>
          <w:sz w:val="24"/>
          <w:szCs w:val="24"/>
        </w:rPr>
      </w:pPr>
      <w:r>
        <w:rPr>
          <w:sz w:val="24"/>
          <w:szCs w:val="24"/>
        </w:rPr>
        <w:t>In the first approach</w:t>
      </w:r>
      <w:r w:rsidR="0036258D">
        <w:rPr>
          <w:sz w:val="24"/>
          <w:szCs w:val="24"/>
        </w:rPr>
        <w:t>,</w:t>
      </w:r>
      <w:r>
        <w:rPr>
          <w:sz w:val="24"/>
          <w:szCs w:val="24"/>
        </w:rPr>
        <w:t xml:space="preserve"> we</w:t>
      </w:r>
      <w:r w:rsidR="002842FB">
        <w:rPr>
          <w:sz w:val="24"/>
          <w:szCs w:val="24"/>
        </w:rPr>
        <w:t xml:space="preserve"> extracted 1455 </w:t>
      </w:r>
      <w:r w:rsidR="0036258D">
        <w:rPr>
          <w:sz w:val="24"/>
          <w:szCs w:val="24"/>
        </w:rPr>
        <w:t>Russian texts from the dataset and</w:t>
      </w:r>
      <w:r>
        <w:rPr>
          <w:sz w:val="24"/>
          <w:szCs w:val="24"/>
        </w:rPr>
        <w:t xml:space="preserve"> translated the unique </w:t>
      </w:r>
      <w:r w:rsidR="0036258D">
        <w:rPr>
          <w:sz w:val="24"/>
          <w:szCs w:val="24"/>
        </w:rPr>
        <w:t xml:space="preserve">ones. They are all analyzed by the VADER lexicon </w:t>
      </w:r>
      <w:r w:rsidR="00030E77">
        <w:rPr>
          <w:sz w:val="24"/>
          <w:szCs w:val="24"/>
        </w:rPr>
        <w:t>sentiment</w:t>
      </w:r>
      <w:r>
        <w:rPr>
          <w:sz w:val="24"/>
          <w:szCs w:val="24"/>
        </w:rPr>
        <w:t xml:space="preserve"> analysis.</w:t>
      </w:r>
      <w:r w:rsidR="0036258D">
        <w:rPr>
          <w:sz w:val="24"/>
          <w:szCs w:val="24"/>
        </w:rPr>
        <w:t xml:space="preserve"> Each </w:t>
      </w:r>
      <w:r w:rsidR="00037011">
        <w:rPr>
          <w:sz w:val="24"/>
          <w:szCs w:val="24"/>
        </w:rPr>
        <w:t>text</w:t>
      </w:r>
      <w:r w:rsidR="0036258D">
        <w:rPr>
          <w:sz w:val="24"/>
          <w:szCs w:val="24"/>
        </w:rPr>
        <w:t xml:space="preserve"> fall into the classes: Negative, Neutral, and Positive</w:t>
      </w:r>
      <w:r w:rsidR="00037011">
        <w:rPr>
          <w:sz w:val="24"/>
          <w:szCs w:val="24"/>
        </w:rPr>
        <w:t>. As presented in Table 1,</w:t>
      </w:r>
      <w:r>
        <w:rPr>
          <w:sz w:val="24"/>
          <w:szCs w:val="24"/>
        </w:rPr>
        <w:t xml:space="preserve"> we found </w:t>
      </w:r>
      <w:proofErr w:type="gramStart"/>
      <w:r>
        <w:rPr>
          <w:sz w:val="24"/>
          <w:szCs w:val="24"/>
        </w:rPr>
        <w:t>the majority of</w:t>
      </w:r>
      <w:proofErr w:type="gramEnd"/>
      <w:r>
        <w:rPr>
          <w:sz w:val="24"/>
          <w:szCs w:val="24"/>
        </w:rPr>
        <w:t xml:space="preserve"> tweets were classified as negative and </w:t>
      </w:r>
      <w:r w:rsidR="00037011">
        <w:rPr>
          <w:sz w:val="24"/>
          <w:szCs w:val="24"/>
        </w:rPr>
        <w:t xml:space="preserve">almost </w:t>
      </w:r>
      <w:r>
        <w:rPr>
          <w:sz w:val="24"/>
          <w:szCs w:val="24"/>
        </w:rPr>
        <w:t xml:space="preserve">equal proportions were classified as Neutral and Positive. </w:t>
      </w:r>
      <w:r w:rsidR="00C531D7">
        <w:rPr>
          <w:sz w:val="24"/>
          <w:szCs w:val="24"/>
        </w:rPr>
        <w:t>Each of them did not reach half of negative tweets.</w:t>
      </w:r>
    </w:p>
    <w:p w14:paraId="161B23CB" w14:textId="054AAA85" w:rsidR="00B05FDC" w:rsidRPr="00B05FDC" w:rsidRDefault="00B05FDC" w:rsidP="00446936">
      <w:pPr>
        <w:cnfStyle w:val="101000000100" w:firstRow="1" w:lastRow="0" w:firstColumn="1" w:lastColumn="0" w:oddVBand="0" w:evenVBand="0" w:oddHBand="0" w:evenHBand="0" w:firstRowFirstColumn="1" w:firstRowLastColumn="0" w:lastRowFirstColumn="0" w:lastRowLastColumn="0"/>
        <w:rPr>
          <w:b/>
          <w:bCs/>
          <w:sz w:val="24"/>
          <w:szCs w:val="24"/>
        </w:rPr>
      </w:pPr>
      <w:r w:rsidRPr="00B05FDC">
        <w:rPr>
          <w:b/>
          <w:bCs/>
          <w:sz w:val="24"/>
          <w:szCs w:val="24"/>
        </w:rPr>
        <w:t>Table 1:</w:t>
      </w:r>
    </w:p>
    <w:p w14:paraId="2928F413" w14:textId="77777777" w:rsidR="00446936" w:rsidRDefault="00446936" w:rsidP="00446936">
      <w:pPr>
        <w:cnfStyle w:val="101000000100" w:firstRow="1" w:lastRow="0" w:firstColumn="1" w:lastColumn="0" w:oddVBand="0" w:evenVBand="0" w:oddHBand="0" w:evenHBand="0" w:firstRowFirstColumn="1" w:firstRowLastColumn="0" w:lastRowFirstColumn="0" w:lastRowLastColumn="0"/>
        <w:rPr>
          <w:sz w:val="24"/>
          <w:szCs w:val="24"/>
        </w:rPr>
      </w:pPr>
      <w:r>
        <w:rPr>
          <w:noProof/>
          <w:sz w:val="24"/>
          <w:szCs w:val="24"/>
        </w:rPr>
        <w:drawing>
          <wp:inline distT="0" distB="0" distL="0" distR="0" wp14:anchorId="177913B9" wp14:editId="21EAF360">
            <wp:extent cx="4004320" cy="31952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1532" cy="3208997"/>
                    </a:xfrm>
                    <a:prstGeom prst="rect">
                      <a:avLst/>
                    </a:prstGeom>
                    <a:noFill/>
                  </pic:spPr>
                </pic:pic>
              </a:graphicData>
            </a:graphic>
          </wp:inline>
        </w:drawing>
      </w:r>
    </w:p>
    <w:p w14:paraId="232833C0" w14:textId="2CCF56F4" w:rsidR="00446936" w:rsidRDefault="00446936" w:rsidP="00446936">
      <w:pPr>
        <w:cnfStyle w:val="101000000100" w:firstRow="1" w:lastRow="0" w:firstColumn="1" w:lastColumn="0" w:oddVBand="0" w:evenVBand="0" w:oddHBand="0" w:evenHBand="0" w:firstRowFirstColumn="1" w:firstRowLastColumn="0" w:lastRowFirstColumn="0" w:lastRowLastColumn="0"/>
        <w:rPr>
          <w:sz w:val="24"/>
          <w:szCs w:val="24"/>
        </w:rPr>
      </w:pPr>
      <w:r>
        <w:rPr>
          <w:sz w:val="24"/>
          <w:szCs w:val="24"/>
        </w:rPr>
        <w:t xml:space="preserve">In the next approach we applied </w:t>
      </w:r>
      <w:r w:rsidR="00C531D7">
        <w:rPr>
          <w:sz w:val="24"/>
          <w:szCs w:val="24"/>
        </w:rPr>
        <w:t xml:space="preserve">another </w:t>
      </w:r>
      <w:r>
        <w:rPr>
          <w:sz w:val="24"/>
          <w:szCs w:val="24"/>
        </w:rPr>
        <w:t>sentiment analysis</w:t>
      </w:r>
      <w:r w:rsidR="00C531D7">
        <w:rPr>
          <w:sz w:val="24"/>
          <w:szCs w:val="24"/>
        </w:rPr>
        <w:t xml:space="preserve"> library: Dostoevsky package</w:t>
      </w:r>
      <w:r>
        <w:rPr>
          <w:sz w:val="24"/>
          <w:szCs w:val="24"/>
        </w:rPr>
        <w:t xml:space="preserve"> on Russian texts</w:t>
      </w:r>
      <w:r w:rsidR="00C531D7">
        <w:rPr>
          <w:sz w:val="24"/>
          <w:szCs w:val="24"/>
        </w:rPr>
        <w:t xml:space="preserve"> and categorised texts into the same classes as in the first approach. Table 2 present</w:t>
      </w:r>
      <w:r w:rsidR="00F86601">
        <w:rPr>
          <w:sz w:val="24"/>
          <w:szCs w:val="24"/>
        </w:rPr>
        <w:t>ed</w:t>
      </w:r>
      <w:r w:rsidR="00C531D7">
        <w:rPr>
          <w:sz w:val="24"/>
          <w:szCs w:val="24"/>
        </w:rPr>
        <w:t xml:space="preserve"> </w:t>
      </w:r>
      <w:r>
        <w:rPr>
          <w:sz w:val="24"/>
          <w:szCs w:val="24"/>
        </w:rPr>
        <w:t>that majority of tweets were classified as Neutral</w:t>
      </w:r>
      <w:r w:rsidR="00C531D7">
        <w:rPr>
          <w:sz w:val="24"/>
          <w:szCs w:val="24"/>
        </w:rPr>
        <w:t>. P</w:t>
      </w:r>
      <w:r>
        <w:rPr>
          <w:sz w:val="24"/>
          <w:szCs w:val="24"/>
        </w:rPr>
        <w:t>ositive and negative tweets</w:t>
      </w:r>
      <w:r w:rsidR="00C531D7">
        <w:rPr>
          <w:sz w:val="24"/>
          <w:szCs w:val="24"/>
        </w:rPr>
        <w:t xml:space="preserve"> did not reach half of neutral ones and they almost took equal proportion.</w:t>
      </w:r>
    </w:p>
    <w:p w14:paraId="68A61017" w14:textId="3D2FFE2A" w:rsidR="00B05FDC" w:rsidRPr="00B05FDC" w:rsidRDefault="00B05FDC" w:rsidP="00446936">
      <w:pPr>
        <w:cnfStyle w:val="101000000100" w:firstRow="1" w:lastRow="0" w:firstColumn="1" w:lastColumn="0" w:oddVBand="0" w:evenVBand="0" w:oddHBand="0" w:evenHBand="0" w:firstRowFirstColumn="1" w:firstRowLastColumn="0" w:lastRowFirstColumn="0" w:lastRowLastColumn="0"/>
        <w:rPr>
          <w:b/>
          <w:bCs/>
          <w:sz w:val="24"/>
          <w:szCs w:val="24"/>
        </w:rPr>
      </w:pPr>
      <w:r w:rsidRPr="00B05FDC">
        <w:rPr>
          <w:b/>
          <w:bCs/>
          <w:sz w:val="24"/>
          <w:szCs w:val="24"/>
        </w:rPr>
        <w:t>Table 2:</w:t>
      </w:r>
    </w:p>
    <w:p w14:paraId="58562517" w14:textId="77777777" w:rsidR="00446936" w:rsidRDefault="00446936" w:rsidP="00446936">
      <w:pPr>
        <w:cnfStyle w:val="101000000100" w:firstRow="1" w:lastRow="0" w:firstColumn="1" w:lastColumn="0" w:oddVBand="0" w:evenVBand="0" w:oddHBand="0" w:evenHBand="0" w:firstRowFirstColumn="1" w:firstRowLastColumn="0" w:lastRowFirstColumn="0" w:lastRowLastColumn="0"/>
        <w:rPr>
          <w:b/>
          <w:bCs/>
          <w:sz w:val="24"/>
          <w:szCs w:val="24"/>
        </w:rPr>
      </w:pPr>
    </w:p>
    <w:p w14:paraId="7BD9C31C" w14:textId="77777777" w:rsidR="00446936" w:rsidRDefault="00446936" w:rsidP="00446936">
      <w:pPr>
        <w:cnfStyle w:val="101000000100" w:firstRow="1" w:lastRow="0" w:firstColumn="1" w:lastColumn="0" w:oddVBand="0" w:evenVBand="0" w:oddHBand="0" w:evenHBand="0" w:firstRowFirstColumn="1" w:firstRowLastColumn="0" w:lastRowFirstColumn="0" w:lastRowLastColumn="0"/>
        <w:rPr>
          <w:b/>
          <w:bCs/>
          <w:sz w:val="24"/>
          <w:szCs w:val="24"/>
        </w:rPr>
      </w:pPr>
    </w:p>
    <w:p w14:paraId="6C1F0E9E" w14:textId="77777777" w:rsidR="00446936" w:rsidRDefault="00446936" w:rsidP="00446936">
      <w:pPr>
        <w:cnfStyle w:val="101000000100" w:firstRow="1" w:lastRow="0" w:firstColumn="1" w:lastColumn="0" w:oddVBand="0" w:evenVBand="0" w:oddHBand="0" w:evenHBand="0" w:firstRowFirstColumn="1" w:firstRowLastColumn="0" w:lastRowFirstColumn="0" w:lastRowLastColumn="0"/>
        <w:rPr>
          <w:sz w:val="24"/>
          <w:szCs w:val="24"/>
        </w:rPr>
      </w:pPr>
      <w:r>
        <w:rPr>
          <w:noProof/>
          <w:sz w:val="24"/>
          <w:szCs w:val="24"/>
        </w:rPr>
        <w:lastRenderedPageBreak/>
        <w:drawing>
          <wp:inline distT="0" distB="0" distL="0" distR="0" wp14:anchorId="769376A4" wp14:editId="3A5FDA79">
            <wp:extent cx="3976099" cy="31992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056" cy="3208899"/>
                    </a:xfrm>
                    <a:prstGeom prst="rect">
                      <a:avLst/>
                    </a:prstGeom>
                    <a:noFill/>
                  </pic:spPr>
                </pic:pic>
              </a:graphicData>
            </a:graphic>
          </wp:inline>
        </w:drawing>
      </w:r>
    </w:p>
    <w:p w14:paraId="7E80B091" w14:textId="5860B32D" w:rsidR="00446936"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r>
        <w:rPr>
          <w:sz w:val="24"/>
          <w:szCs w:val="24"/>
        </w:rPr>
        <w:t>Next</w:t>
      </w:r>
      <w:r w:rsidR="008D6103">
        <w:rPr>
          <w:sz w:val="24"/>
          <w:szCs w:val="24"/>
        </w:rPr>
        <w:t>,</w:t>
      </w:r>
      <w:r w:rsidR="00446936">
        <w:rPr>
          <w:sz w:val="24"/>
          <w:szCs w:val="24"/>
        </w:rPr>
        <w:t xml:space="preserve"> refactoring the source code for VADER sentiment lexicon</w:t>
      </w:r>
      <w:r w:rsidR="008D6103">
        <w:rPr>
          <w:sz w:val="24"/>
          <w:szCs w:val="24"/>
        </w:rPr>
        <w:t xml:space="preserve"> was performed</w:t>
      </w:r>
      <w:r w:rsidR="00446936">
        <w:rPr>
          <w:sz w:val="24"/>
          <w:szCs w:val="24"/>
        </w:rPr>
        <w:t xml:space="preserve"> for Russian language. In this approach we extracted the words list from the VADER sentiment lexicon and translated them to Russian assuming that the intensity rating will be consistent after translation. After updating the intensity rating for all the English words to corresponding Russian </w:t>
      </w:r>
      <w:r w:rsidR="008D6103">
        <w:rPr>
          <w:sz w:val="24"/>
          <w:szCs w:val="24"/>
        </w:rPr>
        <w:t>ones,</w:t>
      </w:r>
      <w:r w:rsidR="00446936">
        <w:rPr>
          <w:sz w:val="24"/>
          <w:szCs w:val="24"/>
        </w:rPr>
        <w:t xml:space="preserve"> we run the same code to calculate the sentiment intensity for Russian text. </w:t>
      </w:r>
      <w:r w:rsidR="00AC0675">
        <w:rPr>
          <w:sz w:val="24"/>
          <w:szCs w:val="24"/>
        </w:rPr>
        <w:t xml:space="preserve">The result can be seen in table 3. </w:t>
      </w:r>
      <w:r w:rsidR="00446936">
        <w:rPr>
          <w:sz w:val="24"/>
          <w:szCs w:val="24"/>
        </w:rPr>
        <w:t>We didn’t get the expected</w:t>
      </w:r>
      <w:r w:rsidR="00AC0675">
        <w:rPr>
          <w:sz w:val="24"/>
          <w:szCs w:val="24"/>
        </w:rPr>
        <w:t xml:space="preserve"> outcome,</w:t>
      </w:r>
      <w:r w:rsidR="00446936">
        <w:rPr>
          <w:sz w:val="24"/>
          <w:szCs w:val="24"/>
        </w:rPr>
        <w:t xml:space="preserve"> but our results were </w:t>
      </w:r>
      <w:proofErr w:type="gramStart"/>
      <w:r w:rsidR="00446936">
        <w:rPr>
          <w:sz w:val="24"/>
          <w:szCs w:val="24"/>
        </w:rPr>
        <w:t>similar to</w:t>
      </w:r>
      <w:proofErr w:type="gramEnd"/>
      <w:r w:rsidR="00446936">
        <w:rPr>
          <w:sz w:val="24"/>
          <w:szCs w:val="24"/>
        </w:rPr>
        <w:t xml:space="preserve"> the results obtained from the </w:t>
      </w:r>
      <w:r w:rsidR="008D6103">
        <w:rPr>
          <w:sz w:val="24"/>
          <w:szCs w:val="24"/>
        </w:rPr>
        <w:t>second</w:t>
      </w:r>
      <w:r w:rsidR="00446936">
        <w:rPr>
          <w:sz w:val="24"/>
          <w:szCs w:val="24"/>
        </w:rPr>
        <w:t xml:space="preserve"> approach using Dostoevsky library. </w:t>
      </w:r>
    </w:p>
    <w:p w14:paraId="43C00F5E" w14:textId="3A1A5640"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1F6BAB92" w14:textId="00A1BD1C"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57E09012" w14:textId="5D03E585"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79890298" w14:textId="183574E9"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55D2D381" w14:textId="1408D2EF"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190D0D9" w14:textId="1BA8ED40"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AA2709D" w14:textId="04C71201"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640A511B" w14:textId="7AD6611B"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0D584305" w14:textId="0E0FD430"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104BDFDA" w14:textId="49D75A54"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65B121D4" w14:textId="576BAFA2"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593DD016" w14:textId="3364CDF6"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D3E1469" w14:textId="11A1C2E9"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05BF120E" w14:textId="0E24596A"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2386DF12" w14:textId="08288BC9"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1687541F" w14:textId="60B2E248"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499FC6C3" w14:textId="1199022E" w:rsidR="00B05FDC" w:rsidRDefault="00B05FDC"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5F5624C" w14:textId="3360F325" w:rsidR="00B05FDC" w:rsidRPr="00B05FDC" w:rsidRDefault="00B05FDC" w:rsidP="00446936">
      <w:pPr>
        <w:cnfStyle w:val="101000000100" w:firstRow="1" w:lastRow="0" w:firstColumn="1" w:lastColumn="0" w:oddVBand="0" w:evenVBand="0" w:oddHBand="0" w:evenHBand="0" w:firstRowFirstColumn="1" w:firstRowLastColumn="0" w:lastRowFirstColumn="0" w:lastRowLastColumn="0"/>
        <w:rPr>
          <w:b/>
          <w:bCs/>
          <w:sz w:val="24"/>
          <w:szCs w:val="24"/>
        </w:rPr>
      </w:pPr>
      <w:r w:rsidRPr="00B05FDC">
        <w:rPr>
          <w:b/>
          <w:bCs/>
          <w:sz w:val="24"/>
          <w:szCs w:val="24"/>
        </w:rPr>
        <w:t>Table 3:</w:t>
      </w:r>
    </w:p>
    <w:p w14:paraId="2A029D8B" w14:textId="2FEDA614" w:rsidR="00446936" w:rsidRDefault="00446936" w:rsidP="00446936">
      <w:pPr>
        <w:cnfStyle w:val="101000000100" w:firstRow="1" w:lastRow="0" w:firstColumn="1" w:lastColumn="0" w:oddVBand="0" w:evenVBand="0" w:oddHBand="0" w:evenHBand="0" w:firstRowFirstColumn="1" w:firstRowLastColumn="0" w:lastRowFirstColumn="0" w:lastRowLastColumn="0"/>
        <w:rPr>
          <w:sz w:val="24"/>
          <w:szCs w:val="24"/>
        </w:rPr>
      </w:pPr>
      <w:r>
        <w:rPr>
          <w:noProof/>
        </w:rPr>
        <w:drawing>
          <wp:inline distT="0" distB="0" distL="0" distR="0" wp14:anchorId="0B77EF34" wp14:editId="3695B167">
            <wp:extent cx="4089115" cy="3221727"/>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976" cy="3256284"/>
                    </a:xfrm>
                    <a:prstGeom prst="rect">
                      <a:avLst/>
                    </a:prstGeom>
                  </pic:spPr>
                </pic:pic>
              </a:graphicData>
            </a:graphic>
          </wp:inline>
        </w:drawing>
      </w:r>
    </w:p>
    <w:p w14:paraId="4B0920E3" w14:textId="77777777" w:rsidR="0054118B"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D6B1021" w14:textId="3C1B758A" w:rsidR="0054118B" w:rsidRPr="00EE1827" w:rsidRDefault="0054118B" w:rsidP="00446936">
      <w:pPr>
        <w:cnfStyle w:val="101000000100" w:firstRow="1" w:lastRow="0" w:firstColumn="1" w:lastColumn="0" w:oddVBand="0" w:evenVBand="0" w:oddHBand="0" w:evenHBand="0" w:firstRowFirstColumn="1" w:firstRowLastColumn="0" w:lastRowFirstColumn="0" w:lastRowLastColumn="0"/>
        <w:rPr>
          <w:sz w:val="24"/>
          <w:szCs w:val="24"/>
          <w:lang w:val="en-US" w:eastAsia="zh-CN"/>
        </w:rPr>
      </w:pPr>
      <w:r>
        <w:rPr>
          <w:sz w:val="24"/>
          <w:szCs w:val="24"/>
        </w:rPr>
        <w:t xml:space="preserve">Finally, </w:t>
      </w:r>
      <w:proofErr w:type="spellStart"/>
      <w:r>
        <w:rPr>
          <w:sz w:val="24"/>
          <w:szCs w:val="24"/>
        </w:rPr>
        <w:t>Rubert</w:t>
      </w:r>
      <w:proofErr w:type="spellEnd"/>
      <w:r>
        <w:rPr>
          <w:sz w:val="24"/>
          <w:szCs w:val="24"/>
        </w:rPr>
        <w:t xml:space="preserve"> model</w:t>
      </w:r>
      <w:r w:rsidR="00AF6B3D">
        <w:rPr>
          <w:sz w:val="24"/>
          <w:szCs w:val="24"/>
        </w:rPr>
        <w:t xml:space="preserve"> was performed in the sentiment analysis. In this approach, </w:t>
      </w:r>
      <w:r w:rsidR="00636372">
        <w:rPr>
          <w:sz w:val="24"/>
          <w:szCs w:val="24"/>
        </w:rPr>
        <w:t xml:space="preserve">we applied Fine-tuned Multilingual Encoder, </w:t>
      </w:r>
      <w:proofErr w:type="spellStart"/>
      <w:r w:rsidR="00636372">
        <w:rPr>
          <w:sz w:val="24"/>
          <w:szCs w:val="24"/>
        </w:rPr>
        <w:t>Rubert</w:t>
      </w:r>
      <w:proofErr w:type="spellEnd"/>
      <w:r w:rsidR="00636372">
        <w:rPr>
          <w:sz w:val="24"/>
          <w:szCs w:val="24"/>
        </w:rPr>
        <w:t>, and Multilingual Universal Sentence Encoder for the sentiment classification in Russian text</w:t>
      </w:r>
      <w:r w:rsidR="00EE1827">
        <w:rPr>
          <w:sz w:val="24"/>
          <w:szCs w:val="24"/>
          <w:vertAlign w:val="superscript"/>
        </w:rPr>
        <w:t>1</w:t>
      </w:r>
      <w:r w:rsidR="00EE1827">
        <w:rPr>
          <w:sz w:val="24"/>
          <w:szCs w:val="24"/>
          <w:lang w:val="en-US" w:eastAsia="zh-CN"/>
        </w:rPr>
        <w:t xml:space="preserve">. </w:t>
      </w:r>
      <w:r w:rsidR="002F1C27">
        <w:rPr>
          <w:sz w:val="24"/>
          <w:szCs w:val="24"/>
          <w:lang w:val="en-US" w:eastAsia="zh-CN"/>
        </w:rPr>
        <w:t xml:space="preserve">The categorization is the same as the previous ones: Neutral, positive, and negative. As presented in Table 4, we found negative tweets take the majority, which is </w:t>
      </w:r>
      <w:r w:rsidR="00F86601">
        <w:rPr>
          <w:sz w:val="24"/>
          <w:szCs w:val="24"/>
          <w:lang w:val="en-US" w:eastAsia="zh-CN"/>
        </w:rPr>
        <w:t xml:space="preserve">similar with the result of translating Russian to English. Thus, the outcome produced by performing </w:t>
      </w:r>
      <w:proofErr w:type="spellStart"/>
      <w:r w:rsidR="00F86601">
        <w:rPr>
          <w:sz w:val="24"/>
          <w:szCs w:val="24"/>
          <w:lang w:val="en-US" w:eastAsia="zh-CN"/>
        </w:rPr>
        <w:t>Rubert</w:t>
      </w:r>
      <w:proofErr w:type="spellEnd"/>
      <w:r w:rsidR="00F86601">
        <w:rPr>
          <w:sz w:val="24"/>
          <w:szCs w:val="24"/>
          <w:lang w:val="en-US" w:eastAsia="zh-CN"/>
        </w:rPr>
        <w:t xml:space="preserve"> transformer model is the most ideal for our sentiment analysis.</w:t>
      </w:r>
    </w:p>
    <w:p w14:paraId="466E9F2A" w14:textId="1CDCEDDE" w:rsidR="0054118B"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629E2ECB" w14:textId="69761715" w:rsidR="0054118B"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72606BB3" w14:textId="7810A184" w:rsidR="0054118B"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31114FF2" w14:textId="0034CEA9" w:rsidR="0054118B" w:rsidRDefault="0054118B" w:rsidP="00446936">
      <w:pPr>
        <w:cnfStyle w:val="101000000100" w:firstRow="1" w:lastRow="0" w:firstColumn="1" w:lastColumn="0" w:oddVBand="0" w:evenVBand="0" w:oddHBand="0" w:evenHBand="0" w:firstRowFirstColumn="1" w:firstRowLastColumn="0" w:lastRowFirstColumn="0" w:lastRowLastColumn="0"/>
        <w:rPr>
          <w:sz w:val="24"/>
          <w:szCs w:val="24"/>
        </w:rPr>
      </w:pPr>
    </w:p>
    <w:p w14:paraId="04E8D169" w14:textId="0433F811" w:rsidR="0054118B" w:rsidRPr="0054118B" w:rsidRDefault="0054118B" w:rsidP="00446936">
      <w:pPr>
        <w:cnfStyle w:val="101000000100" w:firstRow="1" w:lastRow="0" w:firstColumn="1" w:lastColumn="0" w:oddVBand="0" w:evenVBand="0" w:oddHBand="0" w:evenHBand="0" w:firstRowFirstColumn="1" w:firstRowLastColumn="0" w:lastRowFirstColumn="0" w:lastRowLastColumn="0"/>
        <w:rPr>
          <w:b/>
          <w:bCs/>
          <w:sz w:val="24"/>
          <w:szCs w:val="24"/>
        </w:rPr>
      </w:pPr>
      <w:r>
        <w:rPr>
          <w:sz w:val="24"/>
          <w:szCs w:val="24"/>
        </w:rPr>
        <w:lastRenderedPageBreak/>
        <w:t xml:space="preserve">  </w:t>
      </w:r>
      <w:r w:rsidRPr="0054118B">
        <w:rPr>
          <w:b/>
          <w:bCs/>
          <w:sz w:val="24"/>
          <w:szCs w:val="24"/>
        </w:rPr>
        <w:t xml:space="preserve">Table 4: </w:t>
      </w:r>
    </w:p>
    <w:p w14:paraId="7AAE8069" w14:textId="5E340BC4" w:rsidR="00446936" w:rsidRDefault="0054118B">
      <w:r w:rsidRPr="0054118B">
        <w:drawing>
          <wp:inline distT="0" distB="0" distL="0" distR="0" wp14:anchorId="235613BE" wp14:editId="479EC1F4">
            <wp:extent cx="4259296" cy="2979506"/>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329763" cy="3028800"/>
                    </a:xfrm>
                    <a:prstGeom prst="rect">
                      <a:avLst/>
                    </a:prstGeom>
                  </pic:spPr>
                </pic:pic>
              </a:graphicData>
            </a:graphic>
          </wp:inline>
        </w:drawing>
      </w:r>
      <w:r w:rsidRPr="0054118B">
        <w:t xml:space="preserve"> </w:t>
      </w:r>
    </w:p>
    <w:p w14:paraId="0DB455B8" w14:textId="14957558" w:rsidR="00EE1827" w:rsidRDefault="00EE1827"/>
    <w:p w14:paraId="44C3784D" w14:textId="6C16BA52" w:rsidR="002F1C27" w:rsidRPr="002F1C27" w:rsidRDefault="002F1C27">
      <w:pPr>
        <w:rPr>
          <w:sz w:val="24"/>
          <w:szCs w:val="24"/>
        </w:rPr>
      </w:pPr>
      <w:r w:rsidRPr="002F1C27">
        <w:rPr>
          <w:sz w:val="24"/>
          <w:szCs w:val="24"/>
        </w:rPr>
        <w:t>Citation:</w:t>
      </w:r>
    </w:p>
    <w:p w14:paraId="3C1D8663" w14:textId="3D4B0607" w:rsidR="00EE1827" w:rsidRPr="002F1C27" w:rsidRDefault="00F86601" w:rsidP="00EE1827">
      <w:pPr>
        <w:pStyle w:val="NormalWeb"/>
        <w:ind w:left="567" w:hanging="567"/>
        <w:rPr>
          <w:lang w:val="en-US"/>
        </w:rPr>
      </w:pPr>
      <w:r>
        <w:rPr>
          <w:vertAlign w:val="superscript"/>
          <w:lang w:val="en-US"/>
        </w:rPr>
        <w:t xml:space="preserve">1 </w:t>
      </w:r>
      <w:r w:rsidR="002F1C27" w:rsidRPr="002F1C27">
        <w:rPr>
          <w:lang w:val="en-US"/>
        </w:rPr>
        <w:t>“</w:t>
      </w:r>
      <w:r w:rsidR="002F1C27" w:rsidRPr="002F1C27">
        <w:t>Sentiment</w:t>
      </w:r>
      <w:r w:rsidR="00EE1827" w:rsidRPr="002F1C27">
        <w:t>-analysis-in-russian: Fine-tuned multilingual Bert and multilingual use for sentiment analysis in Russian. Rureviews, Rusentiment, Kaggle Russian news dataset, LINIS crowd, and RuTweetCorp were utilized as training data.</w:t>
      </w:r>
      <w:r w:rsidR="002F1C27" w:rsidRPr="002F1C27">
        <w:rPr>
          <w:lang w:val="en-US"/>
        </w:rPr>
        <w:t>”</w:t>
      </w:r>
      <w:r w:rsidR="00EE1827" w:rsidRPr="002F1C27">
        <w:t xml:space="preserve"> Sismetanin. (</w:t>
      </w:r>
      <w:r w:rsidR="00EE1827" w:rsidRPr="002F1C27">
        <w:rPr>
          <w:lang w:val="en-US"/>
        </w:rPr>
        <w:t>Issue 2021)</w:t>
      </w:r>
      <w:r w:rsidR="002F1C27" w:rsidRPr="002F1C27">
        <w:rPr>
          <w:lang w:val="en-US"/>
        </w:rPr>
        <w:t>.</w:t>
      </w:r>
    </w:p>
    <w:p w14:paraId="41D57937" w14:textId="77777777" w:rsidR="00EE1827" w:rsidRPr="00EE1827" w:rsidRDefault="00EE1827">
      <w:pPr>
        <w:rPr>
          <w:lang w:val="en-CN"/>
        </w:rPr>
      </w:pPr>
    </w:p>
    <w:sectPr w:rsidR="00EE1827" w:rsidRPr="00EE1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36"/>
    <w:rsid w:val="00030E77"/>
    <w:rsid w:val="00037011"/>
    <w:rsid w:val="002110A8"/>
    <w:rsid w:val="002842FB"/>
    <w:rsid w:val="002F1C27"/>
    <w:rsid w:val="0036258D"/>
    <w:rsid w:val="00446936"/>
    <w:rsid w:val="004B612A"/>
    <w:rsid w:val="0054118B"/>
    <w:rsid w:val="00636372"/>
    <w:rsid w:val="008D6103"/>
    <w:rsid w:val="00AC0675"/>
    <w:rsid w:val="00AF6B3D"/>
    <w:rsid w:val="00B05FDC"/>
    <w:rsid w:val="00C03B2F"/>
    <w:rsid w:val="00C531D7"/>
    <w:rsid w:val="00ED57C3"/>
    <w:rsid w:val="00EE1827"/>
    <w:rsid w:val="00F8660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3987"/>
  <w15:chartTrackingRefBased/>
  <w15:docId w15:val="{7BBC16CE-BC7B-1C49-ACBE-2CA7B09A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36"/>
    <w:pPr>
      <w:spacing w:after="160" w:line="259"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46936"/>
    <w:rPr>
      <w:rFonts w:eastAsiaTheme="minorHAnsi"/>
      <w:sz w:val="22"/>
      <w:szCs w:val="22"/>
      <w:lang w:val="en-CA" w:eastAsia="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rmalWeb">
    <w:name w:val="Normal (Web)"/>
    <w:basedOn w:val="Normal"/>
    <w:uiPriority w:val="99"/>
    <w:semiHidden/>
    <w:unhideWhenUsed/>
    <w:rsid w:val="00EE1827"/>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Kaining Huang</dc:creator>
  <cp:keywords/>
  <dc:description/>
  <cp:lastModifiedBy>Kaining Huang</cp:lastModifiedBy>
  <cp:revision>2</cp:revision>
  <dcterms:created xsi:type="dcterms:W3CDTF">2022-07-12T16:02:00Z</dcterms:created>
  <dcterms:modified xsi:type="dcterms:W3CDTF">2022-07-12T16:02:00Z</dcterms:modified>
</cp:coreProperties>
</file>