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154B60" w14:textId="77777777" w:rsidR="00E15CFB" w:rsidRDefault="00EA6068" w:rsidP="00EA6068">
      <w:pPr>
        <w:jc w:val="center"/>
        <w:rPr>
          <w:rFonts w:ascii="Calibri" w:hAnsi="Calibri" w:cs="Calibri"/>
          <w:b/>
          <w:color w:val="444444"/>
          <w:sz w:val="24"/>
          <w:shd w:val="clear" w:color="auto" w:fill="FFFFFF"/>
        </w:rPr>
      </w:pPr>
      <w:r w:rsidRPr="00EA6068">
        <w:rPr>
          <w:rFonts w:ascii="Calibri" w:hAnsi="Calibri" w:cs="Calibri"/>
          <w:b/>
          <w:color w:val="444444"/>
          <w:sz w:val="24"/>
          <w:shd w:val="clear" w:color="auto" w:fill="FFFFFF"/>
        </w:rPr>
        <w:t>Creating Delta Lake in Azure ADLS Gen-2 Using Synapse Analytics</w:t>
      </w:r>
    </w:p>
    <w:p w14:paraId="6DF94E88" w14:textId="77777777" w:rsidR="00F65CB5" w:rsidRDefault="00F65CB5" w:rsidP="00F65CB5">
      <w:pPr>
        <w:rPr>
          <w:rFonts w:ascii="Calibri" w:hAnsi="Calibri" w:cs="Calibri"/>
          <w:b/>
          <w:color w:val="444444"/>
          <w:shd w:val="clear" w:color="auto" w:fill="FFFFFF"/>
        </w:rPr>
      </w:pPr>
      <w:r w:rsidRPr="00F65CB5">
        <w:rPr>
          <w:rFonts w:ascii="Calibri" w:hAnsi="Calibri" w:cs="Calibri"/>
          <w:b/>
          <w:color w:val="444444"/>
          <w:shd w:val="clear" w:color="auto" w:fill="FFFFFF"/>
        </w:rPr>
        <w:t>What is Delta lake?</w:t>
      </w:r>
    </w:p>
    <w:p w14:paraId="10469B24" w14:textId="77777777" w:rsidR="00F65CB5" w:rsidRDefault="00DA7601" w:rsidP="00F65CB5">
      <w:pPr>
        <w:rPr>
          <w:rFonts w:ascii="Calibri" w:hAnsi="Calibri" w:cs="Calibri"/>
          <w:color w:val="444444"/>
          <w:shd w:val="clear" w:color="auto" w:fill="FFFFFF"/>
        </w:rPr>
      </w:pPr>
      <w:r w:rsidRPr="00DA7601">
        <w:rPr>
          <w:rFonts w:ascii="Calibri" w:hAnsi="Calibri" w:cs="Calibri"/>
          <w:color w:val="444444"/>
          <w:shd w:val="clear" w:color="auto" w:fill="FFFFFF"/>
        </w:rPr>
        <w:t>Delta Lake is an open-source storage layer that brings ACID (Atomicity, Consistency, Isolation, Durability) transactions to Apache Spark and big data workloads. It was developed by Databricks to enhance data reliability, quality, and performance for data lakes. Delta Lake can be used with various cloud storage systems, including Azure Data Lake Storage Gen2 (ADLS Gen2).</w:t>
      </w:r>
    </w:p>
    <w:p w14:paraId="7FBA5E8F" w14:textId="77777777" w:rsidR="00DA7601" w:rsidRDefault="00DA7601" w:rsidP="00F65CB5">
      <w:pPr>
        <w:rPr>
          <w:rFonts w:ascii="Calibri" w:hAnsi="Calibri" w:cs="Calibri"/>
          <w:color w:val="444444"/>
          <w:shd w:val="clear" w:color="auto" w:fill="FFFFFF"/>
        </w:rPr>
      </w:pPr>
      <w:r>
        <w:rPr>
          <w:rFonts w:ascii="Calibri" w:hAnsi="Calibri" w:cs="Calibri"/>
          <w:color w:val="444444"/>
          <w:shd w:val="clear" w:color="auto" w:fill="FFFFFF"/>
        </w:rPr>
        <w:t>What is Delta log consists of?</w:t>
      </w:r>
    </w:p>
    <w:p w14:paraId="2BCA93C7"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 xml:space="preserve">In Delta Lake, the _delta_log folder is a crucial component that stores the transaction log and metadata </w:t>
      </w:r>
      <w:bookmarkStart w:id="0" w:name="_Hlk156313629"/>
      <w:r w:rsidRPr="00DA7601">
        <w:rPr>
          <w:rFonts w:ascii="Calibri" w:hAnsi="Calibri" w:cs="Calibri"/>
          <w:color w:val="444444"/>
          <w:shd w:val="clear" w:color="auto" w:fill="FFFFFF"/>
        </w:rPr>
        <w:t>information related to changes made to the Delta table.</w:t>
      </w:r>
      <w:bookmarkEnd w:id="0"/>
      <w:r w:rsidRPr="00DA7601">
        <w:rPr>
          <w:rFonts w:ascii="Calibri" w:hAnsi="Calibri" w:cs="Calibri"/>
          <w:color w:val="444444"/>
          <w:shd w:val="clear" w:color="auto" w:fill="FFFFFF"/>
        </w:rPr>
        <w:t xml:space="preserve"> This folder is automatically created when you initialize a Delta table, and it plays a significant role in maintaining the transactional consistency, versioning, and reliability features provided by Delta Lake.</w:t>
      </w:r>
    </w:p>
    <w:p w14:paraId="15940EA4" w14:textId="4F8ABD5D"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Here's an overview of what you can find in the _</w:t>
      </w:r>
      <w:proofErr w:type="spellStart"/>
      <w:r w:rsidRPr="00DA7601">
        <w:rPr>
          <w:rFonts w:ascii="Calibri" w:hAnsi="Calibri" w:cs="Calibri"/>
          <w:color w:val="444444"/>
          <w:shd w:val="clear" w:color="auto" w:fill="FFFFFF"/>
        </w:rPr>
        <w:t>delta_log</w:t>
      </w:r>
      <w:proofErr w:type="spellEnd"/>
      <w:r w:rsidRPr="00DA7601">
        <w:rPr>
          <w:rFonts w:ascii="Calibri" w:hAnsi="Calibri" w:cs="Calibri"/>
          <w:color w:val="444444"/>
          <w:shd w:val="clear" w:color="auto" w:fill="FFFFFF"/>
        </w:rPr>
        <w:t xml:space="preserve"> folder</w:t>
      </w:r>
      <w:r w:rsidR="00282116">
        <w:rPr>
          <w:rFonts w:ascii="Calibri" w:hAnsi="Calibri" w:cs="Calibri"/>
          <w:color w:val="444444"/>
          <w:shd w:val="clear" w:color="auto" w:fill="FFFFFF"/>
        </w:rPr>
        <w:t>:</w:t>
      </w:r>
    </w:p>
    <w:p w14:paraId="6C0258C8"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Transaction Log:</w:t>
      </w:r>
    </w:p>
    <w:p w14:paraId="3114DB21"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The primary purpose of the _delta_log folder is to store a transaction log. This log records all the transactions and changes made to the Delta table, including inserts, updates, deletes, and schema modifications.</w:t>
      </w:r>
    </w:p>
    <w:p w14:paraId="08275F2D"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The transaction log ensures atomicity, consistency, isolation, and durability (ACID properties) for operations on the Delta table.</w:t>
      </w:r>
    </w:p>
    <w:p w14:paraId="697B012F"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It allows for crash recovery and rollbacks in case of failures during data modifications.</w:t>
      </w:r>
    </w:p>
    <w:p w14:paraId="2EE95EFD"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Checkpoint Files:</w:t>
      </w:r>
    </w:p>
    <w:p w14:paraId="49EDCD80"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Delta Lake uses checkpoint files within the _delta_log folder to keep track of the state of the Delta table at certain points in time.</w:t>
      </w:r>
    </w:p>
    <w:p w14:paraId="42F18D2E"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These checkpoint files are essential for efficiently maintaining the state of the Delta table and facilitating quick recovery and optimization during query processing.</w:t>
      </w:r>
    </w:p>
    <w:p w14:paraId="47C1E3D8"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Metadata Files:</w:t>
      </w:r>
    </w:p>
    <w:p w14:paraId="744EAFE8"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The _delta_log folder also contains metadata files that capture information about the Delta table, such as schema evolution, table properties, and statistics.</w:t>
      </w:r>
    </w:p>
    <w:p w14:paraId="09BF3A57"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Metadata files are crucial for supporting features like schema evolution, time travel queries, and providing a historical view of the table.</w:t>
      </w:r>
    </w:p>
    <w:p w14:paraId="082DD42E"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File Organization:</w:t>
      </w:r>
    </w:p>
    <w:p w14:paraId="6131A181" w14:textId="77777777" w:rsidR="00DA7601" w:rsidRPr="00DA7601" w:rsidRDefault="00DA7601" w:rsidP="00DA7601">
      <w:pPr>
        <w:rPr>
          <w:rFonts w:ascii="Calibri" w:hAnsi="Calibri" w:cs="Calibri"/>
          <w:color w:val="444444"/>
          <w:shd w:val="clear" w:color="auto" w:fill="FFFFFF"/>
        </w:rPr>
      </w:pPr>
      <w:r w:rsidRPr="00DA7601">
        <w:rPr>
          <w:rFonts w:ascii="Calibri" w:hAnsi="Calibri" w:cs="Calibri"/>
          <w:color w:val="444444"/>
          <w:shd w:val="clear" w:color="auto" w:fill="FFFFFF"/>
        </w:rPr>
        <w:t>The _delta_log folder is organized into multiple subdirectories, each representing a version of the Delta table.</w:t>
      </w:r>
    </w:p>
    <w:p w14:paraId="480DC5ED" w14:textId="77777777" w:rsidR="00DA7601" w:rsidRPr="00DA7601" w:rsidRDefault="00DA7601" w:rsidP="00F65CB5">
      <w:pPr>
        <w:rPr>
          <w:rFonts w:ascii="Calibri" w:hAnsi="Calibri" w:cs="Calibri"/>
          <w:color w:val="444444"/>
          <w:shd w:val="clear" w:color="auto" w:fill="FFFFFF"/>
        </w:rPr>
      </w:pPr>
      <w:r w:rsidRPr="00DA7601">
        <w:rPr>
          <w:rFonts w:ascii="Calibri" w:hAnsi="Calibri" w:cs="Calibri"/>
          <w:color w:val="444444"/>
          <w:shd w:val="clear" w:color="auto" w:fill="FFFFFF"/>
        </w:rPr>
        <w:t>Within each version directory, you'll find JSON files that contain metadata and transaction information for that specific version.</w:t>
      </w:r>
    </w:p>
    <w:p w14:paraId="536EFCCC" w14:textId="77777777" w:rsidR="00EA6068" w:rsidRPr="00AF6D86" w:rsidRDefault="00EA6068" w:rsidP="00EA6068">
      <w:pPr>
        <w:rPr>
          <w:b/>
          <w:sz w:val="20"/>
        </w:rPr>
      </w:pPr>
      <w:r w:rsidRPr="00AF6D86">
        <w:rPr>
          <w:b/>
          <w:sz w:val="20"/>
        </w:rPr>
        <w:lastRenderedPageBreak/>
        <w:t>To create a Delta lake in ADLS GEN-2 by using Synapse Analytics we can use the below steps.</w:t>
      </w:r>
    </w:p>
    <w:p w14:paraId="63E506EF" w14:textId="77777777" w:rsidR="00EA6068" w:rsidRDefault="00EA6068" w:rsidP="00EA6068">
      <w:pPr>
        <w:rPr>
          <w:sz w:val="20"/>
        </w:rPr>
      </w:pPr>
      <w:r>
        <w:rPr>
          <w:sz w:val="20"/>
        </w:rPr>
        <w:t xml:space="preserve">Step 1: create ADLS GEN-2 for a particular resource group and also create a synapse analytics workspace for the same resource group. While creating the Synapse workspace the Azure will ask ADLS GEN 2 as primary workspace storage. </w:t>
      </w:r>
      <w:r w:rsidR="00D33592">
        <w:rPr>
          <w:sz w:val="20"/>
        </w:rPr>
        <w:t>So,</w:t>
      </w:r>
      <w:r>
        <w:rPr>
          <w:sz w:val="20"/>
        </w:rPr>
        <w:t xml:space="preserve"> point out the created ADLS GEN-2.</w:t>
      </w:r>
    </w:p>
    <w:p w14:paraId="6447DD15" w14:textId="77777777" w:rsidR="00D33592" w:rsidRDefault="00D33592" w:rsidP="00EA6068">
      <w:pPr>
        <w:rPr>
          <w:sz w:val="20"/>
        </w:rPr>
      </w:pPr>
      <w:r>
        <w:rPr>
          <w:sz w:val="20"/>
        </w:rPr>
        <w:t xml:space="preserve">Once the Synapse workspace is created, </w:t>
      </w:r>
      <w:r w:rsidR="00171ECE">
        <w:rPr>
          <w:sz w:val="20"/>
        </w:rPr>
        <w:t xml:space="preserve">we can create pipelines to load the data into Delta </w:t>
      </w:r>
      <w:r w:rsidR="00FC0579">
        <w:rPr>
          <w:sz w:val="20"/>
        </w:rPr>
        <w:t>Lake (</w:t>
      </w:r>
      <w:r w:rsidR="00171ECE">
        <w:rPr>
          <w:sz w:val="20"/>
        </w:rPr>
        <w:t>ADLS GEN-2).</w:t>
      </w:r>
    </w:p>
    <w:p w14:paraId="33F95BCD" w14:textId="77777777" w:rsidR="00171ECE" w:rsidRDefault="00171ECE" w:rsidP="00EA6068">
      <w:pPr>
        <w:rPr>
          <w:sz w:val="20"/>
        </w:rPr>
      </w:pPr>
      <w:r>
        <w:rPr>
          <w:sz w:val="20"/>
        </w:rPr>
        <w:t>Step 2: Create Delta lake like structure in the ADLS GEN-2 Container.</w:t>
      </w:r>
    </w:p>
    <w:p w14:paraId="004393E7" w14:textId="77777777" w:rsidR="00171ECE" w:rsidRDefault="00C05DFE" w:rsidP="00EA6068">
      <w:pPr>
        <w:rPr>
          <w:sz w:val="20"/>
        </w:rPr>
      </w:pPr>
      <w:r>
        <w:rPr>
          <w:sz w:val="20"/>
        </w:rPr>
        <w:t>Folder structure:</w:t>
      </w:r>
    </w:p>
    <w:p w14:paraId="3B8DC2E2" w14:textId="77777777" w:rsidR="00C05DFE" w:rsidRDefault="00C05DFE" w:rsidP="00EA6068">
      <w:pPr>
        <w:rPr>
          <w:sz w:val="20"/>
        </w:rPr>
      </w:pPr>
      <w:r>
        <w:rPr>
          <w:sz w:val="20"/>
        </w:rPr>
        <w:t>ADLS GEN-2 container -&gt; create a root folder -&gt; as the created Synapse workspace linked with ADLS GEN-2 default storage there will be workspace folder -&gt; Delta lake structure.</w:t>
      </w:r>
    </w:p>
    <w:p w14:paraId="487A3A42" w14:textId="77777777" w:rsidR="00C05DFE" w:rsidRDefault="00C05DFE" w:rsidP="00EA6068">
      <w:pPr>
        <w:rPr>
          <w:sz w:val="20"/>
        </w:rPr>
      </w:pPr>
      <w:r w:rsidRPr="00C05DFE">
        <w:rPr>
          <w:sz w:val="20"/>
        </w:rPr>
        <w:t>dev / synapse / workspaces / devsynapse2024 / deltaLakehouse</w:t>
      </w:r>
    </w:p>
    <w:p w14:paraId="1419DC42" w14:textId="2041BF82" w:rsidR="00C05DFE" w:rsidRDefault="000A2E31" w:rsidP="00EA6068">
      <w:pPr>
        <w:rPr>
          <w:sz w:val="20"/>
        </w:rPr>
      </w:pPr>
      <w:r>
        <w:rPr>
          <w:noProof/>
          <w:sz w:val="20"/>
        </w:rPr>
        <w:drawing>
          <wp:inline distT="0" distB="0" distL="0" distR="0" wp14:anchorId="1E205033" wp14:editId="78061B15">
            <wp:extent cx="5943600" cy="2547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547620"/>
                    </a:xfrm>
                    <a:prstGeom prst="rect">
                      <a:avLst/>
                    </a:prstGeom>
                  </pic:spPr>
                </pic:pic>
              </a:graphicData>
            </a:graphic>
          </wp:inline>
        </w:drawing>
      </w:r>
    </w:p>
    <w:p w14:paraId="155C94B4" w14:textId="1E193C3B" w:rsidR="00F225B5" w:rsidRDefault="00F225B5" w:rsidP="00EA6068">
      <w:pPr>
        <w:rPr>
          <w:sz w:val="20"/>
        </w:rPr>
      </w:pPr>
    </w:p>
    <w:p w14:paraId="49285569" w14:textId="2B617CE8" w:rsidR="00F225B5" w:rsidRDefault="00F225B5" w:rsidP="00EA6068">
      <w:pPr>
        <w:rPr>
          <w:sz w:val="20"/>
        </w:rPr>
      </w:pPr>
    </w:p>
    <w:p w14:paraId="56018900" w14:textId="13F1B219" w:rsidR="00F225B5" w:rsidRDefault="00F225B5" w:rsidP="00EA6068">
      <w:pPr>
        <w:rPr>
          <w:sz w:val="20"/>
        </w:rPr>
      </w:pPr>
    </w:p>
    <w:p w14:paraId="3A4A2E8B" w14:textId="4AE84C95" w:rsidR="00F225B5" w:rsidRDefault="00F225B5" w:rsidP="00EA6068">
      <w:pPr>
        <w:rPr>
          <w:sz w:val="20"/>
        </w:rPr>
      </w:pPr>
    </w:p>
    <w:p w14:paraId="4CCED1E9" w14:textId="3557B30F" w:rsidR="00F225B5" w:rsidRDefault="00F225B5" w:rsidP="00EA6068">
      <w:pPr>
        <w:rPr>
          <w:sz w:val="20"/>
        </w:rPr>
      </w:pPr>
    </w:p>
    <w:p w14:paraId="007D1102" w14:textId="590222F0" w:rsidR="00F225B5" w:rsidRDefault="00F225B5" w:rsidP="00EA6068">
      <w:pPr>
        <w:rPr>
          <w:sz w:val="20"/>
        </w:rPr>
      </w:pPr>
    </w:p>
    <w:p w14:paraId="42032748" w14:textId="0E06CF26" w:rsidR="00F225B5" w:rsidRDefault="00F225B5" w:rsidP="00EA6068">
      <w:pPr>
        <w:rPr>
          <w:sz w:val="20"/>
        </w:rPr>
      </w:pPr>
    </w:p>
    <w:p w14:paraId="36459E0D" w14:textId="27CD29DF" w:rsidR="00F225B5" w:rsidRDefault="00F225B5" w:rsidP="00EA6068">
      <w:pPr>
        <w:rPr>
          <w:sz w:val="20"/>
        </w:rPr>
      </w:pPr>
    </w:p>
    <w:p w14:paraId="04CC1EFD" w14:textId="25CD949F" w:rsidR="00F225B5" w:rsidRDefault="00F225B5" w:rsidP="00EA6068">
      <w:pPr>
        <w:rPr>
          <w:sz w:val="20"/>
        </w:rPr>
      </w:pPr>
    </w:p>
    <w:p w14:paraId="5ACB60E4" w14:textId="4750EF75" w:rsidR="00F225B5" w:rsidRDefault="00F225B5" w:rsidP="00EA6068">
      <w:pPr>
        <w:rPr>
          <w:sz w:val="20"/>
        </w:rPr>
      </w:pPr>
    </w:p>
    <w:p w14:paraId="06FF332C" w14:textId="77777777" w:rsidR="00F225B5" w:rsidRDefault="00F225B5" w:rsidP="00EA6068">
      <w:pPr>
        <w:rPr>
          <w:sz w:val="20"/>
        </w:rPr>
      </w:pPr>
    </w:p>
    <w:p w14:paraId="3F238121" w14:textId="77777777" w:rsidR="00895CBD" w:rsidRDefault="00895CBD" w:rsidP="00EA6068">
      <w:pPr>
        <w:rPr>
          <w:sz w:val="20"/>
        </w:rPr>
      </w:pPr>
      <w:r>
        <w:rPr>
          <w:sz w:val="20"/>
        </w:rPr>
        <w:lastRenderedPageBreak/>
        <w:t xml:space="preserve">Step 3: As we are planning a scenario in Synapse analytics </w:t>
      </w:r>
      <w:r w:rsidR="00862E77">
        <w:rPr>
          <w:sz w:val="20"/>
        </w:rPr>
        <w:t>- Ingest</w:t>
      </w:r>
      <w:r>
        <w:rPr>
          <w:sz w:val="20"/>
        </w:rPr>
        <w:t xml:space="preserve"> data from SQL Database</w:t>
      </w:r>
      <w:r w:rsidR="003734C2">
        <w:rPr>
          <w:sz w:val="20"/>
        </w:rPr>
        <w:t xml:space="preserve"> Table</w:t>
      </w:r>
      <w:r>
        <w:rPr>
          <w:sz w:val="20"/>
        </w:rPr>
        <w:t xml:space="preserve"> to raw folder -&gt; raw to staging folder -&gt; Cleansed folder</w:t>
      </w:r>
    </w:p>
    <w:p w14:paraId="501DAED2" w14:textId="77777777" w:rsidR="00862E77" w:rsidRDefault="003734C2" w:rsidP="00EA6068">
      <w:pPr>
        <w:rPr>
          <w:sz w:val="20"/>
        </w:rPr>
      </w:pPr>
      <w:r>
        <w:rPr>
          <w:sz w:val="20"/>
        </w:rPr>
        <w:t>Product Table created in Azure SQL Database.</w:t>
      </w:r>
    </w:p>
    <w:p w14:paraId="1DC89458" w14:textId="087FB93F" w:rsidR="00EA6068" w:rsidRDefault="000A2E31" w:rsidP="00EA6068">
      <w:pPr>
        <w:rPr>
          <w:sz w:val="20"/>
        </w:rPr>
      </w:pPr>
      <w:r>
        <w:rPr>
          <w:noProof/>
          <w:sz w:val="20"/>
        </w:rPr>
        <w:drawing>
          <wp:inline distT="0" distB="0" distL="0" distR="0" wp14:anchorId="26F26AAC" wp14:editId="7B6604DC">
            <wp:extent cx="5943600" cy="2583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inline>
        </w:drawing>
      </w:r>
    </w:p>
    <w:p w14:paraId="32EFB695" w14:textId="77777777" w:rsidR="000E6CD6" w:rsidRDefault="000E6CD6" w:rsidP="00EA6068">
      <w:pPr>
        <w:rPr>
          <w:sz w:val="20"/>
        </w:rPr>
      </w:pPr>
      <w:r>
        <w:rPr>
          <w:sz w:val="20"/>
        </w:rPr>
        <w:t>Now we need to create a data flow for loading data to raw delta folder from SQL DB table product.</w:t>
      </w:r>
    </w:p>
    <w:p w14:paraId="313C37F7" w14:textId="77777777" w:rsidR="000E6CD6" w:rsidRDefault="004364D8" w:rsidP="00EA6068">
      <w:pPr>
        <w:rPr>
          <w:sz w:val="20"/>
        </w:rPr>
      </w:pPr>
      <w:r>
        <w:rPr>
          <w:sz w:val="20"/>
        </w:rPr>
        <w:t>Data flow creation in Azure Synapse analytics:</w:t>
      </w:r>
    </w:p>
    <w:p w14:paraId="6E3BBD4B" w14:textId="075AE665" w:rsidR="00091A0F" w:rsidRDefault="00992CE2" w:rsidP="00EA6068">
      <w:pPr>
        <w:rPr>
          <w:sz w:val="20"/>
        </w:rPr>
      </w:pPr>
      <w:r w:rsidRPr="00DE1899">
        <w:rPr>
          <w:noProof/>
          <w:sz w:val="20"/>
        </w:rPr>
        <w:drawing>
          <wp:inline distT="0" distB="0" distL="0" distR="0" wp14:anchorId="5954A2F8" wp14:editId="1EFCE2E1">
            <wp:extent cx="4400550" cy="1493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5604" cy="1512335"/>
                    </a:xfrm>
                    <a:prstGeom prst="rect">
                      <a:avLst/>
                    </a:prstGeom>
                  </pic:spPr>
                </pic:pic>
              </a:graphicData>
            </a:graphic>
          </wp:inline>
        </w:drawing>
      </w:r>
    </w:p>
    <w:p w14:paraId="45456823" w14:textId="12B8F071" w:rsidR="00F225B5" w:rsidRDefault="00F225B5" w:rsidP="00EA6068">
      <w:pPr>
        <w:rPr>
          <w:sz w:val="20"/>
        </w:rPr>
      </w:pPr>
    </w:p>
    <w:p w14:paraId="5BECDDD7" w14:textId="29076330" w:rsidR="00F225B5" w:rsidRDefault="00F225B5" w:rsidP="00EA6068">
      <w:pPr>
        <w:rPr>
          <w:sz w:val="20"/>
        </w:rPr>
      </w:pPr>
    </w:p>
    <w:p w14:paraId="1B74F95D" w14:textId="718F1EDA" w:rsidR="00F225B5" w:rsidRDefault="00F225B5" w:rsidP="00EA6068">
      <w:pPr>
        <w:rPr>
          <w:sz w:val="20"/>
        </w:rPr>
      </w:pPr>
    </w:p>
    <w:p w14:paraId="1A9F88A2" w14:textId="75497701" w:rsidR="00F225B5" w:rsidRDefault="00F225B5" w:rsidP="00EA6068">
      <w:pPr>
        <w:rPr>
          <w:sz w:val="20"/>
        </w:rPr>
      </w:pPr>
    </w:p>
    <w:p w14:paraId="1E675E7F" w14:textId="7EA0EECC" w:rsidR="00F225B5" w:rsidRDefault="00F225B5" w:rsidP="00EA6068">
      <w:pPr>
        <w:rPr>
          <w:sz w:val="20"/>
        </w:rPr>
      </w:pPr>
    </w:p>
    <w:p w14:paraId="7EF5FEF1" w14:textId="3E42670D" w:rsidR="00F225B5" w:rsidRDefault="00F225B5" w:rsidP="00EA6068">
      <w:pPr>
        <w:rPr>
          <w:sz w:val="20"/>
        </w:rPr>
      </w:pPr>
    </w:p>
    <w:p w14:paraId="14782F2C" w14:textId="61B66F78" w:rsidR="00F225B5" w:rsidRDefault="00F225B5" w:rsidP="00EA6068">
      <w:pPr>
        <w:rPr>
          <w:sz w:val="20"/>
        </w:rPr>
      </w:pPr>
    </w:p>
    <w:p w14:paraId="2EDF292F" w14:textId="423BBAB4" w:rsidR="00F225B5" w:rsidRDefault="00F225B5" w:rsidP="00EA6068">
      <w:pPr>
        <w:rPr>
          <w:sz w:val="20"/>
        </w:rPr>
      </w:pPr>
    </w:p>
    <w:p w14:paraId="087661F0" w14:textId="4097DFCC" w:rsidR="00F225B5" w:rsidRDefault="00F225B5" w:rsidP="00EA6068">
      <w:pPr>
        <w:rPr>
          <w:sz w:val="20"/>
        </w:rPr>
      </w:pPr>
    </w:p>
    <w:p w14:paraId="1D716403" w14:textId="77777777" w:rsidR="00F225B5" w:rsidRDefault="00F225B5" w:rsidP="00EA6068">
      <w:pPr>
        <w:rPr>
          <w:sz w:val="20"/>
        </w:rPr>
      </w:pPr>
    </w:p>
    <w:p w14:paraId="04D9D9CA" w14:textId="77777777" w:rsidR="00DE1899" w:rsidRDefault="00DE1899" w:rsidP="00DE1899">
      <w:pPr>
        <w:rPr>
          <w:sz w:val="20"/>
        </w:rPr>
      </w:pPr>
      <w:r>
        <w:rPr>
          <w:sz w:val="20"/>
        </w:rPr>
        <w:lastRenderedPageBreak/>
        <w:t>Source component with SQL dataset pointing to Product Table:</w:t>
      </w:r>
    </w:p>
    <w:p w14:paraId="3484D175" w14:textId="3978C43D" w:rsidR="00DE1899" w:rsidRDefault="00992CE2" w:rsidP="00DE1899">
      <w:pPr>
        <w:rPr>
          <w:sz w:val="20"/>
        </w:rPr>
      </w:pPr>
      <w:r>
        <w:rPr>
          <w:noProof/>
          <w:sz w:val="20"/>
        </w:rPr>
        <w:drawing>
          <wp:inline distT="0" distB="0" distL="0" distR="0" wp14:anchorId="18F3D85B" wp14:editId="360A0544">
            <wp:extent cx="5943600" cy="2656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14:paraId="690D3D63" w14:textId="77777777" w:rsidR="00992CE2" w:rsidRDefault="00992CE2" w:rsidP="00DE1899">
      <w:pPr>
        <w:rPr>
          <w:sz w:val="20"/>
        </w:rPr>
      </w:pPr>
    </w:p>
    <w:p w14:paraId="66643C62" w14:textId="77777777" w:rsidR="00DE1899" w:rsidRDefault="00DE1899" w:rsidP="00DE1899">
      <w:pPr>
        <w:rPr>
          <w:sz w:val="20"/>
        </w:rPr>
      </w:pPr>
      <w:r>
        <w:rPr>
          <w:sz w:val="20"/>
        </w:rPr>
        <w:t>Sink configuration:</w:t>
      </w:r>
    </w:p>
    <w:p w14:paraId="2E6D755D" w14:textId="3FC126F0" w:rsidR="00DE1899" w:rsidRDefault="00992CE2" w:rsidP="00DE1899">
      <w:pPr>
        <w:rPr>
          <w:sz w:val="20"/>
        </w:rPr>
      </w:pPr>
      <w:r>
        <w:rPr>
          <w:noProof/>
          <w:sz w:val="20"/>
        </w:rPr>
        <w:drawing>
          <wp:inline distT="0" distB="0" distL="0" distR="0" wp14:anchorId="6FFFA5EB" wp14:editId="50A06122">
            <wp:extent cx="5943600" cy="26530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14:paraId="383C2AA1" w14:textId="77777777" w:rsidR="00D61146" w:rsidRDefault="00D61146" w:rsidP="00DE1899">
      <w:pPr>
        <w:rPr>
          <w:sz w:val="20"/>
        </w:rPr>
      </w:pPr>
      <w:r>
        <w:rPr>
          <w:sz w:val="20"/>
        </w:rPr>
        <w:t>Here in sink usually we configure the sink type as Integration Dataset but as we going to create a delta lake then we need select the Inline option and once inline sink type is selected, select the Inline dataset type as Delta.</w:t>
      </w:r>
    </w:p>
    <w:p w14:paraId="773C4504" w14:textId="77777777" w:rsidR="008F7B99" w:rsidRDefault="008F7B99" w:rsidP="00DE1899">
      <w:pPr>
        <w:rPr>
          <w:sz w:val="20"/>
        </w:rPr>
      </w:pPr>
      <w:r>
        <w:rPr>
          <w:sz w:val="20"/>
        </w:rPr>
        <w:t>Also select Synapse workspace as the Linked Service, so the particular path of the folder can be pointed in sink settings.</w:t>
      </w:r>
    </w:p>
    <w:p w14:paraId="5E30A52F" w14:textId="77777777" w:rsidR="006F6768" w:rsidRDefault="006F6768">
      <w:pPr>
        <w:rPr>
          <w:sz w:val="20"/>
        </w:rPr>
      </w:pPr>
      <w:r>
        <w:rPr>
          <w:sz w:val="20"/>
        </w:rPr>
        <w:br w:type="page"/>
      </w:r>
    </w:p>
    <w:p w14:paraId="0B3DEA4C" w14:textId="297E4ADA" w:rsidR="008F7B99" w:rsidRDefault="005818E9" w:rsidP="00DE1899">
      <w:pPr>
        <w:rPr>
          <w:sz w:val="20"/>
        </w:rPr>
      </w:pPr>
      <w:r>
        <w:rPr>
          <w:noProof/>
          <w:sz w:val="20"/>
        </w:rPr>
        <w:lastRenderedPageBreak/>
        <w:drawing>
          <wp:inline distT="0" distB="0" distL="0" distR="0" wp14:anchorId="6D0A4610" wp14:editId="45272D4D">
            <wp:extent cx="5943600" cy="2675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61522080" w14:textId="77777777" w:rsidR="00DA4509" w:rsidRDefault="00DA4509" w:rsidP="00DE1899">
      <w:pPr>
        <w:rPr>
          <w:sz w:val="20"/>
        </w:rPr>
      </w:pPr>
      <w:r>
        <w:rPr>
          <w:sz w:val="20"/>
        </w:rPr>
        <w:t xml:space="preserve">Here table action can be </w:t>
      </w:r>
      <w:proofErr w:type="gramStart"/>
      <w:r>
        <w:rPr>
          <w:sz w:val="20"/>
        </w:rPr>
        <w:t>overwrite</w:t>
      </w:r>
      <w:proofErr w:type="gramEnd"/>
      <w:r>
        <w:rPr>
          <w:sz w:val="20"/>
        </w:rPr>
        <w:t xml:space="preserve"> so that if the data is changed in the Table source then new file have the sync of data when in loaded to ADLS raw folder.</w:t>
      </w:r>
    </w:p>
    <w:p w14:paraId="26B5C5DD" w14:textId="77777777" w:rsidR="00DA4509" w:rsidRDefault="00336097" w:rsidP="00DE1899">
      <w:pPr>
        <w:rPr>
          <w:sz w:val="20"/>
        </w:rPr>
      </w:pPr>
      <w:r>
        <w:rPr>
          <w:sz w:val="20"/>
        </w:rPr>
        <w:t>Inspect option can show us about the schema that should loaded as parquet file in Delta folder:</w:t>
      </w:r>
    </w:p>
    <w:p w14:paraId="26747053" w14:textId="221684D5" w:rsidR="00336097" w:rsidRDefault="005818E9" w:rsidP="00DE1899">
      <w:pPr>
        <w:rPr>
          <w:sz w:val="20"/>
        </w:rPr>
      </w:pPr>
      <w:r w:rsidRPr="00336097">
        <w:rPr>
          <w:noProof/>
          <w:sz w:val="20"/>
        </w:rPr>
        <w:drawing>
          <wp:inline distT="0" distB="0" distL="0" distR="0" wp14:anchorId="3F12BD34" wp14:editId="4CF14869">
            <wp:extent cx="4953000" cy="174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7548" cy="1751183"/>
                    </a:xfrm>
                    <a:prstGeom prst="rect">
                      <a:avLst/>
                    </a:prstGeom>
                  </pic:spPr>
                </pic:pic>
              </a:graphicData>
            </a:graphic>
          </wp:inline>
        </w:drawing>
      </w:r>
    </w:p>
    <w:p w14:paraId="54F2ACA1" w14:textId="7CD580BD" w:rsidR="00F225B5" w:rsidRDefault="00F225B5" w:rsidP="00DE1899">
      <w:pPr>
        <w:rPr>
          <w:sz w:val="20"/>
        </w:rPr>
      </w:pPr>
    </w:p>
    <w:p w14:paraId="25B8D437" w14:textId="3EB1F7B4" w:rsidR="00F225B5" w:rsidRDefault="00F225B5" w:rsidP="00DE1899">
      <w:pPr>
        <w:rPr>
          <w:sz w:val="20"/>
        </w:rPr>
      </w:pPr>
    </w:p>
    <w:p w14:paraId="4C78974C" w14:textId="49510F75" w:rsidR="00F225B5" w:rsidRDefault="00F225B5" w:rsidP="00DE1899">
      <w:pPr>
        <w:rPr>
          <w:sz w:val="20"/>
        </w:rPr>
      </w:pPr>
    </w:p>
    <w:p w14:paraId="45CAD4F8" w14:textId="1159034A" w:rsidR="00F225B5" w:rsidRDefault="00F225B5" w:rsidP="00DE1899">
      <w:pPr>
        <w:rPr>
          <w:sz w:val="20"/>
        </w:rPr>
      </w:pPr>
    </w:p>
    <w:p w14:paraId="1EDFF584" w14:textId="10DA954F" w:rsidR="00F225B5" w:rsidRDefault="00F225B5" w:rsidP="00DE1899">
      <w:pPr>
        <w:rPr>
          <w:sz w:val="20"/>
        </w:rPr>
      </w:pPr>
    </w:p>
    <w:p w14:paraId="2C9EAEB3" w14:textId="5EA0C8F1" w:rsidR="00F225B5" w:rsidRDefault="00F225B5" w:rsidP="00DE1899">
      <w:pPr>
        <w:rPr>
          <w:sz w:val="20"/>
        </w:rPr>
      </w:pPr>
    </w:p>
    <w:p w14:paraId="59499D11" w14:textId="781B7502" w:rsidR="00F225B5" w:rsidRDefault="00F225B5" w:rsidP="00DE1899">
      <w:pPr>
        <w:rPr>
          <w:sz w:val="20"/>
        </w:rPr>
      </w:pPr>
    </w:p>
    <w:p w14:paraId="5064B3C7" w14:textId="4251C26B" w:rsidR="00F225B5" w:rsidRDefault="00F225B5" w:rsidP="00DE1899">
      <w:pPr>
        <w:rPr>
          <w:sz w:val="20"/>
        </w:rPr>
      </w:pPr>
    </w:p>
    <w:p w14:paraId="559C56A4" w14:textId="69B4AE43" w:rsidR="00F225B5" w:rsidRDefault="00F225B5" w:rsidP="00DE1899">
      <w:pPr>
        <w:rPr>
          <w:sz w:val="20"/>
        </w:rPr>
      </w:pPr>
    </w:p>
    <w:p w14:paraId="538E34A1" w14:textId="1185DABC" w:rsidR="00F225B5" w:rsidRDefault="00F225B5" w:rsidP="00DE1899">
      <w:pPr>
        <w:rPr>
          <w:sz w:val="20"/>
        </w:rPr>
      </w:pPr>
    </w:p>
    <w:p w14:paraId="57251465" w14:textId="77777777" w:rsidR="00F225B5" w:rsidRDefault="00F225B5" w:rsidP="00DE1899">
      <w:pPr>
        <w:rPr>
          <w:sz w:val="20"/>
        </w:rPr>
      </w:pPr>
    </w:p>
    <w:p w14:paraId="5C05ED1A" w14:textId="77777777" w:rsidR="0034326B" w:rsidRDefault="0034326B" w:rsidP="00DE1899">
      <w:pPr>
        <w:rPr>
          <w:sz w:val="20"/>
        </w:rPr>
      </w:pPr>
      <w:r>
        <w:rPr>
          <w:sz w:val="20"/>
        </w:rPr>
        <w:lastRenderedPageBreak/>
        <w:t>Now we can create a pipeline</w:t>
      </w:r>
      <w:r w:rsidR="005C4976">
        <w:rPr>
          <w:sz w:val="20"/>
        </w:rPr>
        <w:t xml:space="preserve"> by configuring the </w:t>
      </w:r>
      <w:r w:rsidR="00FC0579">
        <w:rPr>
          <w:sz w:val="20"/>
        </w:rPr>
        <w:t>above</w:t>
      </w:r>
      <w:r w:rsidR="005C4976">
        <w:rPr>
          <w:sz w:val="20"/>
        </w:rPr>
        <w:t xml:space="preserve"> created data flow.</w:t>
      </w:r>
    </w:p>
    <w:p w14:paraId="6A65ED30" w14:textId="232B9D69" w:rsidR="005C4976" w:rsidRDefault="005818E9" w:rsidP="00DE1899">
      <w:pPr>
        <w:rPr>
          <w:sz w:val="20"/>
        </w:rPr>
      </w:pPr>
      <w:r>
        <w:rPr>
          <w:noProof/>
          <w:sz w:val="20"/>
        </w:rPr>
        <w:drawing>
          <wp:inline distT="0" distB="0" distL="0" distR="0" wp14:anchorId="5B428AE7" wp14:editId="107F402F">
            <wp:extent cx="5943600" cy="2675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6349361C" w14:textId="77777777" w:rsidR="005C4976" w:rsidRDefault="005C4976" w:rsidP="00DE1899">
      <w:pPr>
        <w:rPr>
          <w:sz w:val="20"/>
        </w:rPr>
      </w:pPr>
      <w:r>
        <w:rPr>
          <w:sz w:val="20"/>
        </w:rPr>
        <w:t>Once this pipeline is triggered we can see the loaded SQL product data into raw folder.</w:t>
      </w:r>
    </w:p>
    <w:p w14:paraId="0AADAAB0" w14:textId="765E26B7" w:rsidR="005C4976" w:rsidRDefault="005818E9" w:rsidP="00DE1899">
      <w:pPr>
        <w:rPr>
          <w:sz w:val="20"/>
        </w:rPr>
      </w:pPr>
      <w:r w:rsidRPr="00E27234">
        <w:rPr>
          <w:noProof/>
          <w:sz w:val="20"/>
        </w:rPr>
        <w:drawing>
          <wp:inline distT="0" distB="0" distL="0" distR="0" wp14:anchorId="1500354A" wp14:editId="440926A2">
            <wp:extent cx="4424183" cy="1885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827" cy="1887503"/>
                    </a:xfrm>
                    <a:prstGeom prst="rect">
                      <a:avLst/>
                    </a:prstGeom>
                  </pic:spPr>
                </pic:pic>
              </a:graphicData>
            </a:graphic>
          </wp:inline>
        </w:drawing>
      </w:r>
    </w:p>
    <w:p w14:paraId="4379E599" w14:textId="77777777" w:rsidR="00294D1E" w:rsidRDefault="00170C5D" w:rsidP="00DE1899">
      <w:pPr>
        <w:rPr>
          <w:sz w:val="20"/>
        </w:rPr>
      </w:pPr>
      <w:r>
        <w:rPr>
          <w:sz w:val="20"/>
        </w:rPr>
        <w:t>Raw delta folder:</w:t>
      </w:r>
    </w:p>
    <w:p w14:paraId="3669F93F" w14:textId="52D486FE" w:rsidR="00170C5D" w:rsidRDefault="00907579" w:rsidP="00DE1899">
      <w:pPr>
        <w:rPr>
          <w:sz w:val="20"/>
        </w:rPr>
      </w:pPr>
      <w:r>
        <w:rPr>
          <w:noProof/>
          <w:sz w:val="20"/>
        </w:rPr>
        <w:drawing>
          <wp:inline distT="0" distB="0" distL="0" distR="0" wp14:anchorId="43A168D9" wp14:editId="39333872">
            <wp:extent cx="5943600" cy="11029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02995"/>
                    </a:xfrm>
                    <a:prstGeom prst="rect">
                      <a:avLst/>
                    </a:prstGeom>
                  </pic:spPr>
                </pic:pic>
              </a:graphicData>
            </a:graphic>
          </wp:inline>
        </w:drawing>
      </w:r>
    </w:p>
    <w:p w14:paraId="3E4BB256" w14:textId="790574F1" w:rsidR="00F225B5" w:rsidRDefault="00F225B5" w:rsidP="00DE1899">
      <w:pPr>
        <w:rPr>
          <w:sz w:val="20"/>
        </w:rPr>
      </w:pPr>
    </w:p>
    <w:p w14:paraId="61642A60" w14:textId="5ABA8335" w:rsidR="00F225B5" w:rsidRDefault="00F225B5" w:rsidP="00DE1899">
      <w:pPr>
        <w:rPr>
          <w:sz w:val="20"/>
        </w:rPr>
      </w:pPr>
    </w:p>
    <w:p w14:paraId="40487C65" w14:textId="37D8F6FF" w:rsidR="00F225B5" w:rsidRDefault="00F225B5" w:rsidP="00DE1899">
      <w:pPr>
        <w:rPr>
          <w:sz w:val="20"/>
        </w:rPr>
      </w:pPr>
    </w:p>
    <w:p w14:paraId="19887958" w14:textId="44A3B962" w:rsidR="00F225B5" w:rsidRDefault="00F225B5" w:rsidP="00DE1899">
      <w:pPr>
        <w:rPr>
          <w:sz w:val="20"/>
        </w:rPr>
      </w:pPr>
    </w:p>
    <w:p w14:paraId="580BC88E" w14:textId="77777777" w:rsidR="00ED1A83" w:rsidRDefault="00ED1A83" w:rsidP="00DE1899">
      <w:pPr>
        <w:rPr>
          <w:sz w:val="20"/>
        </w:rPr>
      </w:pPr>
    </w:p>
    <w:p w14:paraId="1A8BB77C" w14:textId="0449F70A" w:rsidR="005243C8" w:rsidRDefault="005243C8" w:rsidP="00DE1899">
      <w:pPr>
        <w:rPr>
          <w:sz w:val="20"/>
        </w:rPr>
      </w:pPr>
      <w:r>
        <w:rPr>
          <w:sz w:val="20"/>
        </w:rPr>
        <w:lastRenderedPageBreak/>
        <w:t>To validate the data or records we can use sql script option in Synapse workspace.</w:t>
      </w:r>
    </w:p>
    <w:p w14:paraId="2496E9FD" w14:textId="4C9B60F5" w:rsidR="00F225B5" w:rsidRDefault="00F225B5" w:rsidP="00DE1899">
      <w:pPr>
        <w:rPr>
          <w:sz w:val="20"/>
        </w:rPr>
      </w:pPr>
    </w:p>
    <w:p w14:paraId="7FE36CDE" w14:textId="77777777" w:rsidR="00F225B5" w:rsidRDefault="00F225B5" w:rsidP="00DE1899">
      <w:pPr>
        <w:rPr>
          <w:sz w:val="20"/>
        </w:rPr>
      </w:pPr>
    </w:p>
    <w:p w14:paraId="7D0AE277" w14:textId="30B7C7BC" w:rsidR="005243C8" w:rsidRDefault="00907579" w:rsidP="00DE1899">
      <w:pPr>
        <w:rPr>
          <w:sz w:val="20"/>
        </w:rPr>
      </w:pPr>
      <w:r>
        <w:rPr>
          <w:noProof/>
          <w:sz w:val="20"/>
        </w:rPr>
        <w:drawing>
          <wp:inline distT="0" distB="0" distL="0" distR="0" wp14:anchorId="1576362A" wp14:editId="1168605E">
            <wp:extent cx="5943600" cy="2675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59EE7F1" w14:textId="77777777" w:rsidR="005243C8" w:rsidRDefault="005243C8" w:rsidP="00DE1899">
      <w:pPr>
        <w:rPr>
          <w:sz w:val="20"/>
        </w:rPr>
      </w:pPr>
      <w:r>
        <w:rPr>
          <w:sz w:val="20"/>
        </w:rPr>
        <w:t>Once the sql script is executed we can see the records in row/column format:</w:t>
      </w:r>
    </w:p>
    <w:p w14:paraId="5C34D401" w14:textId="5C722546" w:rsidR="005243C8" w:rsidRDefault="00907579" w:rsidP="00DE1899">
      <w:pPr>
        <w:rPr>
          <w:sz w:val="20"/>
        </w:rPr>
      </w:pPr>
      <w:r>
        <w:rPr>
          <w:noProof/>
          <w:sz w:val="20"/>
        </w:rPr>
        <w:drawing>
          <wp:inline distT="0" distB="0" distL="0" distR="0" wp14:anchorId="220CC4E6" wp14:editId="3557F3D3">
            <wp:extent cx="5943600" cy="2675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71B600D4" w14:textId="77777777" w:rsidR="00227456" w:rsidRDefault="00227456" w:rsidP="00DE1899">
      <w:pPr>
        <w:rPr>
          <w:sz w:val="20"/>
        </w:rPr>
      </w:pPr>
    </w:p>
    <w:p w14:paraId="6E4AB661" w14:textId="77777777" w:rsidR="00227456" w:rsidRDefault="00227456">
      <w:pPr>
        <w:rPr>
          <w:sz w:val="20"/>
        </w:rPr>
      </w:pPr>
      <w:r>
        <w:rPr>
          <w:sz w:val="20"/>
        </w:rPr>
        <w:br w:type="page"/>
      </w:r>
    </w:p>
    <w:p w14:paraId="4343A0B2" w14:textId="77777777" w:rsidR="00227456" w:rsidRDefault="00227456" w:rsidP="00DE1899">
      <w:pPr>
        <w:rPr>
          <w:sz w:val="20"/>
        </w:rPr>
      </w:pPr>
      <w:r>
        <w:rPr>
          <w:sz w:val="20"/>
        </w:rPr>
        <w:lastRenderedPageBreak/>
        <w:t>Delta log:</w:t>
      </w:r>
    </w:p>
    <w:p w14:paraId="1478B771" w14:textId="2621FFD4" w:rsidR="00227456" w:rsidRDefault="00B321CB" w:rsidP="00DE1899">
      <w:pPr>
        <w:rPr>
          <w:sz w:val="20"/>
        </w:rPr>
      </w:pPr>
      <w:r w:rsidRPr="00227456">
        <w:rPr>
          <w:noProof/>
          <w:sz w:val="20"/>
        </w:rPr>
        <w:drawing>
          <wp:inline distT="0" distB="0" distL="0" distR="0" wp14:anchorId="01601D85" wp14:editId="1E48F5BE">
            <wp:extent cx="5943600" cy="652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52780"/>
                    </a:xfrm>
                    <a:prstGeom prst="rect">
                      <a:avLst/>
                    </a:prstGeom>
                  </pic:spPr>
                </pic:pic>
              </a:graphicData>
            </a:graphic>
          </wp:inline>
        </w:drawing>
      </w:r>
    </w:p>
    <w:p w14:paraId="7622174E" w14:textId="77777777" w:rsidR="00227456" w:rsidRDefault="00227456" w:rsidP="00DE1899">
      <w:pPr>
        <w:rPr>
          <w:sz w:val="20"/>
        </w:rPr>
      </w:pPr>
      <w:r>
        <w:rPr>
          <w:sz w:val="20"/>
        </w:rPr>
        <w:t xml:space="preserve">Here delta log folder holds the json folder which has the transaction log, metadata and also few </w:t>
      </w:r>
      <w:r w:rsidRPr="00227456">
        <w:rPr>
          <w:sz w:val="20"/>
        </w:rPr>
        <w:t>information related to changes made to the Delta table.</w:t>
      </w:r>
    </w:p>
    <w:p w14:paraId="14E50074" w14:textId="793D590E" w:rsidR="00FF0617" w:rsidRDefault="00B321CB" w:rsidP="00DE1899">
      <w:pPr>
        <w:rPr>
          <w:sz w:val="20"/>
        </w:rPr>
      </w:pPr>
      <w:r w:rsidRPr="00B321CB">
        <w:rPr>
          <w:sz w:val="20"/>
        </w:rPr>
        <w:drawing>
          <wp:inline distT="0" distB="0" distL="0" distR="0" wp14:anchorId="3F2378EE" wp14:editId="4EE318DB">
            <wp:extent cx="4711942" cy="47119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1942" cy="4711942"/>
                    </a:xfrm>
                    <a:prstGeom prst="rect">
                      <a:avLst/>
                    </a:prstGeom>
                  </pic:spPr>
                </pic:pic>
              </a:graphicData>
            </a:graphic>
          </wp:inline>
        </w:drawing>
      </w:r>
    </w:p>
    <w:p w14:paraId="418E6393" w14:textId="6B7C660C" w:rsidR="00B321CB" w:rsidRDefault="00B321CB" w:rsidP="00DE1899">
      <w:pPr>
        <w:rPr>
          <w:sz w:val="20"/>
        </w:rPr>
      </w:pPr>
    </w:p>
    <w:p w14:paraId="1E63D159" w14:textId="766307E3" w:rsidR="00B321CB" w:rsidRDefault="00B321CB" w:rsidP="00DE1899">
      <w:pPr>
        <w:rPr>
          <w:sz w:val="20"/>
        </w:rPr>
      </w:pPr>
    </w:p>
    <w:p w14:paraId="50329762" w14:textId="3FE6779F" w:rsidR="00B321CB" w:rsidRDefault="00B321CB" w:rsidP="00DE1899">
      <w:pPr>
        <w:rPr>
          <w:sz w:val="20"/>
        </w:rPr>
      </w:pPr>
    </w:p>
    <w:p w14:paraId="0787F39E" w14:textId="0599BA9C" w:rsidR="00B321CB" w:rsidRDefault="00B321CB" w:rsidP="00DE1899">
      <w:pPr>
        <w:rPr>
          <w:sz w:val="20"/>
        </w:rPr>
      </w:pPr>
    </w:p>
    <w:p w14:paraId="7598ADB6" w14:textId="7D4D2469" w:rsidR="00B321CB" w:rsidRDefault="00B321CB" w:rsidP="00DE1899">
      <w:pPr>
        <w:rPr>
          <w:sz w:val="20"/>
        </w:rPr>
      </w:pPr>
    </w:p>
    <w:p w14:paraId="137AD5BF" w14:textId="6A66AEC4" w:rsidR="00B321CB" w:rsidRDefault="00B321CB" w:rsidP="00DE1899">
      <w:pPr>
        <w:rPr>
          <w:sz w:val="20"/>
        </w:rPr>
      </w:pPr>
    </w:p>
    <w:p w14:paraId="004B7FC1" w14:textId="77777777" w:rsidR="00B321CB" w:rsidRDefault="00B321CB" w:rsidP="00DE1899">
      <w:pPr>
        <w:rPr>
          <w:sz w:val="20"/>
        </w:rPr>
      </w:pPr>
    </w:p>
    <w:p w14:paraId="304F1205" w14:textId="77777777" w:rsidR="00C128ED" w:rsidRDefault="00216CEA" w:rsidP="00DE1899">
      <w:pPr>
        <w:rPr>
          <w:sz w:val="20"/>
        </w:rPr>
      </w:pPr>
      <w:r>
        <w:rPr>
          <w:sz w:val="20"/>
        </w:rPr>
        <w:lastRenderedPageBreak/>
        <w:t>Step 4:</w:t>
      </w:r>
    </w:p>
    <w:p w14:paraId="64732647" w14:textId="77777777" w:rsidR="00216CEA" w:rsidRDefault="00216CEA" w:rsidP="00DE1899">
      <w:pPr>
        <w:rPr>
          <w:sz w:val="20"/>
        </w:rPr>
      </w:pPr>
      <w:r>
        <w:rPr>
          <w:sz w:val="20"/>
        </w:rPr>
        <w:t>Data flow creation for raw to staging, Staging Update and Cleansing the Data.</w:t>
      </w:r>
    </w:p>
    <w:p w14:paraId="3090512E" w14:textId="77777777" w:rsidR="008D7FA4" w:rsidRPr="008D7FA4" w:rsidRDefault="008D7FA4" w:rsidP="00DE1899">
      <w:pPr>
        <w:rPr>
          <w:b/>
          <w:sz w:val="20"/>
        </w:rPr>
      </w:pPr>
      <w:r w:rsidRPr="008D7FA4">
        <w:rPr>
          <w:b/>
          <w:sz w:val="20"/>
        </w:rPr>
        <w:t>Data load Raw to staging:</w:t>
      </w:r>
    </w:p>
    <w:p w14:paraId="2B870DF4" w14:textId="77777777" w:rsidR="00042519" w:rsidRDefault="00042519" w:rsidP="00DE1899">
      <w:pPr>
        <w:rPr>
          <w:sz w:val="20"/>
        </w:rPr>
      </w:pPr>
      <w:r>
        <w:rPr>
          <w:sz w:val="20"/>
        </w:rPr>
        <w:t>Source configuration:</w:t>
      </w:r>
    </w:p>
    <w:p w14:paraId="772F24FA" w14:textId="4B30B6E1" w:rsidR="00216CEA" w:rsidRDefault="00B321CB" w:rsidP="00DE1899">
      <w:pPr>
        <w:rPr>
          <w:sz w:val="20"/>
        </w:rPr>
      </w:pPr>
      <w:r>
        <w:rPr>
          <w:noProof/>
          <w:sz w:val="20"/>
        </w:rPr>
        <w:drawing>
          <wp:inline distT="0" distB="0" distL="0" distR="0" wp14:anchorId="26E4A730" wp14:editId="776932C7">
            <wp:extent cx="5943600" cy="2675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66AA74C4" w14:textId="77777777" w:rsidR="00042519" w:rsidRDefault="00042519" w:rsidP="00DE1899">
      <w:pPr>
        <w:rPr>
          <w:sz w:val="20"/>
        </w:rPr>
      </w:pPr>
      <w:r>
        <w:rPr>
          <w:sz w:val="20"/>
        </w:rPr>
        <w:t>Source path – raw folder:</w:t>
      </w:r>
    </w:p>
    <w:p w14:paraId="422E08CD" w14:textId="372AF661" w:rsidR="008D7FA4" w:rsidRDefault="00B321CB" w:rsidP="00DE1899">
      <w:pPr>
        <w:rPr>
          <w:sz w:val="20"/>
        </w:rPr>
      </w:pPr>
      <w:r w:rsidRPr="008B2C79">
        <w:rPr>
          <w:noProof/>
          <w:sz w:val="20"/>
        </w:rPr>
        <w:drawing>
          <wp:inline distT="0" distB="0" distL="0" distR="0" wp14:anchorId="10E81CC3" wp14:editId="33A41C83">
            <wp:extent cx="4489450" cy="109070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1368" cy="1096031"/>
                    </a:xfrm>
                    <a:prstGeom prst="rect">
                      <a:avLst/>
                    </a:prstGeom>
                  </pic:spPr>
                </pic:pic>
              </a:graphicData>
            </a:graphic>
          </wp:inline>
        </w:drawing>
      </w:r>
    </w:p>
    <w:p w14:paraId="063AB9E3" w14:textId="33088D87" w:rsidR="00A03B5B" w:rsidRDefault="00A03B5B" w:rsidP="00DE1899">
      <w:pPr>
        <w:rPr>
          <w:sz w:val="20"/>
        </w:rPr>
      </w:pPr>
    </w:p>
    <w:p w14:paraId="6A2A389A" w14:textId="70CA4D80" w:rsidR="00A03B5B" w:rsidRDefault="00A03B5B" w:rsidP="00DE1899">
      <w:pPr>
        <w:rPr>
          <w:sz w:val="20"/>
        </w:rPr>
      </w:pPr>
    </w:p>
    <w:p w14:paraId="1C0C1460" w14:textId="16765782" w:rsidR="00A03B5B" w:rsidRDefault="00A03B5B" w:rsidP="00DE1899">
      <w:pPr>
        <w:rPr>
          <w:sz w:val="20"/>
        </w:rPr>
      </w:pPr>
    </w:p>
    <w:p w14:paraId="5507C548" w14:textId="262837B2" w:rsidR="00A03B5B" w:rsidRDefault="00A03B5B" w:rsidP="00DE1899">
      <w:pPr>
        <w:rPr>
          <w:sz w:val="20"/>
        </w:rPr>
      </w:pPr>
    </w:p>
    <w:p w14:paraId="6FED67A6" w14:textId="01AE5028" w:rsidR="00A03B5B" w:rsidRDefault="00A03B5B" w:rsidP="00DE1899">
      <w:pPr>
        <w:rPr>
          <w:sz w:val="20"/>
        </w:rPr>
      </w:pPr>
    </w:p>
    <w:p w14:paraId="1745C3F5" w14:textId="6A7B5509" w:rsidR="00A03B5B" w:rsidRDefault="00A03B5B" w:rsidP="00DE1899">
      <w:pPr>
        <w:rPr>
          <w:sz w:val="20"/>
        </w:rPr>
      </w:pPr>
    </w:p>
    <w:p w14:paraId="187A329B" w14:textId="22F43336" w:rsidR="00A03B5B" w:rsidRDefault="00A03B5B" w:rsidP="00DE1899">
      <w:pPr>
        <w:rPr>
          <w:sz w:val="20"/>
        </w:rPr>
      </w:pPr>
    </w:p>
    <w:p w14:paraId="0D5D5C5D" w14:textId="51AD02AC" w:rsidR="00A03B5B" w:rsidRDefault="00A03B5B" w:rsidP="00DE1899">
      <w:pPr>
        <w:rPr>
          <w:sz w:val="20"/>
        </w:rPr>
      </w:pPr>
    </w:p>
    <w:p w14:paraId="754C64BC" w14:textId="0EC181DA" w:rsidR="00A03B5B" w:rsidRDefault="00A03B5B" w:rsidP="00DE1899">
      <w:pPr>
        <w:rPr>
          <w:sz w:val="20"/>
        </w:rPr>
      </w:pPr>
    </w:p>
    <w:p w14:paraId="309F3DEC" w14:textId="68174346" w:rsidR="00A03B5B" w:rsidRDefault="00A03B5B" w:rsidP="00DE1899">
      <w:pPr>
        <w:rPr>
          <w:sz w:val="20"/>
        </w:rPr>
      </w:pPr>
    </w:p>
    <w:p w14:paraId="5F7CCBA4" w14:textId="77777777" w:rsidR="00A03B5B" w:rsidRDefault="00A03B5B" w:rsidP="00DE1899">
      <w:pPr>
        <w:rPr>
          <w:sz w:val="20"/>
        </w:rPr>
      </w:pPr>
    </w:p>
    <w:p w14:paraId="7B146A46" w14:textId="77777777" w:rsidR="008D7FA4" w:rsidRDefault="008D7FA4" w:rsidP="00DE1899">
      <w:pPr>
        <w:rPr>
          <w:sz w:val="20"/>
        </w:rPr>
      </w:pPr>
      <w:r>
        <w:rPr>
          <w:sz w:val="20"/>
        </w:rPr>
        <w:lastRenderedPageBreak/>
        <w:t>Target Configuration:</w:t>
      </w:r>
    </w:p>
    <w:p w14:paraId="593DFC69" w14:textId="7156BE9B" w:rsidR="008D7FA4" w:rsidRDefault="00A03B5B" w:rsidP="00DE1899">
      <w:pPr>
        <w:rPr>
          <w:sz w:val="20"/>
        </w:rPr>
      </w:pPr>
      <w:r>
        <w:rPr>
          <w:noProof/>
          <w:sz w:val="20"/>
        </w:rPr>
        <w:drawing>
          <wp:inline distT="0" distB="0" distL="0" distR="0" wp14:anchorId="27DB39EB" wp14:editId="03DFAE36">
            <wp:extent cx="5943600" cy="2675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3A092116" w14:textId="4A375988" w:rsidR="00432ABE" w:rsidRDefault="00A03B5B" w:rsidP="00DE1899">
      <w:pPr>
        <w:rPr>
          <w:sz w:val="20"/>
        </w:rPr>
      </w:pPr>
      <w:r w:rsidRPr="00432ABE">
        <w:rPr>
          <w:noProof/>
          <w:sz w:val="20"/>
        </w:rPr>
        <w:drawing>
          <wp:inline distT="0" distB="0" distL="0" distR="0" wp14:anchorId="48728DEC" wp14:editId="6DBB7691">
            <wp:extent cx="3849219" cy="15405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1134" cy="1545279"/>
                    </a:xfrm>
                    <a:prstGeom prst="rect">
                      <a:avLst/>
                    </a:prstGeom>
                  </pic:spPr>
                </pic:pic>
              </a:graphicData>
            </a:graphic>
          </wp:inline>
        </w:drawing>
      </w:r>
    </w:p>
    <w:p w14:paraId="0B4713C6" w14:textId="77777777" w:rsidR="008554F3" w:rsidRDefault="008554F3" w:rsidP="00DE1899">
      <w:pPr>
        <w:rPr>
          <w:sz w:val="20"/>
        </w:rPr>
      </w:pPr>
      <w:r>
        <w:rPr>
          <w:sz w:val="20"/>
        </w:rPr>
        <w:t>Data flow for Records Update in Staging Folder:</w:t>
      </w:r>
    </w:p>
    <w:p w14:paraId="40CE510C" w14:textId="52B531B2" w:rsidR="008554F3" w:rsidRDefault="00A03B5B" w:rsidP="00DE1899">
      <w:pPr>
        <w:rPr>
          <w:sz w:val="20"/>
        </w:rPr>
      </w:pPr>
      <w:r w:rsidRPr="00256710">
        <w:rPr>
          <w:noProof/>
          <w:sz w:val="20"/>
        </w:rPr>
        <w:drawing>
          <wp:inline distT="0" distB="0" distL="0" distR="0" wp14:anchorId="0C405621" wp14:editId="330ED3EE">
            <wp:extent cx="594360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37360"/>
                    </a:xfrm>
                    <a:prstGeom prst="rect">
                      <a:avLst/>
                    </a:prstGeom>
                  </pic:spPr>
                </pic:pic>
              </a:graphicData>
            </a:graphic>
          </wp:inline>
        </w:drawing>
      </w:r>
    </w:p>
    <w:p w14:paraId="46080317" w14:textId="77777777" w:rsidR="00CA7BE7" w:rsidRDefault="00CA7BE7" w:rsidP="00DE1899">
      <w:pPr>
        <w:rPr>
          <w:sz w:val="20"/>
        </w:rPr>
      </w:pPr>
      <w:r>
        <w:rPr>
          <w:sz w:val="20"/>
        </w:rPr>
        <w:t>Source and target configurations are as same as we did in previous steps.</w:t>
      </w:r>
    </w:p>
    <w:p w14:paraId="3C6B5901" w14:textId="77777777" w:rsidR="00CA7BE7" w:rsidRDefault="00CA7BE7" w:rsidP="00DE1899">
      <w:pPr>
        <w:rPr>
          <w:sz w:val="20"/>
        </w:rPr>
      </w:pPr>
      <w:r>
        <w:rPr>
          <w:sz w:val="20"/>
        </w:rPr>
        <w:t>Derived column transformation configuration:</w:t>
      </w:r>
    </w:p>
    <w:p w14:paraId="7D42586C" w14:textId="5F8EB3FF" w:rsidR="00CA7BE7" w:rsidRDefault="007F3273" w:rsidP="00DE1899">
      <w:pPr>
        <w:rPr>
          <w:sz w:val="20"/>
        </w:rPr>
      </w:pPr>
      <w:r w:rsidRPr="0049679A">
        <w:rPr>
          <w:noProof/>
          <w:sz w:val="20"/>
        </w:rPr>
        <w:lastRenderedPageBreak/>
        <w:drawing>
          <wp:inline distT="0" distB="0" distL="0" distR="0" wp14:anchorId="009C23D8" wp14:editId="0117CB1F">
            <wp:extent cx="4457700" cy="1411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9121" cy="1412055"/>
                    </a:xfrm>
                    <a:prstGeom prst="rect">
                      <a:avLst/>
                    </a:prstGeom>
                  </pic:spPr>
                </pic:pic>
              </a:graphicData>
            </a:graphic>
          </wp:inline>
        </w:drawing>
      </w:r>
    </w:p>
    <w:p w14:paraId="75471800" w14:textId="77777777" w:rsidR="00DF1ED2" w:rsidRDefault="00DF1ED2" w:rsidP="00DE1899">
      <w:pPr>
        <w:rPr>
          <w:sz w:val="20"/>
        </w:rPr>
      </w:pPr>
      <w:r>
        <w:rPr>
          <w:sz w:val="20"/>
        </w:rPr>
        <w:t xml:space="preserve">Here we are converting the productName and productVendor as </w:t>
      </w:r>
      <w:r w:rsidR="00FC0579">
        <w:rPr>
          <w:sz w:val="20"/>
        </w:rPr>
        <w:t>Upper-case</w:t>
      </w:r>
      <w:r>
        <w:rPr>
          <w:sz w:val="20"/>
        </w:rPr>
        <w:t xml:space="preserve"> letters so that no mis change of letters in the parquet file.</w:t>
      </w:r>
    </w:p>
    <w:p w14:paraId="4370A013" w14:textId="77777777" w:rsidR="00AA1894" w:rsidRDefault="00AA1894" w:rsidP="00DE1899">
      <w:pPr>
        <w:rPr>
          <w:sz w:val="20"/>
        </w:rPr>
      </w:pPr>
      <w:r>
        <w:rPr>
          <w:sz w:val="20"/>
        </w:rPr>
        <w:t>Alter component is to make the data flow to update records if the change or update is done in the rows if condition is True.</w:t>
      </w:r>
    </w:p>
    <w:p w14:paraId="52B9DE48" w14:textId="77777777" w:rsidR="00AA1894" w:rsidRDefault="00AA1894" w:rsidP="00DE1899">
      <w:pPr>
        <w:rPr>
          <w:sz w:val="20"/>
        </w:rPr>
      </w:pPr>
      <w:r>
        <w:rPr>
          <w:sz w:val="20"/>
        </w:rPr>
        <w:t>So that data will be loaded accordingly in the staging folder.</w:t>
      </w:r>
    </w:p>
    <w:p w14:paraId="3F9140C8" w14:textId="5719D543" w:rsidR="00DF1ED2" w:rsidRDefault="007F3273" w:rsidP="00DE1899">
      <w:pPr>
        <w:rPr>
          <w:sz w:val="20"/>
        </w:rPr>
      </w:pPr>
      <w:r>
        <w:rPr>
          <w:noProof/>
          <w:sz w:val="20"/>
        </w:rPr>
        <w:drawing>
          <wp:inline distT="0" distB="0" distL="0" distR="0" wp14:anchorId="5EBC05A1" wp14:editId="4B3058AE">
            <wp:extent cx="5943600" cy="26752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151757D7" w14:textId="3B91872E" w:rsidR="00ED1A83" w:rsidRDefault="00ED1A83" w:rsidP="00DE1899">
      <w:pPr>
        <w:rPr>
          <w:sz w:val="20"/>
        </w:rPr>
      </w:pPr>
    </w:p>
    <w:p w14:paraId="58FBD2C4" w14:textId="4FD187FD" w:rsidR="00ED1A83" w:rsidRDefault="00ED1A83" w:rsidP="00DE1899">
      <w:pPr>
        <w:rPr>
          <w:sz w:val="20"/>
        </w:rPr>
      </w:pPr>
    </w:p>
    <w:p w14:paraId="345AC622" w14:textId="196FDC4C" w:rsidR="00ED1A83" w:rsidRDefault="00ED1A83" w:rsidP="00DE1899">
      <w:pPr>
        <w:rPr>
          <w:sz w:val="20"/>
        </w:rPr>
      </w:pPr>
    </w:p>
    <w:p w14:paraId="73631032" w14:textId="3A713E08" w:rsidR="00ED1A83" w:rsidRDefault="00ED1A83" w:rsidP="00DE1899">
      <w:pPr>
        <w:rPr>
          <w:sz w:val="20"/>
        </w:rPr>
      </w:pPr>
    </w:p>
    <w:p w14:paraId="25659A17" w14:textId="45D52E62" w:rsidR="00ED1A83" w:rsidRDefault="00ED1A83" w:rsidP="00DE1899">
      <w:pPr>
        <w:rPr>
          <w:sz w:val="20"/>
        </w:rPr>
      </w:pPr>
    </w:p>
    <w:p w14:paraId="1E615120" w14:textId="16720534" w:rsidR="00ED1A83" w:rsidRDefault="00ED1A83" w:rsidP="00DE1899">
      <w:pPr>
        <w:rPr>
          <w:sz w:val="20"/>
        </w:rPr>
      </w:pPr>
    </w:p>
    <w:p w14:paraId="2F3E67CB" w14:textId="0820B0AA" w:rsidR="00ED1A83" w:rsidRDefault="00ED1A83" w:rsidP="00DE1899">
      <w:pPr>
        <w:rPr>
          <w:sz w:val="20"/>
        </w:rPr>
      </w:pPr>
    </w:p>
    <w:p w14:paraId="69261C08" w14:textId="760E5A89" w:rsidR="00ED1A83" w:rsidRDefault="00ED1A83" w:rsidP="00DE1899">
      <w:pPr>
        <w:rPr>
          <w:sz w:val="20"/>
        </w:rPr>
      </w:pPr>
    </w:p>
    <w:p w14:paraId="1FB42EBC" w14:textId="77777777" w:rsidR="00ED1A83" w:rsidRDefault="00ED1A83" w:rsidP="00DE1899">
      <w:pPr>
        <w:rPr>
          <w:sz w:val="20"/>
        </w:rPr>
      </w:pPr>
    </w:p>
    <w:p w14:paraId="426EFD37" w14:textId="77777777" w:rsidR="00E90650" w:rsidRDefault="00E90650" w:rsidP="00DE1899">
      <w:pPr>
        <w:rPr>
          <w:sz w:val="20"/>
        </w:rPr>
      </w:pPr>
    </w:p>
    <w:p w14:paraId="36F5088A" w14:textId="77777777" w:rsidR="00E90650" w:rsidRDefault="00E90650" w:rsidP="00DE1899">
      <w:pPr>
        <w:rPr>
          <w:sz w:val="20"/>
        </w:rPr>
      </w:pPr>
      <w:r>
        <w:rPr>
          <w:sz w:val="20"/>
        </w:rPr>
        <w:lastRenderedPageBreak/>
        <w:t>Sink configuration for Update flow:</w:t>
      </w:r>
    </w:p>
    <w:p w14:paraId="71555CA3" w14:textId="77777777" w:rsidR="00700601" w:rsidRDefault="00700601" w:rsidP="00DE1899">
      <w:pPr>
        <w:rPr>
          <w:sz w:val="20"/>
        </w:rPr>
      </w:pPr>
      <w:r>
        <w:rPr>
          <w:sz w:val="20"/>
        </w:rPr>
        <w:t>All the below options need to enable or checked. So that records will be loaded into staging folder.</w:t>
      </w:r>
    </w:p>
    <w:p w14:paraId="72CFD67E" w14:textId="1BC1320A" w:rsidR="00E90650" w:rsidRDefault="007F3273" w:rsidP="00DE1899">
      <w:pPr>
        <w:rPr>
          <w:sz w:val="20"/>
        </w:rPr>
      </w:pPr>
      <w:r>
        <w:rPr>
          <w:noProof/>
          <w:sz w:val="20"/>
        </w:rPr>
        <w:drawing>
          <wp:inline distT="0" distB="0" distL="0" distR="0" wp14:anchorId="5DA96F34" wp14:editId="65CA262E">
            <wp:extent cx="5943600" cy="3416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16935"/>
                    </a:xfrm>
                    <a:prstGeom prst="rect">
                      <a:avLst/>
                    </a:prstGeom>
                  </pic:spPr>
                </pic:pic>
              </a:graphicData>
            </a:graphic>
          </wp:inline>
        </w:drawing>
      </w:r>
    </w:p>
    <w:p w14:paraId="2A649497" w14:textId="77777777" w:rsidR="00196721" w:rsidRDefault="00196721" w:rsidP="00DE1899">
      <w:pPr>
        <w:rPr>
          <w:sz w:val="20"/>
        </w:rPr>
      </w:pPr>
    </w:p>
    <w:p w14:paraId="6FA51F39" w14:textId="77777777" w:rsidR="00196721" w:rsidRDefault="00196721" w:rsidP="00DE1899">
      <w:pPr>
        <w:rPr>
          <w:sz w:val="20"/>
        </w:rPr>
      </w:pPr>
      <w:r>
        <w:rPr>
          <w:sz w:val="20"/>
        </w:rPr>
        <w:t>Data flow – Cleansing data and load into cleansed folder:</w:t>
      </w:r>
    </w:p>
    <w:p w14:paraId="2CABBAA7" w14:textId="5E71AA9A" w:rsidR="00196721" w:rsidRDefault="007F3273" w:rsidP="00DE1899">
      <w:pPr>
        <w:rPr>
          <w:sz w:val="20"/>
        </w:rPr>
      </w:pPr>
      <w:r w:rsidRPr="00F315FD">
        <w:rPr>
          <w:noProof/>
          <w:sz w:val="20"/>
        </w:rPr>
        <w:drawing>
          <wp:inline distT="0" distB="0" distL="0" distR="0" wp14:anchorId="40F2D38F" wp14:editId="15148B01">
            <wp:extent cx="5943600" cy="1303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03655"/>
                    </a:xfrm>
                    <a:prstGeom prst="rect">
                      <a:avLst/>
                    </a:prstGeom>
                  </pic:spPr>
                </pic:pic>
              </a:graphicData>
            </a:graphic>
          </wp:inline>
        </w:drawing>
      </w:r>
    </w:p>
    <w:p w14:paraId="49AABAA6" w14:textId="35C750F1" w:rsidR="00ED1A83" w:rsidRDefault="00ED1A83" w:rsidP="00DE1899">
      <w:pPr>
        <w:rPr>
          <w:sz w:val="20"/>
        </w:rPr>
      </w:pPr>
    </w:p>
    <w:p w14:paraId="3A78F0D6" w14:textId="4CBC1FED" w:rsidR="00ED1A83" w:rsidRDefault="00ED1A83" w:rsidP="00DE1899">
      <w:pPr>
        <w:rPr>
          <w:sz w:val="20"/>
        </w:rPr>
      </w:pPr>
    </w:p>
    <w:p w14:paraId="6821AD4C" w14:textId="6F023385" w:rsidR="00ED1A83" w:rsidRDefault="00ED1A83" w:rsidP="00DE1899">
      <w:pPr>
        <w:rPr>
          <w:sz w:val="20"/>
        </w:rPr>
      </w:pPr>
    </w:p>
    <w:p w14:paraId="427F5945" w14:textId="2A9091E5" w:rsidR="00ED1A83" w:rsidRDefault="00ED1A83" w:rsidP="00DE1899">
      <w:pPr>
        <w:rPr>
          <w:sz w:val="20"/>
        </w:rPr>
      </w:pPr>
    </w:p>
    <w:p w14:paraId="0739D244" w14:textId="50442689" w:rsidR="00ED1A83" w:rsidRDefault="00ED1A83" w:rsidP="00DE1899">
      <w:pPr>
        <w:rPr>
          <w:sz w:val="20"/>
        </w:rPr>
      </w:pPr>
    </w:p>
    <w:p w14:paraId="61873993" w14:textId="1BB89425" w:rsidR="00ED1A83" w:rsidRDefault="00ED1A83" w:rsidP="00DE1899">
      <w:pPr>
        <w:rPr>
          <w:sz w:val="20"/>
        </w:rPr>
      </w:pPr>
    </w:p>
    <w:p w14:paraId="13181DD2" w14:textId="1F3CB49E" w:rsidR="00ED1A83" w:rsidRDefault="00ED1A83" w:rsidP="00DE1899">
      <w:pPr>
        <w:rPr>
          <w:sz w:val="20"/>
        </w:rPr>
      </w:pPr>
    </w:p>
    <w:p w14:paraId="76E9D521" w14:textId="77777777" w:rsidR="00ED1A83" w:rsidRDefault="00ED1A83" w:rsidP="00DE1899">
      <w:pPr>
        <w:rPr>
          <w:sz w:val="20"/>
        </w:rPr>
      </w:pPr>
    </w:p>
    <w:p w14:paraId="532476B4" w14:textId="77777777" w:rsidR="004D1725" w:rsidRDefault="004D1725" w:rsidP="004D1725">
      <w:pPr>
        <w:rPr>
          <w:sz w:val="20"/>
        </w:rPr>
      </w:pPr>
      <w:r>
        <w:rPr>
          <w:sz w:val="20"/>
        </w:rPr>
        <w:lastRenderedPageBreak/>
        <w:t xml:space="preserve">Source and target configurations are as same as we did in previous </w:t>
      </w:r>
      <w:r w:rsidR="004B7B8D">
        <w:rPr>
          <w:sz w:val="20"/>
        </w:rPr>
        <w:t xml:space="preserve">data flow </w:t>
      </w:r>
      <w:r>
        <w:rPr>
          <w:sz w:val="20"/>
        </w:rPr>
        <w:t>steps.</w:t>
      </w:r>
    </w:p>
    <w:p w14:paraId="38EAAFA8" w14:textId="77777777" w:rsidR="004D1725" w:rsidRDefault="00F70662" w:rsidP="00DE1899">
      <w:pPr>
        <w:rPr>
          <w:sz w:val="20"/>
        </w:rPr>
      </w:pPr>
      <w:r>
        <w:rPr>
          <w:sz w:val="20"/>
        </w:rPr>
        <w:t>Derived column configurations:</w:t>
      </w:r>
    </w:p>
    <w:p w14:paraId="1E6198D3" w14:textId="36978248" w:rsidR="00F70662" w:rsidRDefault="007F3273" w:rsidP="00DE1899">
      <w:pPr>
        <w:rPr>
          <w:sz w:val="20"/>
        </w:rPr>
      </w:pPr>
      <w:r>
        <w:rPr>
          <w:noProof/>
          <w:sz w:val="20"/>
        </w:rPr>
        <w:drawing>
          <wp:inline distT="0" distB="0" distL="0" distR="0" wp14:anchorId="6D6DCD95" wp14:editId="69A90D0B">
            <wp:extent cx="5943600" cy="2675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130937F" w14:textId="77777777" w:rsidR="003965A7" w:rsidRDefault="003965A7" w:rsidP="00DE1899">
      <w:pPr>
        <w:rPr>
          <w:sz w:val="20"/>
        </w:rPr>
      </w:pPr>
      <w:r>
        <w:rPr>
          <w:sz w:val="20"/>
        </w:rPr>
        <w:t>Here in this derived component we are replacing the underscore symbol as hyphen.</w:t>
      </w:r>
    </w:p>
    <w:p w14:paraId="5F97357E" w14:textId="77777777" w:rsidR="00630F4A" w:rsidRDefault="00630F4A" w:rsidP="00DE1899">
      <w:pPr>
        <w:rPr>
          <w:sz w:val="20"/>
        </w:rPr>
      </w:pPr>
    </w:p>
    <w:p w14:paraId="46EC121E" w14:textId="77777777" w:rsidR="00630F4A" w:rsidRDefault="00630F4A" w:rsidP="00DE1899">
      <w:pPr>
        <w:rPr>
          <w:sz w:val="20"/>
        </w:rPr>
      </w:pPr>
      <w:r>
        <w:rPr>
          <w:sz w:val="20"/>
        </w:rPr>
        <w:t>Alter component configuration:</w:t>
      </w:r>
    </w:p>
    <w:p w14:paraId="697FDF97" w14:textId="3329B097" w:rsidR="00630F4A" w:rsidRDefault="00F225B5" w:rsidP="00DE1899">
      <w:pPr>
        <w:rPr>
          <w:sz w:val="20"/>
        </w:rPr>
      </w:pPr>
      <w:r>
        <w:rPr>
          <w:noProof/>
          <w:sz w:val="20"/>
        </w:rPr>
        <w:drawing>
          <wp:inline distT="0" distB="0" distL="0" distR="0" wp14:anchorId="61685470" wp14:editId="45BF54DB">
            <wp:extent cx="5943600" cy="26752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69B183C3" w14:textId="03A25AFD" w:rsidR="0031494A" w:rsidRDefault="00FC0579" w:rsidP="00DE1899">
      <w:pPr>
        <w:rPr>
          <w:sz w:val="20"/>
        </w:rPr>
      </w:pPr>
      <w:r>
        <w:rPr>
          <w:sz w:val="20"/>
        </w:rPr>
        <w:t>Inserting</w:t>
      </w:r>
      <w:r w:rsidR="0031494A">
        <w:rPr>
          <w:sz w:val="20"/>
        </w:rPr>
        <w:t xml:space="preserve"> the data into folder as the true () condition passes.</w:t>
      </w:r>
    </w:p>
    <w:p w14:paraId="0689431A" w14:textId="5ADFEFD8" w:rsidR="00ED1A83" w:rsidRDefault="00ED1A83" w:rsidP="00DE1899">
      <w:pPr>
        <w:rPr>
          <w:sz w:val="20"/>
        </w:rPr>
      </w:pPr>
    </w:p>
    <w:p w14:paraId="5C012289" w14:textId="3296BF48" w:rsidR="00ED1A83" w:rsidRDefault="00ED1A83" w:rsidP="00DE1899">
      <w:pPr>
        <w:rPr>
          <w:sz w:val="20"/>
        </w:rPr>
      </w:pPr>
    </w:p>
    <w:p w14:paraId="5C34FB01" w14:textId="778E4AFF" w:rsidR="00ED1A83" w:rsidRDefault="00ED1A83" w:rsidP="00DE1899">
      <w:pPr>
        <w:rPr>
          <w:sz w:val="20"/>
        </w:rPr>
      </w:pPr>
    </w:p>
    <w:p w14:paraId="28E01F96" w14:textId="77777777" w:rsidR="00ED1A83" w:rsidRDefault="00ED1A83" w:rsidP="00DE1899">
      <w:pPr>
        <w:rPr>
          <w:sz w:val="20"/>
        </w:rPr>
      </w:pPr>
    </w:p>
    <w:p w14:paraId="5A18BCDC" w14:textId="77777777" w:rsidR="00630F4A" w:rsidRDefault="00630F4A" w:rsidP="00DE1899">
      <w:pPr>
        <w:rPr>
          <w:sz w:val="20"/>
        </w:rPr>
      </w:pPr>
      <w:r>
        <w:rPr>
          <w:sz w:val="20"/>
        </w:rPr>
        <w:lastRenderedPageBreak/>
        <w:t>Sink configuration – Cleansed folder:</w:t>
      </w:r>
    </w:p>
    <w:p w14:paraId="021228C8" w14:textId="6099EFDB" w:rsidR="00F05266" w:rsidRDefault="00F225B5" w:rsidP="00DE1899">
      <w:pPr>
        <w:rPr>
          <w:sz w:val="20"/>
        </w:rPr>
      </w:pPr>
      <w:r w:rsidRPr="00724571">
        <w:rPr>
          <w:noProof/>
          <w:sz w:val="20"/>
        </w:rPr>
        <w:drawing>
          <wp:inline distT="0" distB="0" distL="0" distR="0" wp14:anchorId="0C938D3D" wp14:editId="6CC01D08">
            <wp:extent cx="5943600" cy="1829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29435"/>
                    </a:xfrm>
                    <a:prstGeom prst="rect">
                      <a:avLst/>
                    </a:prstGeom>
                  </pic:spPr>
                </pic:pic>
              </a:graphicData>
            </a:graphic>
          </wp:inline>
        </w:drawing>
      </w:r>
    </w:p>
    <w:p w14:paraId="0DB32081" w14:textId="77777777" w:rsidR="00F05266" w:rsidRDefault="00F05266">
      <w:pPr>
        <w:rPr>
          <w:sz w:val="20"/>
        </w:rPr>
      </w:pPr>
      <w:r>
        <w:rPr>
          <w:sz w:val="20"/>
        </w:rPr>
        <w:br w:type="page"/>
      </w:r>
    </w:p>
    <w:p w14:paraId="2BF2AFE9" w14:textId="77777777" w:rsidR="00630F4A" w:rsidRDefault="00F05266" w:rsidP="00DE1899">
      <w:pPr>
        <w:rPr>
          <w:sz w:val="20"/>
        </w:rPr>
      </w:pPr>
      <w:r>
        <w:rPr>
          <w:sz w:val="20"/>
        </w:rPr>
        <w:lastRenderedPageBreak/>
        <w:t>Pipeline for raw -&gt; staging -&gt; update in staging -&gt; cleansed data</w:t>
      </w:r>
    </w:p>
    <w:p w14:paraId="18534D39" w14:textId="3B8C7940" w:rsidR="00F05266" w:rsidRDefault="00F225B5" w:rsidP="00DE1899">
      <w:pPr>
        <w:rPr>
          <w:sz w:val="20"/>
        </w:rPr>
      </w:pPr>
      <w:r w:rsidRPr="00F225B5">
        <w:rPr>
          <w:sz w:val="20"/>
        </w:rPr>
        <w:drawing>
          <wp:inline distT="0" distB="0" distL="0" distR="0" wp14:anchorId="17145622" wp14:editId="1F9BCDE2">
            <wp:extent cx="5943600" cy="3507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07740"/>
                    </a:xfrm>
                    <a:prstGeom prst="rect">
                      <a:avLst/>
                    </a:prstGeom>
                  </pic:spPr>
                </pic:pic>
              </a:graphicData>
            </a:graphic>
          </wp:inline>
        </w:drawing>
      </w:r>
    </w:p>
    <w:p w14:paraId="4EC63370" w14:textId="77777777" w:rsidR="00B465BC" w:rsidRDefault="00B465BC" w:rsidP="00DE1899">
      <w:pPr>
        <w:rPr>
          <w:sz w:val="20"/>
        </w:rPr>
      </w:pPr>
    </w:p>
    <w:p w14:paraId="24B01E37" w14:textId="77777777" w:rsidR="00B465BC" w:rsidRDefault="00B465BC" w:rsidP="00DE1899">
      <w:pPr>
        <w:rPr>
          <w:sz w:val="20"/>
        </w:rPr>
      </w:pPr>
      <w:r>
        <w:rPr>
          <w:sz w:val="20"/>
        </w:rPr>
        <w:t>File in Staging:</w:t>
      </w:r>
    </w:p>
    <w:p w14:paraId="1383E53F" w14:textId="65A710CC" w:rsidR="00B465BC" w:rsidRDefault="00F225B5" w:rsidP="00DE1899">
      <w:pPr>
        <w:rPr>
          <w:sz w:val="20"/>
        </w:rPr>
      </w:pPr>
      <w:r>
        <w:rPr>
          <w:noProof/>
          <w:sz w:val="20"/>
        </w:rPr>
        <w:drawing>
          <wp:inline distT="0" distB="0" distL="0" distR="0" wp14:anchorId="24ECB0CA" wp14:editId="47A3343E">
            <wp:extent cx="5943600" cy="2358190"/>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2706" cy="2365770"/>
                    </a:xfrm>
                    <a:prstGeom prst="rect">
                      <a:avLst/>
                    </a:prstGeom>
                  </pic:spPr>
                </pic:pic>
              </a:graphicData>
            </a:graphic>
          </wp:inline>
        </w:drawing>
      </w:r>
    </w:p>
    <w:p w14:paraId="553C4EFB" w14:textId="05AECA1B" w:rsidR="00ED1A83" w:rsidRDefault="00ED1A83" w:rsidP="00DE1899">
      <w:pPr>
        <w:rPr>
          <w:sz w:val="20"/>
        </w:rPr>
      </w:pPr>
    </w:p>
    <w:p w14:paraId="1D8C15E6" w14:textId="2230D2DA" w:rsidR="00ED1A83" w:rsidRDefault="00ED1A83" w:rsidP="00DE1899">
      <w:pPr>
        <w:rPr>
          <w:sz w:val="20"/>
        </w:rPr>
      </w:pPr>
    </w:p>
    <w:p w14:paraId="4615B4CF" w14:textId="49C64B35" w:rsidR="00ED1A83" w:rsidRDefault="00ED1A83" w:rsidP="00DE1899">
      <w:pPr>
        <w:rPr>
          <w:sz w:val="20"/>
        </w:rPr>
      </w:pPr>
    </w:p>
    <w:p w14:paraId="573FFA35" w14:textId="4C6EA7CF" w:rsidR="00ED1A83" w:rsidRDefault="00ED1A83" w:rsidP="00DE1899">
      <w:pPr>
        <w:rPr>
          <w:sz w:val="20"/>
        </w:rPr>
      </w:pPr>
    </w:p>
    <w:p w14:paraId="4C2880E6" w14:textId="77777777" w:rsidR="00ED1A83" w:rsidRDefault="00ED1A83" w:rsidP="00DE1899">
      <w:pPr>
        <w:rPr>
          <w:sz w:val="20"/>
        </w:rPr>
      </w:pPr>
      <w:bookmarkStart w:id="1" w:name="_GoBack"/>
      <w:bookmarkEnd w:id="1"/>
    </w:p>
    <w:p w14:paraId="45FE5D61" w14:textId="77777777" w:rsidR="004C4EAE" w:rsidRDefault="004C4EAE" w:rsidP="00DE1899">
      <w:pPr>
        <w:rPr>
          <w:sz w:val="20"/>
        </w:rPr>
      </w:pPr>
      <w:r>
        <w:rPr>
          <w:sz w:val="20"/>
        </w:rPr>
        <w:lastRenderedPageBreak/>
        <w:t>Raw to staging file and Update file</w:t>
      </w:r>
    </w:p>
    <w:p w14:paraId="4A51349E" w14:textId="77777777" w:rsidR="004C4EAE" w:rsidRDefault="004C4EAE" w:rsidP="00DE1899">
      <w:pPr>
        <w:rPr>
          <w:sz w:val="20"/>
        </w:rPr>
      </w:pPr>
      <w:r>
        <w:rPr>
          <w:sz w:val="20"/>
        </w:rPr>
        <w:t>Updated Records:</w:t>
      </w:r>
    </w:p>
    <w:p w14:paraId="285C7E32" w14:textId="2F40BC54" w:rsidR="004C4EAE" w:rsidRDefault="00F225B5" w:rsidP="00DE1899">
      <w:pPr>
        <w:rPr>
          <w:sz w:val="20"/>
        </w:rPr>
      </w:pPr>
      <w:r>
        <w:rPr>
          <w:noProof/>
          <w:sz w:val="20"/>
        </w:rPr>
        <w:drawing>
          <wp:inline distT="0" distB="0" distL="0" distR="0" wp14:anchorId="6185A593" wp14:editId="5152C3BC">
            <wp:extent cx="5943600" cy="2675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7F62141C" w14:textId="77777777" w:rsidR="00EE28C5" w:rsidRDefault="00EE28C5" w:rsidP="00DE1899">
      <w:pPr>
        <w:rPr>
          <w:sz w:val="20"/>
        </w:rPr>
      </w:pPr>
    </w:p>
    <w:p w14:paraId="70AA6F1A" w14:textId="77777777" w:rsidR="00EE28C5" w:rsidRDefault="00EE28C5">
      <w:pPr>
        <w:rPr>
          <w:sz w:val="20"/>
        </w:rPr>
      </w:pPr>
      <w:r>
        <w:rPr>
          <w:sz w:val="20"/>
        </w:rPr>
        <w:br w:type="page"/>
      </w:r>
    </w:p>
    <w:p w14:paraId="55753F3E" w14:textId="77777777" w:rsidR="008C79CD" w:rsidRDefault="008C79CD" w:rsidP="00DE1899">
      <w:pPr>
        <w:rPr>
          <w:sz w:val="20"/>
        </w:rPr>
      </w:pPr>
      <w:r>
        <w:rPr>
          <w:sz w:val="20"/>
        </w:rPr>
        <w:lastRenderedPageBreak/>
        <w:t>Cleansed Data:</w:t>
      </w:r>
    </w:p>
    <w:p w14:paraId="0E07FEAD" w14:textId="0CA9BDF6" w:rsidR="008C79CD" w:rsidRDefault="00F225B5" w:rsidP="00DE1899">
      <w:pPr>
        <w:rPr>
          <w:sz w:val="20"/>
        </w:rPr>
      </w:pPr>
      <w:r w:rsidRPr="00342862">
        <w:rPr>
          <w:noProof/>
          <w:sz w:val="20"/>
        </w:rPr>
        <w:drawing>
          <wp:inline distT="0" distB="0" distL="0" distR="0" wp14:anchorId="66E92D67" wp14:editId="15B6C8CB">
            <wp:extent cx="5943600" cy="6902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0245"/>
                    </a:xfrm>
                    <a:prstGeom prst="rect">
                      <a:avLst/>
                    </a:prstGeom>
                  </pic:spPr>
                </pic:pic>
              </a:graphicData>
            </a:graphic>
          </wp:inline>
        </w:drawing>
      </w:r>
    </w:p>
    <w:p w14:paraId="63C1DB75" w14:textId="77777777" w:rsidR="008B1A1D" w:rsidRDefault="008B1A1D" w:rsidP="00DE1899">
      <w:pPr>
        <w:rPr>
          <w:sz w:val="20"/>
        </w:rPr>
      </w:pPr>
      <w:r>
        <w:rPr>
          <w:sz w:val="20"/>
        </w:rPr>
        <w:t>Records:</w:t>
      </w:r>
    </w:p>
    <w:p w14:paraId="1F0D0294" w14:textId="3197EA08" w:rsidR="008B1A1D" w:rsidRPr="00EA6068" w:rsidRDefault="00F225B5" w:rsidP="00DE1899">
      <w:pPr>
        <w:rPr>
          <w:sz w:val="20"/>
        </w:rPr>
      </w:pPr>
      <w:r>
        <w:rPr>
          <w:noProof/>
          <w:sz w:val="20"/>
        </w:rPr>
        <w:drawing>
          <wp:inline distT="0" distB="0" distL="0" distR="0" wp14:anchorId="2BFA12DE" wp14:editId="5E66F87B">
            <wp:extent cx="5943600" cy="2675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sectPr w:rsidR="008B1A1D" w:rsidRPr="00EA60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068"/>
    <w:rsid w:val="00042519"/>
    <w:rsid w:val="00091A0F"/>
    <w:rsid w:val="000A2E31"/>
    <w:rsid w:val="000D3004"/>
    <w:rsid w:val="000E2F46"/>
    <w:rsid w:val="000E6CD6"/>
    <w:rsid w:val="000F0B29"/>
    <w:rsid w:val="00130EA8"/>
    <w:rsid w:val="00170C5D"/>
    <w:rsid w:val="00171ECE"/>
    <w:rsid w:val="00196721"/>
    <w:rsid w:val="001E03E1"/>
    <w:rsid w:val="00216CEA"/>
    <w:rsid w:val="00227456"/>
    <w:rsid w:val="00256710"/>
    <w:rsid w:val="00282116"/>
    <w:rsid w:val="00294D1E"/>
    <w:rsid w:val="0031494A"/>
    <w:rsid w:val="00336097"/>
    <w:rsid w:val="00342862"/>
    <w:rsid w:val="0034326B"/>
    <w:rsid w:val="003734C2"/>
    <w:rsid w:val="003965A7"/>
    <w:rsid w:val="00411126"/>
    <w:rsid w:val="00432ABE"/>
    <w:rsid w:val="004364D8"/>
    <w:rsid w:val="0048752D"/>
    <w:rsid w:val="0049679A"/>
    <w:rsid w:val="004A5E44"/>
    <w:rsid w:val="004B7B8D"/>
    <w:rsid w:val="004C4EAE"/>
    <w:rsid w:val="004D1725"/>
    <w:rsid w:val="005243C8"/>
    <w:rsid w:val="005818E9"/>
    <w:rsid w:val="005C4976"/>
    <w:rsid w:val="00630F4A"/>
    <w:rsid w:val="006B30B5"/>
    <w:rsid w:val="006F6768"/>
    <w:rsid w:val="00700601"/>
    <w:rsid w:val="00724571"/>
    <w:rsid w:val="007F3273"/>
    <w:rsid w:val="008554F3"/>
    <w:rsid w:val="00862E77"/>
    <w:rsid w:val="00895CBD"/>
    <w:rsid w:val="008B1A1D"/>
    <w:rsid w:val="008B2C79"/>
    <w:rsid w:val="008C79CD"/>
    <w:rsid w:val="008D7FA4"/>
    <w:rsid w:val="008F7B99"/>
    <w:rsid w:val="00907579"/>
    <w:rsid w:val="00960874"/>
    <w:rsid w:val="00992CE2"/>
    <w:rsid w:val="009A44E8"/>
    <w:rsid w:val="00A03B5B"/>
    <w:rsid w:val="00AA1894"/>
    <w:rsid w:val="00AF6D86"/>
    <w:rsid w:val="00B321CB"/>
    <w:rsid w:val="00B465BC"/>
    <w:rsid w:val="00C05DFE"/>
    <w:rsid w:val="00C128ED"/>
    <w:rsid w:val="00C60DF2"/>
    <w:rsid w:val="00CA7BE7"/>
    <w:rsid w:val="00D31E22"/>
    <w:rsid w:val="00D33592"/>
    <w:rsid w:val="00D61146"/>
    <w:rsid w:val="00DA4509"/>
    <w:rsid w:val="00DA7601"/>
    <w:rsid w:val="00DE1899"/>
    <w:rsid w:val="00DF1ED2"/>
    <w:rsid w:val="00E27234"/>
    <w:rsid w:val="00E90650"/>
    <w:rsid w:val="00EA6068"/>
    <w:rsid w:val="00ED1A83"/>
    <w:rsid w:val="00EE28C5"/>
    <w:rsid w:val="00F05266"/>
    <w:rsid w:val="00F225B5"/>
    <w:rsid w:val="00F315FD"/>
    <w:rsid w:val="00F65CB5"/>
    <w:rsid w:val="00F70662"/>
    <w:rsid w:val="00FC0579"/>
    <w:rsid w:val="00FF0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39050"/>
  <w15:chartTrackingRefBased/>
  <w15:docId w15:val="{31383134-D09E-47BD-A414-A5F0A3577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909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913</Words>
  <Characters>5207</Characters>
  <Application>Microsoft Office Word</Application>
  <DocSecurity>4</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EXL</Company>
  <LinksUpToDate>false</LinksUpToDate>
  <CharactersWithSpaces>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B</dc:creator>
  <cp:keywords/>
  <dc:description/>
  <cp:lastModifiedBy>Rahul Khodade</cp:lastModifiedBy>
  <cp:revision>2</cp:revision>
  <dcterms:created xsi:type="dcterms:W3CDTF">2024-02-12T12:02:00Z</dcterms:created>
  <dcterms:modified xsi:type="dcterms:W3CDTF">2024-02-12T12:02:00Z</dcterms:modified>
</cp:coreProperties>
</file>