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C58" w:rsidRPr="00DD35BD" w:rsidRDefault="003D7C58" w:rsidP="003D7C58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b/>
          <w:sz w:val="28"/>
          <w:szCs w:val="28"/>
        </w:rPr>
        <w:t>Use Databricks to Perform Extract, Transform, Load (ETL) Processes on Large Datasets</w:t>
      </w:r>
      <w:r w:rsidR="00551B6F" w:rsidRPr="00DD35BD">
        <w:rPr>
          <w:rFonts w:ascii="Times New Roman" w:hAnsi="Times New Roman" w:cs="Times New Roman"/>
          <w:b/>
          <w:sz w:val="28"/>
          <w:szCs w:val="28"/>
        </w:rPr>
        <w:t>.</w:t>
      </w:r>
    </w:p>
    <w:p w:rsidR="00551B6F" w:rsidRPr="00DD35BD" w:rsidRDefault="00551B6F" w:rsidP="00551B6F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b/>
          <w:sz w:val="28"/>
          <w:szCs w:val="28"/>
        </w:rPr>
        <w:t>Introduction:</w:t>
      </w:r>
    </w:p>
    <w:p w:rsidR="00551B6F" w:rsidRPr="00DD35BD" w:rsidRDefault="00FE21A8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In this documentation w</w:t>
      </w:r>
      <w:r w:rsidR="00551B6F" w:rsidRPr="00DD35BD">
        <w:rPr>
          <w:rFonts w:ascii="Times New Roman" w:hAnsi="Times New Roman" w:cs="Times New Roman"/>
          <w:sz w:val="28"/>
          <w:szCs w:val="28"/>
        </w:rPr>
        <w:t>e will explore the scenario of performing Extract, Transform, Load (ETL) using Databricks.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ETL is a process used to extract data from various sources, transform it into a desired format, and load it into a target data store.</w:t>
      </w:r>
    </w:p>
    <w:p w:rsidR="00551B6F" w:rsidRPr="00DD35BD" w:rsidRDefault="00551B6F" w:rsidP="00551B6F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Our workflow involves moving data from Azure SQL DB to Azure Databricks and ultimately to ADLS Gen2</w:t>
      </w:r>
      <w:r w:rsidRPr="00DD35BD">
        <w:rPr>
          <w:rFonts w:ascii="Times New Roman" w:hAnsi="Times New Roman" w:cs="Times New Roman"/>
          <w:b/>
          <w:sz w:val="28"/>
          <w:szCs w:val="28"/>
        </w:rPr>
        <w:t>.</w:t>
      </w:r>
    </w:p>
    <w:p w:rsidR="00FE21A8" w:rsidRPr="00DD35BD" w:rsidRDefault="00FE21A8" w:rsidP="00551B6F">
      <w:pPr>
        <w:rPr>
          <w:rFonts w:ascii="Times New Roman" w:hAnsi="Times New Roman" w:cs="Times New Roman"/>
          <w:b/>
          <w:sz w:val="28"/>
          <w:szCs w:val="28"/>
        </w:rPr>
      </w:pPr>
    </w:p>
    <w:p w:rsidR="00551B6F" w:rsidRPr="00DD35BD" w:rsidRDefault="00551B6F" w:rsidP="00551B6F">
      <w:pPr>
        <w:rPr>
          <w:rFonts w:ascii="Times New Roman" w:hAnsi="Times New Roman" w:cs="Times New Roman"/>
          <w:b/>
          <w:sz w:val="28"/>
          <w:szCs w:val="28"/>
        </w:rPr>
      </w:pPr>
    </w:p>
    <w:p w:rsidR="00551B6F" w:rsidRPr="00DD35BD" w:rsidRDefault="00551B6F" w:rsidP="00551B6F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b/>
          <w:sz w:val="28"/>
          <w:szCs w:val="28"/>
        </w:rPr>
        <w:t>What is Databricks?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Databricks is an advanced analytics platform built on Apache Spark, designed for big data processing and analytics.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It offers a collaborative environment that enables data scientists, analysts, and engineers to work together on large-scale data projects.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Databricks supports multiple programming languages, including Python, Scala, and SQL, providing flexibility for different use cases.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</w:p>
    <w:p w:rsidR="00551B6F" w:rsidRPr="00DD35BD" w:rsidRDefault="00551B6F" w:rsidP="00551B6F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b/>
          <w:sz w:val="28"/>
          <w:szCs w:val="28"/>
        </w:rPr>
        <w:t>ETL Overview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ETL stands for Extract, Transform, Load.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Extraction involves retrieving data from various sources, such as databases or APIs.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Transformation includes cleaning, aggregating, and restructuring the data to meet specific requirements.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Loading is the process of storing the transformed data into a target data store, ensuring it is ready for analysis or reporting.</w:t>
      </w:r>
    </w:p>
    <w:p w:rsidR="00551B6F" w:rsidRPr="00DD35BD" w:rsidRDefault="00551B6F" w:rsidP="00551B6F">
      <w:pPr>
        <w:rPr>
          <w:rFonts w:ascii="Times New Roman" w:hAnsi="Times New Roman" w:cs="Times New Roman"/>
          <w:sz w:val="28"/>
          <w:szCs w:val="28"/>
        </w:rPr>
      </w:pPr>
    </w:p>
    <w:p w:rsidR="003D7C58" w:rsidRPr="00DD35BD" w:rsidRDefault="003D7C58" w:rsidP="003D7C58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b/>
          <w:sz w:val="28"/>
          <w:szCs w:val="28"/>
        </w:rPr>
        <w:t>Overview Diagram:</w:t>
      </w:r>
    </w:p>
    <w:p w:rsidR="000F652B" w:rsidRPr="00DD35BD" w:rsidRDefault="003D7C58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1803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 Databrick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58" w:rsidRPr="00DD35BD" w:rsidRDefault="003D7C58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Our workflow begins with data in Azure SQL DB, then moves to Azure Databricks for processing, and finally lands in ADLS Gen2 for storage and accessibility</w:t>
      </w:r>
      <w:r w:rsidR="00551B6F" w:rsidRPr="00DD35BD">
        <w:rPr>
          <w:rFonts w:ascii="Times New Roman" w:hAnsi="Times New Roman" w:cs="Times New Roman"/>
          <w:sz w:val="28"/>
          <w:szCs w:val="28"/>
        </w:rPr>
        <w:t>.</w:t>
      </w:r>
    </w:p>
    <w:p w:rsidR="00FE21A8" w:rsidRPr="00DD35BD" w:rsidRDefault="00FE21A8">
      <w:pPr>
        <w:rPr>
          <w:rFonts w:ascii="Times New Roman" w:hAnsi="Times New Roman" w:cs="Times New Roman"/>
          <w:sz w:val="28"/>
          <w:szCs w:val="28"/>
        </w:rPr>
      </w:pPr>
    </w:p>
    <w:p w:rsidR="00E56ADD" w:rsidRPr="00DD35BD" w:rsidRDefault="00E56ADD" w:rsidP="00E56ADD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b/>
          <w:sz w:val="28"/>
          <w:szCs w:val="28"/>
        </w:rPr>
        <w:t>Pre-Requisites</w:t>
      </w:r>
    </w:p>
    <w:p w:rsidR="00C214C2" w:rsidRPr="00DD35BD" w:rsidRDefault="00E56ADD" w:rsidP="00E56ADD">
      <w:pPr>
        <w:rPr>
          <w:rFonts w:ascii="Times New Roman" w:hAnsi="Times New Roman" w:cs="Times New Roman"/>
          <w:b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 xml:space="preserve">For this Demo, </w:t>
      </w:r>
      <w:r w:rsidR="00FE21A8" w:rsidRPr="00DD35BD">
        <w:rPr>
          <w:rFonts w:ascii="Times New Roman" w:hAnsi="Times New Roman" w:cs="Times New Roman"/>
          <w:sz w:val="28"/>
          <w:szCs w:val="28"/>
        </w:rPr>
        <w:t>en</w:t>
      </w:r>
      <w:r w:rsidRPr="00DD35BD">
        <w:rPr>
          <w:rFonts w:ascii="Times New Roman" w:hAnsi="Times New Roman" w:cs="Times New Roman"/>
          <w:sz w:val="28"/>
          <w:szCs w:val="28"/>
        </w:rPr>
        <w:t>sure t</w:t>
      </w:r>
      <w:r w:rsidR="00FE21A8" w:rsidRPr="00DD35BD">
        <w:rPr>
          <w:rFonts w:ascii="Times New Roman" w:hAnsi="Times New Roman" w:cs="Times New Roman"/>
          <w:sz w:val="28"/>
          <w:szCs w:val="28"/>
        </w:rPr>
        <w:t>he</w:t>
      </w:r>
      <w:r w:rsidRPr="00DD35BD">
        <w:rPr>
          <w:rFonts w:ascii="Times New Roman" w:hAnsi="Times New Roman" w:cs="Times New Roman"/>
          <w:sz w:val="28"/>
          <w:szCs w:val="28"/>
        </w:rPr>
        <w:t xml:space="preserve"> successful creat</w:t>
      </w:r>
      <w:r w:rsidR="00C214C2" w:rsidRPr="00DD35BD">
        <w:rPr>
          <w:rFonts w:ascii="Times New Roman" w:hAnsi="Times New Roman" w:cs="Times New Roman"/>
          <w:sz w:val="28"/>
          <w:szCs w:val="28"/>
        </w:rPr>
        <w:t>ion of</w:t>
      </w:r>
      <w:r w:rsidRPr="00DD35BD">
        <w:rPr>
          <w:rFonts w:ascii="Times New Roman" w:hAnsi="Times New Roman" w:cs="Times New Roman"/>
          <w:sz w:val="28"/>
          <w:szCs w:val="28"/>
        </w:rPr>
        <w:t xml:space="preserve"> the following pre-requisites</w:t>
      </w:r>
      <w:r w:rsidRPr="00DD35BD">
        <w:rPr>
          <w:rFonts w:ascii="Times New Roman" w:hAnsi="Times New Roman" w:cs="Times New Roman"/>
          <w:b/>
          <w:sz w:val="28"/>
          <w:szCs w:val="28"/>
        </w:rPr>
        <w:t>.</w:t>
      </w:r>
    </w:p>
    <w:p w:rsidR="008E525F" w:rsidRPr="00DD35BD" w:rsidRDefault="008E525F" w:rsidP="00E56AD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35BD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DD35BD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DD35BD">
        <w:rPr>
          <w:rFonts w:ascii="Times New Roman" w:hAnsi="Times New Roman" w:cs="Times New Roman"/>
          <w:sz w:val="28"/>
          <w:szCs w:val="28"/>
        </w:rPr>
        <w:t>Create Azure SQL Database:</w:t>
      </w:r>
    </w:p>
    <w:p w:rsidR="008E525F" w:rsidRPr="00DD35BD" w:rsidRDefault="008E525F" w:rsidP="008E525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br/>
      </w:r>
      <w:r w:rsidRPr="00DD3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2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06 1112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5BD">
        <w:rPr>
          <w:rFonts w:ascii="Times New Roman" w:hAnsi="Times New Roman" w:cs="Times New Roman"/>
          <w:sz w:val="28"/>
          <w:szCs w:val="28"/>
        </w:rPr>
        <w:br/>
      </w:r>
    </w:p>
    <w:p w:rsidR="008E525F" w:rsidRPr="00DD35BD" w:rsidRDefault="008E525F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>ii) Once we have created a database, we need to create a table inside it.</w:t>
      </w:r>
    </w:p>
    <w:p w:rsidR="00BC7AC0" w:rsidRPr="00DD35BD" w:rsidRDefault="008E525F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428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06 1112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C0" w:rsidRPr="00DD35BD" w:rsidRDefault="00BC7AC0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BC7AC0" w:rsidRPr="00DD35BD" w:rsidRDefault="00BC7AC0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DD35BD">
        <w:rPr>
          <w:rFonts w:ascii="Times New Roman" w:hAnsi="Times New Roman" w:cs="Times New Roman"/>
          <w:color w:val="222222"/>
          <w:sz w:val="28"/>
          <w:szCs w:val="28"/>
        </w:rPr>
        <w:t xml:space="preserve">For this demo I’m using this </w:t>
      </w:r>
      <w:proofErr w:type="gramStart"/>
      <w:r w:rsidRPr="00DD35BD">
        <w:rPr>
          <w:rFonts w:ascii="Times New Roman" w:hAnsi="Times New Roman" w:cs="Times New Roman"/>
          <w:color w:val="222222"/>
          <w:sz w:val="28"/>
          <w:szCs w:val="28"/>
        </w:rPr>
        <w:t>data :</w:t>
      </w:r>
      <w:proofErr w:type="gramEnd"/>
      <w:r w:rsidRPr="00DD35B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hyperlink r:id="rId11" w:history="1">
        <w:r w:rsidRPr="00DD35BD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https://drive.google.com/file/d/1kbd1Ew8W8m_Dfeq5zKq3nP6kdeKzK61l/view</w:t>
        </w:r>
      </w:hyperlink>
    </w:p>
    <w:p w:rsidR="00BC7AC0" w:rsidRPr="00DD35BD" w:rsidRDefault="00BC7AC0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DD35BD">
        <w:rPr>
          <w:rFonts w:ascii="Times New Roman" w:hAnsi="Times New Roman" w:cs="Times New Roman"/>
          <w:color w:val="222222"/>
          <w:sz w:val="28"/>
          <w:szCs w:val="28"/>
        </w:rPr>
        <w:t>Using the provided data, create a table and insert the data into it.</w:t>
      </w:r>
    </w:p>
    <w:p w:rsidR="00BC7AC0" w:rsidRPr="00DD35BD" w:rsidRDefault="00BC7AC0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BC7AC0" w:rsidRPr="00DD35BD" w:rsidRDefault="00BC7AC0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DD35BD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>
            <wp:extent cx="5943600" cy="2319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06 1124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C0" w:rsidRPr="00DD35BD" w:rsidRDefault="00BC7AC0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C214C2" w:rsidRPr="00DD35BD" w:rsidRDefault="00C214C2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C214C2" w:rsidRPr="00DD35BD" w:rsidRDefault="00C214C2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C214C2" w:rsidRDefault="00C214C2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9C469B" w:rsidRPr="00DD35BD" w:rsidRDefault="009C469B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BC7AC0" w:rsidRPr="00DD35BD" w:rsidRDefault="00E56ADD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DD35BD">
        <w:rPr>
          <w:rFonts w:ascii="Times New Roman" w:hAnsi="Times New Roman" w:cs="Times New Roman"/>
          <w:color w:val="222222"/>
          <w:sz w:val="28"/>
          <w:szCs w:val="28"/>
        </w:rPr>
        <w:lastRenderedPageBreak/>
        <w:t>Here are the inserted records.</w:t>
      </w:r>
    </w:p>
    <w:p w:rsidR="00E56ADD" w:rsidRPr="00DD35BD" w:rsidRDefault="00E56ADD" w:rsidP="00BC7AC0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DD35BD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>
            <wp:extent cx="5943600" cy="265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06 1130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DD" w:rsidRPr="00DD35BD" w:rsidRDefault="00E56ADD" w:rsidP="00BC7AC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35BD">
        <w:rPr>
          <w:rFonts w:ascii="Times New Roman" w:hAnsi="Times New Roman" w:cs="Times New Roman"/>
          <w:sz w:val="28"/>
          <w:szCs w:val="28"/>
        </w:rPr>
        <w:t>2)</w:t>
      </w:r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DD35BD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Create a Data Lake Storage Gen2</w:t>
      </w:r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ADLSgen2 will be the Data Lake storage on top of which the Delta Lake will be created.</w:t>
      </w:r>
    </w:p>
    <w:p w:rsidR="00E56ADD" w:rsidRPr="00DD35BD" w:rsidRDefault="00FE70DF" w:rsidP="00BC7AC0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3) </w:t>
      </w:r>
      <w:r w:rsidRPr="00DD35BD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Create Data Lake Storage Gen2 Container and Zones</w:t>
      </w:r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Once your Data Lake Gen2 is created, also create the appropriate </w:t>
      </w:r>
      <w:proofErr w:type="gramStart"/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containers .This</w:t>
      </w:r>
      <w:proofErr w:type="gramEnd"/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demo will use the outlet container to store a final data(Load data).</w:t>
      </w:r>
    </w:p>
    <w:p w:rsidR="00E56ADD" w:rsidRPr="00DD35BD" w:rsidRDefault="00E56ADD" w:rsidP="00BC7AC0">
      <w:pPr>
        <w:rPr>
          <w:rFonts w:ascii="Times New Roman" w:hAnsi="Times New Roman" w:cs="Times New Roman"/>
          <w:sz w:val="28"/>
          <w:szCs w:val="28"/>
        </w:rPr>
      </w:pPr>
    </w:p>
    <w:p w:rsidR="00E56ADD" w:rsidRDefault="00E56ADD" w:rsidP="00BC7AC0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70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06 1139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9B" w:rsidRDefault="009C469B" w:rsidP="00BC7AC0">
      <w:pPr>
        <w:rPr>
          <w:rFonts w:ascii="Times New Roman" w:hAnsi="Times New Roman" w:cs="Times New Roman"/>
          <w:sz w:val="28"/>
          <w:szCs w:val="28"/>
        </w:rPr>
      </w:pPr>
    </w:p>
    <w:p w:rsidR="009C469B" w:rsidRDefault="009C469B" w:rsidP="00BC7AC0">
      <w:pPr>
        <w:rPr>
          <w:rFonts w:ascii="Times New Roman" w:hAnsi="Times New Roman" w:cs="Times New Roman"/>
          <w:sz w:val="28"/>
          <w:szCs w:val="28"/>
        </w:rPr>
      </w:pPr>
    </w:p>
    <w:p w:rsidR="009C469B" w:rsidRPr="00DD35BD" w:rsidRDefault="009C469B" w:rsidP="00BC7AC0">
      <w:pPr>
        <w:rPr>
          <w:rFonts w:ascii="Times New Roman" w:hAnsi="Times New Roman" w:cs="Times New Roman"/>
          <w:sz w:val="28"/>
          <w:szCs w:val="28"/>
        </w:rPr>
      </w:pPr>
    </w:p>
    <w:p w:rsidR="008E525F" w:rsidRPr="00DD35BD" w:rsidRDefault="00FE70DF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Now that all pre-requisites are in place, we are ready to create </w:t>
      </w:r>
      <w:r w:rsidR="009C469B" w:rsidRPr="00DD35B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data bricks</w:t>
      </w:r>
      <w:r w:rsidRPr="00DD35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perform ETL transformation.</w:t>
      </w:r>
    </w:p>
    <w:p w:rsidR="00FE70DF" w:rsidRPr="00DD35BD" w:rsidRDefault="00FE70DF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E70DF" w:rsidRPr="00DD35BD" w:rsidRDefault="00FE70DF" w:rsidP="00FE70DF">
      <w:pPr>
        <w:shd w:val="clear" w:color="auto" w:fill="FFFFFF"/>
        <w:spacing w:before="480" w:after="180" w:line="240" w:lineRule="auto"/>
        <w:outlineLvl w:val="1"/>
        <w:rPr>
          <w:rFonts w:ascii="Times New Roman" w:eastAsia="Times New Roman" w:hAnsi="Times New Roman" w:cs="Times New Roman"/>
          <w:b/>
          <w:bCs/>
          <w:color w:val="161616"/>
          <w:sz w:val="28"/>
          <w:szCs w:val="28"/>
        </w:rPr>
      </w:pPr>
    </w:p>
    <w:p w:rsidR="00FE70DF" w:rsidRPr="00DD35BD" w:rsidRDefault="00FE70DF" w:rsidP="00FE70DF">
      <w:pPr>
        <w:shd w:val="clear" w:color="auto" w:fill="FFFFFF"/>
        <w:spacing w:before="480" w:after="180" w:line="240" w:lineRule="auto"/>
        <w:outlineLvl w:val="1"/>
        <w:rPr>
          <w:rFonts w:ascii="Times New Roman" w:eastAsia="Times New Roman" w:hAnsi="Times New Roman" w:cs="Times New Roman"/>
          <w:b/>
          <w:bCs/>
          <w:color w:val="161616"/>
          <w:sz w:val="28"/>
          <w:szCs w:val="28"/>
        </w:rPr>
      </w:pPr>
    </w:p>
    <w:p w:rsidR="00FE70DF" w:rsidRPr="00DD35BD" w:rsidRDefault="00FE70DF" w:rsidP="00FE70DF">
      <w:pPr>
        <w:shd w:val="clear" w:color="auto" w:fill="FFFFFF"/>
        <w:spacing w:before="480" w:after="180" w:line="240" w:lineRule="auto"/>
        <w:outlineLvl w:val="1"/>
        <w:rPr>
          <w:rFonts w:ascii="Times New Roman" w:eastAsia="Times New Roman" w:hAnsi="Times New Roman" w:cs="Times New Roman"/>
          <w:b/>
          <w:bCs/>
          <w:color w:val="161616"/>
          <w:sz w:val="28"/>
          <w:szCs w:val="28"/>
        </w:rPr>
      </w:pPr>
      <w:r w:rsidRPr="00FE70DF">
        <w:rPr>
          <w:rFonts w:ascii="Times New Roman" w:eastAsia="Times New Roman" w:hAnsi="Times New Roman" w:cs="Times New Roman"/>
          <w:b/>
          <w:bCs/>
          <w:color w:val="161616"/>
          <w:sz w:val="28"/>
          <w:szCs w:val="28"/>
        </w:rPr>
        <w:t>Create a Databricks service</w:t>
      </w:r>
    </w:p>
    <w:p w:rsidR="00C214C2" w:rsidRPr="00DD35BD" w:rsidRDefault="00C214C2" w:rsidP="008E525F">
      <w:pPr>
        <w:rPr>
          <w:rFonts w:ascii="Times New Roman" w:hAnsi="Times New Roman" w:cs="Times New Roman"/>
          <w:color w:val="374151"/>
          <w:sz w:val="28"/>
          <w:szCs w:val="28"/>
        </w:rPr>
      </w:pPr>
      <w:r w:rsidRPr="00DD35BD">
        <w:rPr>
          <w:rFonts w:ascii="Times New Roman" w:hAnsi="Times New Roman" w:cs="Times New Roman"/>
          <w:color w:val="374151"/>
          <w:sz w:val="28"/>
          <w:szCs w:val="28"/>
        </w:rPr>
        <w:t>For this demo, we'll use Databricks Community Edition. Follow the steps to create a Spark cluster in Databricks:</w:t>
      </w:r>
    </w:p>
    <w:p w:rsidR="00C214C2" w:rsidRPr="00DD35BD" w:rsidRDefault="00C214C2" w:rsidP="008E525F">
      <w:pPr>
        <w:rPr>
          <w:rFonts w:ascii="Times New Roman" w:hAnsi="Times New Roman" w:cs="Times New Roman"/>
          <w:color w:val="374151"/>
          <w:sz w:val="28"/>
          <w:szCs w:val="28"/>
        </w:rPr>
      </w:pPr>
    </w:p>
    <w:p w:rsidR="00FE70DF" w:rsidRDefault="00FE70DF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35B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43600" cy="271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06 1152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9B" w:rsidRDefault="009C469B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C469B" w:rsidRDefault="009C469B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C469B" w:rsidRDefault="009C469B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C469B" w:rsidRDefault="009C469B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C469B" w:rsidRDefault="009C469B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C469B" w:rsidRPr="00DD35BD" w:rsidRDefault="009C469B" w:rsidP="008E525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E70DF" w:rsidRPr="00DD35BD" w:rsidRDefault="00FE70DF" w:rsidP="00FE70DF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color w:val="161616"/>
          <w:sz w:val="28"/>
          <w:szCs w:val="28"/>
        </w:rPr>
        <w:lastRenderedPageBreak/>
        <w:t>Create a Spark cluster in Databricks</w:t>
      </w:r>
    </w:p>
    <w:p w:rsidR="005D1ED3" w:rsidRPr="00DD35BD" w:rsidRDefault="003349D3" w:rsidP="005D1ED3">
      <w:pPr>
        <w:pStyle w:val="NormalWeb"/>
        <w:shd w:val="clear" w:color="auto" w:fill="FFFFFF"/>
        <w:rPr>
          <w:color w:val="161616"/>
          <w:sz w:val="28"/>
          <w:szCs w:val="28"/>
        </w:rPr>
      </w:pPr>
      <w:r w:rsidRPr="00DD35BD">
        <w:rPr>
          <w:color w:val="161616"/>
          <w:sz w:val="28"/>
          <w:szCs w:val="28"/>
        </w:rPr>
        <w:t>1)</w:t>
      </w:r>
      <w:r w:rsidR="005D1ED3" w:rsidRPr="00DD35BD">
        <w:rPr>
          <w:color w:val="161616"/>
          <w:sz w:val="28"/>
          <w:szCs w:val="28"/>
        </w:rPr>
        <w:t>From the portal, select </w:t>
      </w:r>
      <w:r w:rsidR="005D1ED3" w:rsidRPr="00DD35BD">
        <w:rPr>
          <w:rStyle w:val="Strong"/>
          <w:color w:val="161616"/>
          <w:sz w:val="28"/>
          <w:szCs w:val="28"/>
        </w:rPr>
        <w:t xml:space="preserve">compute </w:t>
      </w:r>
      <w:r w:rsidRPr="00DD35BD">
        <w:rPr>
          <w:rStyle w:val="Strong"/>
          <w:b w:val="0"/>
          <w:color w:val="161616"/>
          <w:sz w:val="28"/>
          <w:szCs w:val="28"/>
        </w:rPr>
        <w:t xml:space="preserve">then select </w:t>
      </w:r>
      <w:r w:rsidRPr="00DD35BD">
        <w:rPr>
          <w:rStyle w:val="Strong"/>
          <w:color w:val="161616"/>
          <w:sz w:val="28"/>
          <w:szCs w:val="28"/>
        </w:rPr>
        <w:t>create compute</w:t>
      </w:r>
      <w:r w:rsidR="005D1ED3" w:rsidRPr="00DD35BD">
        <w:rPr>
          <w:color w:val="161616"/>
          <w:sz w:val="28"/>
          <w:szCs w:val="28"/>
        </w:rPr>
        <w:t>.</w:t>
      </w:r>
    </w:p>
    <w:p w:rsidR="005D1ED3" w:rsidRPr="00DD35BD" w:rsidRDefault="005D1ED3" w:rsidP="00FE70DF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noProof/>
          <w:color w:val="161616"/>
          <w:sz w:val="28"/>
          <w:szCs w:val="28"/>
        </w:rPr>
        <w:drawing>
          <wp:inline distT="0" distB="0" distL="0" distR="0">
            <wp:extent cx="5943600" cy="2272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2-06 1158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3" w:rsidRPr="00DD35BD" w:rsidRDefault="003349D3" w:rsidP="00FE70DF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</w:p>
    <w:p w:rsidR="003349D3" w:rsidRPr="00DD35BD" w:rsidRDefault="003349D3" w:rsidP="00FE70DF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</w:p>
    <w:p w:rsidR="00FE70DF" w:rsidRPr="00DD35BD" w:rsidRDefault="003349D3" w:rsidP="008E525F">
      <w:pPr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D35BD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2)In the </w:t>
      </w:r>
      <w:r w:rsidRPr="00DD35BD">
        <w:rPr>
          <w:rStyle w:val="Strong"/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New cluster</w:t>
      </w:r>
      <w:r w:rsidRPr="00DD35BD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 page, provide the values to create a cluster.</w:t>
      </w:r>
    </w:p>
    <w:p w:rsidR="003349D3" w:rsidRPr="00DD35BD" w:rsidRDefault="003349D3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33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2-06 1204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3" w:rsidRPr="00DD35BD" w:rsidRDefault="003349D3" w:rsidP="008E525F">
      <w:pPr>
        <w:rPr>
          <w:rFonts w:ascii="Times New Roman" w:hAnsi="Times New Roman" w:cs="Times New Roman"/>
          <w:sz w:val="28"/>
          <w:szCs w:val="28"/>
        </w:rPr>
      </w:pPr>
    </w:p>
    <w:p w:rsidR="003349D3" w:rsidRPr="003349D3" w:rsidRDefault="003349D3" w:rsidP="003349D3">
      <w:pPr>
        <w:shd w:val="clear" w:color="auto" w:fill="FFFFFF"/>
        <w:spacing w:before="100" w:beforeAutospacing="1" w:after="100" w:afterAutospacing="1" w:line="240" w:lineRule="auto"/>
        <w:ind w:left="570"/>
        <w:rPr>
          <w:rFonts w:ascii="Times New Roman" w:eastAsia="Times New Roman" w:hAnsi="Times New Roman" w:cs="Times New Roman"/>
          <w:color w:val="161616"/>
          <w:sz w:val="28"/>
          <w:szCs w:val="28"/>
        </w:rPr>
      </w:pPr>
      <w:r w:rsidRPr="003349D3">
        <w:rPr>
          <w:rFonts w:ascii="Times New Roman" w:eastAsia="Times New Roman" w:hAnsi="Times New Roman" w:cs="Times New Roman"/>
          <w:color w:val="161616"/>
          <w:sz w:val="28"/>
          <w:szCs w:val="28"/>
        </w:rPr>
        <w:lastRenderedPageBreak/>
        <w:t>Fill in values for the following fields, and accept the default values for the other fields:</w:t>
      </w:r>
    </w:p>
    <w:p w:rsidR="003349D3" w:rsidRPr="003349D3" w:rsidRDefault="003349D3" w:rsidP="003349D3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color w:val="161616"/>
          <w:sz w:val="28"/>
          <w:szCs w:val="28"/>
        </w:rPr>
      </w:pPr>
      <w:r w:rsidRPr="003349D3">
        <w:rPr>
          <w:rFonts w:ascii="Times New Roman" w:eastAsia="Times New Roman" w:hAnsi="Times New Roman" w:cs="Times New Roman"/>
          <w:color w:val="161616"/>
          <w:sz w:val="28"/>
          <w:szCs w:val="28"/>
        </w:rPr>
        <w:t xml:space="preserve">Enter a name for the </w:t>
      </w:r>
      <w:r w:rsidR="009C469B" w:rsidRPr="009C469B">
        <w:rPr>
          <w:rFonts w:ascii="Times New Roman" w:eastAsia="Times New Roman" w:hAnsi="Times New Roman" w:cs="Times New Roman"/>
          <w:b/>
          <w:color w:val="161616"/>
          <w:sz w:val="28"/>
          <w:szCs w:val="28"/>
        </w:rPr>
        <w:t>cluster</w:t>
      </w:r>
      <w:r w:rsidR="009C469B" w:rsidRPr="003349D3">
        <w:rPr>
          <w:rFonts w:ascii="Times New Roman" w:eastAsia="Times New Roman" w:hAnsi="Times New Roman" w:cs="Times New Roman"/>
          <w:color w:val="161616"/>
          <w:sz w:val="28"/>
          <w:szCs w:val="28"/>
        </w:rPr>
        <w:t>.</w:t>
      </w:r>
    </w:p>
    <w:p w:rsidR="003349D3" w:rsidRPr="00DD35BD" w:rsidRDefault="003349D3" w:rsidP="003349D3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color w:val="161616"/>
          <w:sz w:val="28"/>
          <w:szCs w:val="28"/>
        </w:rPr>
      </w:pPr>
      <w:r w:rsidRPr="003349D3">
        <w:rPr>
          <w:rFonts w:ascii="Times New Roman" w:eastAsia="Times New Roman" w:hAnsi="Times New Roman" w:cs="Times New Roman"/>
          <w:color w:val="161616"/>
          <w:sz w:val="28"/>
          <w:szCs w:val="28"/>
        </w:rPr>
        <w:t>Select </w:t>
      </w:r>
      <w:r w:rsidRPr="00DD35BD">
        <w:rPr>
          <w:rFonts w:ascii="Times New Roman" w:eastAsia="Times New Roman" w:hAnsi="Times New Roman" w:cs="Times New Roman"/>
          <w:b/>
          <w:bCs/>
          <w:color w:val="161616"/>
          <w:sz w:val="28"/>
          <w:szCs w:val="28"/>
        </w:rPr>
        <w:t>Create cluster</w:t>
      </w:r>
      <w:r w:rsidRPr="003349D3">
        <w:rPr>
          <w:rFonts w:ascii="Times New Roman" w:eastAsia="Times New Roman" w:hAnsi="Times New Roman" w:cs="Times New Roman"/>
          <w:color w:val="161616"/>
          <w:sz w:val="28"/>
          <w:szCs w:val="28"/>
        </w:rPr>
        <w:t>. After the cluster is running, you can attach notebooks to the cluster and run Spark jobs.</w:t>
      </w:r>
    </w:p>
    <w:p w:rsidR="003349D3" w:rsidRPr="00DD35BD" w:rsidRDefault="003349D3" w:rsidP="003349D3">
      <w:pPr>
        <w:shd w:val="clear" w:color="auto" w:fill="FFFFFF"/>
        <w:spacing w:before="100" w:beforeAutospacing="1" w:after="100" w:afterAutospacing="1" w:line="240" w:lineRule="auto"/>
        <w:ind w:left="780"/>
        <w:rPr>
          <w:rFonts w:ascii="Times New Roman" w:eastAsia="Times New Roman" w:hAnsi="Times New Roman" w:cs="Times New Roman"/>
          <w:color w:val="161616"/>
          <w:sz w:val="28"/>
          <w:szCs w:val="28"/>
        </w:rPr>
      </w:pPr>
    </w:p>
    <w:p w:rsidR="00753517" w:rsidRPr="00DD35BD" w:rsidRDefault="003349D3" w:rsidP="003349D3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color w:val="161616"/>
          <w:sz w:val="28"/>
          <w:szCs w:val="28"/>
        </w:rPr>
        <w:t>Create a Databricks Noteboo</w:t>
      </w:r>
      <w:r w:rsidR="00753517" w:rsidRPr="00DD35BD">
        <w:rPr>
          <w:color w:val="161616"/>
          <w:sz w:val="28"/>
          <w:szCs w:val="28"/>
        </w:rPr>
        <w:t>k</w:t>
      </w:r>
    </w:p>
    <w:p w:rsidR="00753517" w:rsidRPr="00DD35BD" w:rsidRDefault="00753517" w:rsidP="003349D3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b w:val="0"/>
          <w:color w:val="161616"/>
          <w:sz w:val="28"/>
          <w:szCs w:val="28"/>
        </w:rPr>
        <w:t>1)</w:t>
      </w:r>
      <w:r w:rsidR="00C214C2" w:rsidRPr="00DD35BD">
        <w:rPr>
          <w:sz w:val="28"/>
          <w:szCs w:val="28"/>
        </w:rPr>
        <w:t xml:space="preserve"> </w:t>
      </w:r>
      <w:r w:rsidR="00C214C2" w:rsidRPr="00DD35BD">
        <w:rPr>
          <w:b w:val="0"/>
          <w:color w:val="161616"/>
          <w:sz w:val="28"/>
          <w:szCs w:val="28"/>
        </w:rPr>
        <w:t>On the left, select Workspace. From the Workspace drop-down, select Create &gt; Notebook.</w:t>
      </w:r>
    </w:p>
    <w:p w:rsidR="00C214C2" w:rsidRPr="00DD35BD" w:rsidRDefault="00753517" w:rsidP="003349D3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noProof/>
          <w:color w:val="161616"/>
          <w:sz w:val="28"/>
          <w:szCs w:val="28"/>
        </w:rPr>
        <w:drawing>
          <wp:inline distT="0" distB="0" distL="0" distR="0">
            <wp:extent cx="5943600" cy="3173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2-06 1221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BD" w:rsidRDefault="00DD35BD" w:rsidP="003349D3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</w:p>
    <w:p w:rsidR="009C469B" w:rsidRDefault="009C469B" w:rsidP="003349D3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</w:p>
    <w:p w:rsidR="009C469B" w:rsidRPr="00DD35BD" w:rsidRDefault="009C469B" w:rsidP="003349D3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</w:p>
    <w:p w:rsidR="00C214C2" w:rsidRPr="00DD35BD" w:rsidRDefault="00251B15" w:rsidP="003349D3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  <w:shd w:val="clear" w:color="auto" w:fill="FFFFFF"/>
        </w:rPr>
      </w:pPr>
      <w:r w:rsidRPr="00DD35BD">
        <w:rPr>
          <w:b w:val="0"/>
          <w:color w:val="161616"/>
          <w:sz w:val="28"/>
          <w:szCs w:val="28"/>
        </w:rPr>
        <w:lastRenderedPageBreak/>
        <w:t>2)</w:t>
      </w:r>
      <w:r w:rsidRPr="00DD35BD">
        <w:rPr>
          <w:b w:val="0"/>
          <w:color w:val="161616"/>
          <w:sz w:val="28"/>
          <w:szCs w:val="28"/>
          <w:shd w:val="clear" w:color="auto" w:fill="FFFFFF"/>
        </w:rPr>
        <w:t xml:space="preserve"> </w:t>
      </w:r>
      <w:r w:rsidR="00C214C2" w:rsidRPr="00DD35BD">
        <w:rPr>
          <w:b w:val="0"/>
          <w:color w:val="161616"/>
          <w:sz w:val="28"/>
          <w:szCs w:val="28"/>
          <w:shd w:val="clear" w:color="auto" w:fill="FFFFFF"/>
        </w:rPr>
        <w:t>Enter a name for the notebook, select Python as the language, and choose the Spark cluster.</w:t>
      </w:r>
    </w:p>
    <w:p w:rsidR="00251B15" w:rsidRPr="00DD35BD" w:rsidRDefault="00251B15" w:rsidP="003349D3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noProof/>
          <w:color w:val="161616"/>
          <w:sz w:val="28"/>
          <w:szCs w:val="28"/>
        </w:rPr>
        <w:drawing>
          <wp:inline distT="0" distB="0" distL="0" distR="0">
            <wp:extent cx="5943600" cy="4087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2-06 1227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3" w:rsidRPr="003349D3" w:rsidRDefault="003349D3" w:rsidP="003349D3">
      <w:pPr>
        <w:shd w:val="clear" w:color="auto" w:fill="FFFFFF"/>
        <w:spacing w:before="100" w:beforeAutospacing="1" w:after="100" w:afterAutospacing="1" w:line="240" w:lineRule="auto"/>
        <w:ind w:left="780"/>
        <w:rPr>
          <w:rFonts w:ascii="Times New Roman" w:eastAsia="Times New Roman" w:hAnsi="Times New Roman" w:cs="Times New Roman"/>
          <w:color w:val="161616"/>
          <w:sz w:val="28"/>
          <w:szCs w:val="28"/>
        </w:rPr>
      </w:pPr>
    </w:p>
    <w:p w:rsidR="00251B15" w:rsidRPr="00DD35BD" w:rsidRDefault="00251B15" w:rsidP="00251B15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color w:val="161616"/>
          <w:sz w:val="28"/>
          <w:szCs w:val="28"/>
        </w:rPr>
        <w:t>Extract data from the Azure SQL Database</w:t>
      </w:r>
    </w:p>
    <w:p w:rsidR="00DD35BD" w:rsidRPr="00DD35BD" w:rsidRDefault="00DD35BD" w:rsidP="004A5C95">
      <w:pPr>
        <w:shd w:val="clear" w:color="auto" w:fill="FAFAFA"/>
        <w:spacing w:after="0" w:line="300" w:lineRule="atLeast"/>
        <w:rPr>
          <w:rFonts w:ascii="Times New Roman" w:hAnsi="Times New Roman" w:cs="Times New Roman"/>
          <w:color w:val="374151"/>
          <w:sz w:val="28"/>
          <w:szCs w:val="28"/>
        </w:rPr>
      </w:pPr>
      <w:r w:rsidRPr="00DD35BD">
        <w:rPr>
          <w:rFonts w:ascii="Times New Roman" w:hAnsi="Times New Roman" w:cs="Times New Roman"/>
          <w:color w:val="374151"/>
          <w:sz w:val="28"/>
          <w:szCs w:val="28"/>
        </w:rPr>
        <w:t>Use the following sample code to extract data from Azure SQL database:</w:t>
      </w:r>
    </w:p>
    <w:p w:rsidR="00DD35BD" w:rsidRPr="00DD35BD" w:rsidRDefault="00DD35BD" w:rsidP="004A5C95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8000"/>
          <w:sz w:val="28"/>
          <w:szCs w:val="28"/>
        </w:rPr>
      </w:pPr>
    </w:p>
    <w:p w:rsidR="00DD35BD" w:rsidRPr="00DD35BD" w:rsidRDefault="00DD35BD" w:rsidP="00DD35BD">
      <w:pPr>
        <w:pStyle w:val="Heading2"/>
        <w:shd w:val="clear" w:color="auto" w:fill="FFFFFF"/>
        <w:spacing w:before="480" w:after="18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t>%python</w:t>
      </w:r>
    </w:p>
    <w:p w:rsidR="00DD35BD" w:rsidRPr="00DD35BD" w:rsidRDefault="00DD35BD" w:rsidP="00DD35BD">
      <w:pPr>
        <w:pStyle w:val="Heading2"/>
        <w:shd w:val="clear" w:color="auto" w:fill="FFFFFF"/>
        <w:spacing w:before="480" w:after="18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t xml:space="preserve">df = </w:t>
      </w:r>
      <w:proofErr w:type="spellStart"/>
      <w:proofErr w:type="gramStart"/>
      <w:r w:rsidRPr="00DD35BD">
        <w:rPr>
          <w:b w:val="0"/>
          <w:bCs w:val="0"/>
          <w:color w:val="008000"/>
          <w:sz w:val="28"/>
          <w:szCs w:val="28"/>
        </w:rPr>
        <w:t>spark.read</w:t>
      </w:r>
      <w:proofErr w:type="gramEnd"/>
      <w:r w:rsidRPr="00DD35BD">
        <w:rPr>
          <w:b w:val="0"/>
          <w:bCs w:val="0"/>
          <w:color w:val="008000"/>
          <w:sz w:val="28"/>
          <w:szCs w:val="28"/>
        </w:rPr>
        <w:t>.format</w:t>
      </w:r>
      <w:proofErr w:type="spellEnd"/>
      <w:r w:rsidRPr="00DD35BD">
        <w:rPr>
          <w:b w:val="0"/>
          <w:bCs w:val="0"/>
          <w:color w:val="008000"/>
          <w:sz w:val="28"/>
          <w:szCs w:val="28"/>
        </w:rPr>
        <w:t>("</w:t>
      </w:r>
      <w:proofErr w:type="spellStart"/>
      <w:r w:rsidRPr="00DD35BD">
        <w:rPr>
          <w:b w:val="0"/>
          <w:bCs w:val="0"/>
          <w:color w:val="008000"/>
          <w:sz w:val="28"/>
          <w:szCs w:val="28"/>
        </w:rPr>
        <w:t>jdbc</w:t>
      </w:r>
      <w:proofErr w:type="spellEnd"/>
      <w:r w:rsidRPr="00DD35BD">
        <w:rPr>
          <w:b w:val="0"/>
          <w:bCs w:val="0"/>
          <w:color w:val="008000"/>
          <w:sz w:val="28"/>
          <w:szCs w:val="28"/>
        </w:rPr>
        <w:t>")\</w:t>
      </w:r>
    </w:p>
    <w:p w:rsidR="00DD35BD" w:rsidRPr="00DD35BD" w:rsidRDefault="00DD35BD" w:rsidP="00DD35BD">
      <w:pPr>
        <w:pStyle w:val="Heading2"/>
        <w:shd w:val="clear" w:color="auto" w:fill="FFFFFF"/>
        <w:spacing w:before="480" w:after="18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t xml:space="preserve">  </w:t>
      </w:r>
      <w:proofErr w:type="gramStart"/>
      <w:r w:rsidRPr="00DD35BD">
        <w:rPr>
          <w:b w:val="0"/>
          <w:bCs w:val="0"/>
          <w:color w:val="008000"/>
          <w:sz w:val="28"/>
          <w:szCs w:val="28"/>
        </w:rPr>
        <w:t>.option</w:t>
      </w:r>
      <w:proofErr w:type="gramEnd"/>
      <w:r w:rsidRPr="00DD35BD">
        <w:rPr>
          <w:b w:val="0"/>
          <w:bCs w:val="0"/>
          <w:color w:val="008000"/>
          <w:sz w:val="28"/>
          <w:szCs w:val="28"/>
        </w:rPr>
        <w:t>("</w:t>
      </w:r>
      <w:proofErr w:type="spellStart"/>
      <w:r w:rsidRPr="00DD35BD">
        <w:rPr>
          <w:b w:val="0"/>
          <w:bCs w:val="0"/>
          <w:color w:val="008000"/>
          <w:sz w:val="28"/>
          <w:szCs w:val="28"/>
        </w:rPr>
        <w:t>url</w:t>
      </w:r>
      <w:proofErr w:type="spellEnd"/>
      <w:r w:rsidRPr="00DD35BD">
        <w:rPr>
          <w:b w:val="0"/>
          <w:bCs w:val="0"/>
          <w:color w:val="008000"/>
          <w:sz w:val="28"/>
          <w:szCs w:val="28"/>
        </w:rPr>
        <w:t>", "jdbc:sqlserver://{servername:portname};databaseName={databasename};")\</w:t>
      </w:r>
    </w:p>
    <w:p w:rsidR="00DD35BD" w:rsidRPr="00DD35BD" w:rsidRDefault="00DD35BD" w:rsidP="00DD35BD">
      <w:pPr>
        <w:pStyle w:val="Heading2"/>
        <w:shd w:val="clear" w:color="auto" w:fill="FFFFFF"/>
        <w:spacing w:before="480" w:after="18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t xml:space="preserve">  </w:t>
      </w:r>
      <w:proofErr w:type="gramStart"/>
      <w:r w:rsidRPr="00DD35BD">
        <w:rPr>
          <w:b w:val="0"/>
          <w:bCs w:val="0"/>
          <w:color w:val="008000"/>
          <w:sz w:val="28"/>
          <w:szCs w:val="28"/>
        </w:rPr>
        <w:t>.option</w:t>
      </w:r>
      <w:proofErr w:type="gramEnd"/>
      <w:r w:rsidRPr="00DD35BD">
        <w:rPr>
          <w:b w:val="0"/>
          <w:bCs w:val="0"/>
          <w:color w:val="008000"/>
          <w:sz w:val="28"/>
          <w:szCs w:val="28"/>
        </w:rPr>
        <w:t>("</w:t>
      </w:r>
      <w:proofErr w:type="spellStart"/>
      <w:r w:rsidRPr="00DD35BD">
        <w:rPr>
          <w:b w:val="0"/>
          <w:bCs w:val="0"/>
          <w:color w:val="008000"/>
          <w:sz w:val="28"/>
          <w:szCs w:val="28"/>
        </w:rPr>
        <w:t>dbtable</w:t>
      </w:r>
      <w:proofErr w:type="spellEnd"/>
      <w:r w:rsidRPr="00DD35BD">
        <w:rPr>
          <w:b w:val="0"/>
          <w:bCs w:val="0"/>
          <w:color w:val="008000"/>
          <w:sz w:val="28"/>
          <w:szCs w:val="28"/>
        </w:rPr>
        <w:t>", "{</w:t>
      </w:r>
      <w:proofErr w:type="spellStart"/>
      <w:r w:rsidRPr="00DD35BD">
        <w:rPr>
          <w:b w:val="0"/>
          <w:bCs w:val="0"/>
          <w:color w:val="008000"/>
          <w:sz w:val="28"/>
          <w:szCs w:val="28"/>
        </w:rPr>
        <w:t>table_name</w:t>
      </w:r>
      <w:proofErr w:type="spellEnd"/>
      <w:r w:rsidRPr="00DD35BD">
        <w:rPr>
          <w:b w:val="0"/>
          <w:bCs w:val="0"/>
          <w:color w:val="008000"/>
          <w:sz w:val="28"/>
          <w:szCs w:val="28"/>
        </w:rPr>
        <w:t>}")\</w:t>
      </w:r>
    </w:p>
    <w:p w:rsidR="00DD35BD" w:rsidRPr="00DD35BD" w:rsidRDefault="00DD35BD" w:rsidP="00DD35BD">
      <w:pPr>
        <w:pStyle w:val="Heading2"/>
        <w:shd w:val="clear" w:color="auto" w:fill="FFFFFF"/>
        <w:spacing w:before="480" w:after="18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lastRenderedPageBreak/>
        <w:t xml:space="preserve">  </w:t>
      </w:r>
      <w:proofErr w:type="gramStart"/>
      <w:r w:rsidRPr="00DD35BD">
        <w:rPr>
          <w:b w:val="0"/>
          <w:bCs w:val="0"/>
          <w:color w:val="008000"/>
          <w:sz w:val="28"/>
          <w:szCs w:val="28"/>
        </w:rPr>
        <w:t>.option</w:t>
      </w:r>
      <w:proofErr w:type="gramEnd"/>
      <w:r w:rsidRPr="00DD35BD">
        <w:rPr>
          <w:b w:val="0"/>
          <w:bCs w:val="0"/>
          <w:color w:val="008000"/>
          <w:sz w:val="28"/>
          <w:szCs w:val="28"/>
        </w:rPr>
        <w:t>("user", "username")\</w:t>
      </w:r>
    </w:p>
    <w:p w:rsidR="00DD35BD" w:rsidRPr="00DD35BD" w:rsidRDefault="00DD35BD" w:rsidP="00DD35BD">
      <w:pPr>
        <w:pStyle w:val="Heading2"/>
        <w:shd w:val="clear" w:color="auto" w:fill="FFFFFF"/>
        <w:spacing w:before="480" w:after="18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t xml:space="preserve">  </w:t>
      </w:r>
      <w:proofErr w:type="gramStart"/>
      <w:r w:rsidRPr="00DD35BD">
        <w:rPr>
          <w:b w:val="0"/>
          <w:bCs w:val="0"/>
          <w:color w:val="008000"/>
          <w:sz w:val="28"/>
          <w:szCs w:val="28"/>
        </w:rPr>
        <w:t>.option</w:t>
      </w:r>
      <w:proofErr w:type="gramEnd"/>
      <w:r w:rsidRPr="00DD35BD">
        <w:rPr>
          <w:b w:val="0"/>
          <w:bCs w:val="0"/>
          <w:color w:val="008000"/>
          <w:sz w:val="28"/>
          <w:szCs w:val="28"/>
        </w:rPr>
        <w:t>("password", "******")\</w:t>
      </w:r>
    </w:p>
    <w:p w:rsidR="004A5C95" w:rsidRDefault="00DD35BD" w:rsidP="00DD35BD">
      <w:pPr>
        <w:pStyle w:val="Heading2"/>
        <w:shd w:val="clear" w:color="auto" w:fill="FFFFFF"/>
        <w:spacing w:before="480" w:beforeAutospacing="0" w:after="180" w:afterAutospacing="0"/>
        <w:rPr>
          <w:b w:val="0"/>
          <w:bCs w:val="0"/>
          <w:color w:val="008000"/>
          <w:sz w:val="28"/>
          <w:szCs w:val="28"/>
        </w:rPr>
      </w:pPr>
      <w:r w:rsidRPr="00DD35BD">
        <w:rPr>
          <w:b w:val="0"/>
          <w:bCs w:val="0"/>
          <w:color w:val="008000"/>
          <w:sz w:val="28"/>
          <w:szCs w:val="28"/>
        </w:rPr>
        <w:t xml:space="preserve">  </w:t>
      </w:r>
      <w:proofErr w:type="gramStart"/>
      <w:r w:rsidRPr="00DD35BD">
        <w:rPr>
          <w:b w:val="0"/>
          <w:bCs w:val="0"/>
          <w:color w:val="008000"/>
          <w:sz w:val="28"/>
          <w:szCs w:val="28"/>
        </w:rPr>
        <w:t>.load</w:t>
      </w:r>
      <w:proofErr w:type="gramEnd"/>
      <w:r w:rsidRPr="00DD35BD">
        <w:rPr>
          <w:b w:val="0"/>
          <w:bCs w:val="0"/>
          <w:color w:val="008000"/>
          <w:sz w:val="28"/>
          <w:szCs w:val="28"/>
        </w:rPr>
        <w:t>()</w:t>
      </w:r>
    </w:p>
    <w:p w:rsidR="00DD35BD" w:rsidRPr="00DD35BD" w:rsidRDefault="00DD35BD" w:rsidP="00DD35BD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color w:val="374151"/>
          <w:sz w:val="28"/>
          <w:szCs w:val="28"/>
        </w:rPr>
        <w:t>Note</w:t>
      </w:r>
      <w:r w:rsidRPr="00DD35BD">
        <w:rPr>
          <w:color w:val="374151"/>
          <w:sz w:val="28"/>
          <w:szCs w:val="28"/>
        </w:rPr>
        <w:t>: Replace placeholders with actual values</w:t>
      </w:r>
    </w:p>
    <w:p w:rsidR="004A5C95" w:rsidRPr="00DD35BD" w:rsidRDefault="004A5C95" w:rsidP="00251B15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noProof/>
          <w:color w:val="161616"/>
          <w:sz w:val="28"/>
          <w:szCs w:val="28"/>
        </w:rPr>
        <w:drawing>
          <wp:inline distT="0" distB="0" distL="0" distR="0">
            <wp:extent cx="5943600" cy="2106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2-06 1245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15" w:rsidRPr="00DD35BD" w:rsidRDefault="004A5C95" w:rsidP="00251B15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color w:val="161616"/>
          <w:sz w:val="28"/>
          <w:szCs w:val="28"/>
        </w:rPr>
        <w:t>Once we extract the data from Azure SQL run below command to see your SQL data into the data frame.</w:t>
      </w:r>
    </w:p>
    <w:p w:rsidR="004A5C95" w:rsidRDefault="004A5C95" w:rsidP="00251B15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noProof/>
          <w:color w:val="161616"/>
          <w:sz w:val="28"/>
          <w:szCs w:val="28"/>
        </w:rPr>
        <w:drawing>
          <wp:inline distT="0" distB="0" distL="0" distR="0">
            <wp:extent cx="5943600" cy="2306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2-06 1250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9B" w:rsidRPr="00DD35BD" w:rsidRDefault="009C469B" w:rsidP="00251B15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bookmarkStart w:id="0" w:name="_GoBack"/>
      <w:bookmarkEnd w:id="0"/>
    </w:p>
    <w:p w:rsidR="004A5C95" w:rsidRPr="00DD35BD" w:rsidRDefault="004A5C95" w:rsidP="00251B15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color w:val="161616"/>
          <w:sz w:val="28"/>
          <w:szCs w:val="28"/>
        </w:rPr>
        <w:lastRenderedPageBreak/>
        <w:t>Transform data in Databricks</w:t>
      </w:r>
    </w:p>
    <w:p w:rsidR="003349D3" w:rsidRPr="00DD35BD" w:rsidRDefault="00DD35BD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color w:val="374151"/>
          <w:sz w:val="28"/>
          <w:szCs w:val="28"/>
        </w:rPr>
        <w:t>Perform transformation operations on the extracted data. [Include code snippets and examples]</w:t>
      </w:r>
    </w:p>
    <w:p w:rsidR="004A5C95" w:rsidRPr="00DD35BD" w:rsidRDefault="00287359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35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2-06 1257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6A" w:rsidRPr="00DD35BD" w:rsidRDefault="003E2A6A" w:rsidP="008E525F">
      <w:pPr>
        <w:rPr>
          <w:rFonts w:ascii="Times New Roman" w:hAnsi="Times New Roman" w:cs="Times New Roman"/>
          <w:sz w:val="28"/>
          <w:szCs w:val="28"/>
        </w:rPr>
      </w:pPr>
    </w:p>
    <w:p w:rsidR="003E2A6A" w:rsidRPr="00DD35BD" w:rsidRDefault="00287359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87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2-06 1258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6A" w:rsidRPr="00DD35BD" w:rsidRDefault="003E2A6A" w:rsidP="008E525F">
      <w:pPr>
        <w:rPr>
          <w:rFonts w:ascii="Times New Roman" w:hAnsi="Times New Roman" w:cs="Times New Roman"/>
          <w:sz w:val="28"/>
          <w:szCs w:val="28"/>
        </w:rPr>
      </w:pPr>
    </w:p>
    <w:p w:rsidR="004A5C95" w:rsidRPr="00DD35BD" w:rsidRDefault="00287359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504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2-06 12593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6A" w:rsidRPr="00DD35BD" w:rsidRDefault="003E2A6A" w:rsidP="008E525F">
      <w:pPr>
        <w:rPr>
          <w:rFonts w:ascii="Times New Roman" w:hAnsi="Times New Roman" w:cs="Times New Roman"/>
          <w:sz w:val="28"/>
          <w:szCs w:val="28"/>
        </w:rPr>
      </w:pPr>
    </w:p>
    <w:p w:rsidR="003E2A6A" w:rsidRPr="00DD35BD" w:rsidRDefault="003E2A6A" w:rsidP="008E525F">
      <w:pPr>
        <w:rPr>
          <w:rFonts w:ascii="Times New Roman" w:hAnsi="Times New Roman" w:cs="Times New Roman"/>
          <w:sz w:val="28"/>
          <w:szCs w:val="28"/>
        </w:rPr>
      </w:pPr>
      <w:r w:rsidRPr="00DD35BD">
        <w:rPr>
          <w:rFonts w:ascii="Times New Roman" w:hAnsi="Times New Roman" w:cs="Times New Roman"/>
          <w:sz w:val="28"/>
          <w:szCs w:val="28"/>
        </w:rPr>
        <w:t xml:space="preserve">In the above we perform some transformation operations. Now </w:t>
      </w:r>
      <w:proofErr w:type="spellStart"/>
      <w:r w:rsidRPr="00DD35BD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DD35BD">
        <w:rPr>
          <w:rFonts w:ascii="Times New Roman" w:hAnsi="Times New Roman" w:cs="Times New Roman"/>
          <w:sz w:val="28"/>
          <w:szCs w:val="28"/>
        </w:rPr>
        <w:t xml:space="preserve"> time to load this result set data into ADLS Gen2.</w:t>
      </w:r>
    </w:p>
    <w:p w:rsidR="003E2A6A" w:rsidRPr="00DD35BD" w:rsidRDefault="003E2A6A" w:rsidP="008E525F">
      <w:pPr>
        <w:rPr>
          <w:rFonts w:ascii="Times New Roman" w:hAnsi="Times New Roman" w:cs="Times New Roman"/>
          <w:sz w:val="28"/>
          <w:szCs w:val="28"/>
        </w:rPr>
      </w:pPr>
    </w:p>
    <w:p w:rsidR="003E2A6A" w:rsidRPr="00DD35BD" w:rsidRDefault="003E2A6A" w:rsidP="003E2A6A">
      <w:pPr>
        <w:pStyle w:val="Heading2"/>
        <w:shd w:val="clear" w:color="auto" w:fill="FFFFFF"/>
        <w:spacing w:before="480" w:beforeAutospacing="0" w:after="180" w:afterAutospacing="0"/>
        <w:rPr>
          <w:color w:val="161616"/>
          <w:sz w:val="28"/>
          <w:szCs w:val="28"/>
        </w:rPr>
      </w:pPr>
      <w:r w:rsidRPr="00DD35BD">
        <w:rPr>
          <w:color w:val="161616"/>
          <w:sz w:val="28"/>
          <w:szCs w:val="28"/>
        </w:rPr>
        <w:t>Load data into Azure Data Lake Storage Gen2</w:t>
      </w:r>
    </w:p>
    <w:p w:rsidR="00DD35BD" w:rsidRDefault="003E2A6A" w:rsidP="00567ACB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color w:val="161616"/>
          <w:sz w:val="28"/>
          <w:szCs w:val="28"/>
          <w:shd w:val="clear" w:color="auto" w:fill="FFFFFF"/>
        </w:rPr>
        <w:t xml:space="preserve">In this section, </w:t>
      </w:r>
      <w:r w:rsidR="00567ACB" w:rsidRPr="00DD35BD">
        <w:rPr>
          <w:b w:val="0"/>
          <w:color w:val="161616"/>
          <w:sz w:val="28"/>
          <w:szCs w:val="28"/>
          <w:shd w:val="clear" w:color="auto" w:fill="FFFFFF"/>
        </w:rPr>
        <w:t>we</w:t>
      </w:r>
      <w:r w:rsidRPr="00DD35BD">
        <w:rPr>
          <w:b w:val="0"/>
          <w:color w:val="161616"/>
          <w:sz w:val="28"/>
          <w:szCs w:val="28"/>
          <w:shd w:val="clear" w:color="auto" w:fill="FFFFFF"/>
        </w:rPr>
        <w:t xml:space="preserve"> upload the transformed data into </w:t>
      </w:r>
      <w:r w:rsidR="00567ACB" w:rsidRPr="00DD35BD">
        <w:rPr>
          <w:color w:val="161616"/>
          <w:sz w:val="28"/>
          <w:szCs w:val="28"/>
        </w:rPr>
        <w:t>Azure Data Lake Storage Gen2</w:t>
      </w:r>
      <w:r w:rsidRPr="00DD35BD">
        <w:rPr>
          <w:b w:val="0"/>
          <w:color w:val="161616"/>
          <w:sz w:val="28"/>
          <w:szCs w:val="28"/>
          <w:shd w:val="clear" w:color="auto" w:fill="FFFFFF"/>
        </w:rPr>
        <w:t xml:space="preserve">. </w:t>
      </w:r>
    </w:p>
    <w:p w:rsidR="00567ACB" w:rsidRPr="00DD35BD" w:rsidRDefault="00567ACB" w:rsidP="00567ACB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color w:val="161616"/>
          <w:sz w:val="28"/>
          <w:szCs w:val="28"/>
        </w:rPr>
        <w:t xml:space="preserve">Here is the sample code to load the data from </w:t>
      </w:r>
      <w:r w:rsidRPr="00DD35BD">
        <w:rPr>
          <w:color w:val="161616"/>
          <w:sz w:val="28"/>
          <w:szCs w:val="28"/>
        </w:rPr>
        <w:t>Azure Data Lake Storage Gen2</w:t>
      </w:r>
    </w:p>
    <w:p w:rsidR="00567ACB" w:rsidRPr="00567ACB" w:rsidRDefault="00567ACB" w:rsidP="00567AC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%python</w:t>
      </w:r>
    </w:p>
    <w:p w:rsidR="00567ACB" w:rsidRPr="00567ACB" w:rsidRDefault="00567ACB" w:rsidP="00567AC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7ACB" w:rsidRPr="00567ACB" w:rsidRDefault="00567ACB" w:rsidP="00567AC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dbutils.</w:t>
      </w:r>
      <w:proofErr w:type="gramStart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fs.mount</w:t>
      </w:r>
      <w:proofErr w:type="spellEnd"/>
      <w:proofErr w:type="gramEnd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(</w:t>
      </w:r>
    </w:p>
    <w:p w:rsidR="00567ACB" w:rsidRPr="00567ACB" w:rsidRDefault="00567ACB" w:rsidP="00567AC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source = "</w:t>
      </w:r>
      <w:proofErr w:type="spellStart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wasbs</w:t>
      </w:r>
      <w:proofErr w:type="spellEnd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://{container}@{storage</w:t>
      </w:r>
      <w:proofErr w:type="gramStart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}.blob.core.windows.net</w:t>
      </w:r>
      <w:proofErr w:type="gramEnd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",</w:t>
      </w:r>
    </w:p>
    <w:p w:rsidR="00567ACB" w:rsidRPr="00567ACB" w:rsidRDefault="00567ACB" w:rsidP="00567ACB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mount_point</w:t>
      </w:r>
      <w:proofErr w:type="spellEnd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="/</w:t>
      </w:r>
      <w:proofErr w:type="spellStart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mnt</w:t>
      </w:r>
      <w:proofErr w:type="spellEnd"/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/outlet1",</w:t>
      </w:r>
    </w:p>
    <w:p w:rsidR="00DD35BD" w:rsidRPr="00DD35BD" w:rsidRDefault="00567ACB" w:rsidP="00DD35BD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 w:rsidRPr="00567ACB">
        <w:rPr>
          <w:rFonts w:ascii="Times New Roman" w:eastAsia="Times New Roman" w:hAnsi="Times New Roman" w:cs="Times New Roman"/>
          <w:color w:val="008000"/>
          <w:sz w:val="28"/>
          <w:szCs w:val="28"/>
        </w:rPr>
        <w:t>extra_configs={"fs.azure.account.key.pocstorgate52662.blob.core.window.net":"{access_key}"})</w:t>
      </w:r>
    </w:p>
    <w:p w:rsidR="00DD35BD" w:rsidRPr="00DD35BD" w:rsidRDefault="00DD35BD" w:rsidP="00DD35BD">
      <w:pPr>
        <w:shd w:val="clear" w:color="auto" w:fill="FAFAFA"/>
        <w:spacing w:after="0" w:line="300" w:lineRule="atLeast"/>
        <w:rPr>
          <w:rFonts w:ascii="Times New Roman" w:hAnsi="Times New Roman" w:cs="Times New Roman"/>
          <w:b/>
          <w:color w:val="161616"/>
          <w:sz w:val="28"/>
          <w:szCs w:val="28"/>
        </w:rPr>
      </w:pPr>
    </w:p>
    <w:p w:rsidR="00567ACB" w:rsidRPr="00DD35BD" w:rsidRDefault="00567ACB" w:rsidP="00DD35BD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35BD">
        <w:rPr>
          <w:rFonts w:ascii="Times New Roman" w:hAnsi="Times New Roman" w:cs="Times New Roman"/>
          <w:b/>
          <w:color w:val="161616"/>
          <w:sz w:val="28"/>
          <w:szCs w:val="28"/>
        </w:rPr>
        <w:br/>
      </w:r>
      <w:r w:rsidR="00DD35BD" w:rsidRPr="00DD35BD">
        <w:rPr>
          <w:rFonts w:ascii="Times New Roman" w:hAnsi="Times New Roman" w:cs="Times New Roman"/>
          <w:b/>
          <w:color w:val="374151"/>
          <w:sz w:val="28"/>
          <w:szCs w:val="28"/>
        </w:rPr>
        <w:t>Note</w:t>
      </w:r>
      <w:r w:rsidR="00DD35BD" w:rsidRPr="00DD35BD">
        <w:rPr>
          <w:rFonts w:ascii="Times New Roman" w:hAnsi="Times New Roman" w:cs="Times New Roman"/>
          <w:color w:val="374151"/>
          <w:sz w:val="28"/>
          <w:szCs w:val="28"/>
        </w:rPr>
        <w:t>: Replace placeholders with actual values.</w:t>
      </w:r>
    </w:p>
    <w:p w:rsidR="00567ACB" w:rsidRPr="00DD35BD" w:rsidRDefault="00567ACB" w:rsidP="00567ACB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noProof/>
          <w:color w:val="161616"/>
          <w:sz w:val="28"/>
          <w:szCs w:val="28"/>
        </w:rPr>
        <w:lastRenderedPageBreak/>
        <w:drawing>
          <wp:inline distT="0" distB="0" distL="0" distR="0">
            <wp:extent cx="5943600" cy="1813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2-06 1444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B" w:rsidRPr="00DD35BD" w:rsidRDefault="00567ACB" w:rsidP="00567ACB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</w:p>
    <w:p w:rsidR="00567ACB" w:rsidRPr="00DD35BD" w:rsidRDefault="00567ACB" w:rsidP="00567ACB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  <w:r w:rsidRPr="00DD35BD">
        <w:rPr>
          <w:b w:val="0"/>
          <w:noProof/>
          <w:color w:val="161616"/>
          <w:sz w:val="28"/>
          <w:szCs w:val="28"/>
        </w:rPr>
        <w:drawing>
          <wp:inline distT="0" distB="0" distL="0" distR="0">
            <wp:extent cx="5943600" cy="1762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2-06 14455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B" w:rsidRPr="00DD35BD" w:rsidRDefault="00567ACB" w:rsidP="00567ACB">
      <w:pPr>
        <w:pStyle w:val="NormalWeb"/>
        <w:shd w:val="clear" w:color="auto" w:fill="FFFFFF"/>
        <w:rPr>
          <w:color w:val="222222"/>
          <w:sz w:val="28"/>
          <w:szCs w:val="28"/>
        </w:rPr>
      </w:pPr>
    </w:p>
    <w:p w:rsidR="00DD35BD" w:rsidRPr="00DD35BD" w:rsidRDefault="00DD35BD" w:rsidP="00FE21A8">
      <w:pPr>
        <w:pStyle w:val="NormalWeb"/>
        <w:shd w:val="clear" w:color="auto" w:fill="FFFFFF"/>
        <w:rPr>
          <w:color w:val="374151"/>
          <w:sz w:val="28"/>
          <w:szCs w:val="28"/>
        </w:rPr>
      </w:pPr>
      <w:r w:rsidRPr="00DD35BD">
        <w:rPr>
          <w:color w:val="374151"/>
          <w:sz w:val="28"/>
          <w:szCs w:val="28"/>
        </w:rPr>
        <w:t>As expected, once the data is loaded into Azure Data Lake Storage Gen2, check the ADLS2 outlet folder to ensure records have been created.</w:t>
      </w:r>
    </w:p>
    <w:p w:rsidR="00DD35BD" w:rsidRPr="00DD35BD" w:rsidRDefault="00DD35BD" w:rsidP="00FE21A8">
      <w:pPr>
        <w:pStyle w:val="NormalWeb"/>
        <w:shd w:val="clear" w:color="auto" w:fill="FFFFFF"/>
        <w:rPr>
          <w:color w:val="222222"/>
          <w:sz w:val="28"/>
          <w:szCs w:val="28"/>
          <w:shd w:val="clear" w:color="auto" w:fill="FFFFFF"/>
        </w:rPr>
      </w:pPr>
    </w:p>
    <w:p w:rsidR="00FE21A8" w:rsidRPr="00DD35BD" w:rsidRDefault="00FE21A8" w:rsidP="00FE21A8">
      <w:pPr>
        <w:pStyle w:val="NormalWeb"/>
        <w:shd w:val="clear" w:color="auto" w:fill="FFFFFF"/>
        <w:rPr>
          <w:color w:val="222222"/>
          <w:sz w:val="28"/>
          <w:szCs w:val="28"/>
          <w:shd w:val="clear" w:color="auto" w:fill="FFFFFF"/>
        </w:rPr>
      </w:pPr>
      <w:r w:rsidRPr="00DD35BD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43600" cy="2220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2-06 14515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BD" w:rsidRPr="00DD35BD" w:rsidRDefault="00DD35BD" w:rsidP="00FE21A8">
      <w:pPr>
        <w:pStyle w:val="NormalWeb"/>
        <w:shd w:val="clear" w:color="auto" w:fill="FFFFFF"/>
        <w:rPr>
          <w:color w:val="222222"/>
          <w:sz w:val="28"/>
          <w:szCs w:val="28"/>
          <w:shd w:val="clear" w:color="auto" w:fill="FFFFFF"/>
        </w:rPr>
      </w:pPr>
      <w:r w:rsidRPr="00DD35BD">
        <w:rPr>
          <w:color w:val="374151"/>
          <w:sz w:val="28"/>
          <w:szCs w:val="28"/>
        </w:rPr>
        <w:lastRenderedPageBreak/>
        <w:t>This documentation provides a comprehensive guide for performing ETL processes using Databricks on large datasets. Adjust the code snippets based on your specific configurations and requirements</w:t>
      </w:r>
    </w:p>
    <w:p w:rsidR="00FE21A8" w:rsidRPr="00DD35BD" w:rsidRDefault="00FE21A8" w:rsidP="00FE21A8">
      <w:pPr>
        <w:pStyle w:val="NormalWeb"/>
        <w:shd w:val="clear" w:color="auto" w:fill="FFFFFF"/>
        <w:rPr>
          <w:color w:val="222222"/>
          <w:sz w:val="28"/>
          <w:szCs w:val="28"/>
        </w:rPr>
      </w:pPr>
    </w:p>
    <w:p w:rsidR="00567ACB" w:rsidRPr="00DD35BD" w:rsidRDefault="00567ACB" w:rsidP="00567ACB">
      <w:pPr>
        <w:pStyle w:val="Heading2"/>
        <w:shd w:val="clear" w:color="auto" w:fill="FFFFFF"/>
        <w:spacing w:before="480" w:beforeAutospacing="0" w:after="180" w:afterAutospacing="0"/>
        <w:rPr>
          <w:b w:val="0"/>
          <w:color w:val="161616"/>
          <w:sz w:val="28"/>
          <w:szCs w:val="28"/>
        </w:rPr>
      </w:pPr>
    </w:p>
    <w:p w:rsidR="003E2A6A" w:rsidRPr="00DD35BD" w:rsidRDefault="003E2A6A" w:rsidP="008E525F">
      <w:pPr>
        <w:rPr>
          <w:rFonts w:ascii="Times New Roman" w:hAnsi="Times New Roman" w:cs="Times New Roman"/>
          <w:sz w:val="28"/>
          <w:szCs w:val="28"/>
        </w:rPr>
      </w:pPr>
    </w:p>
    <w:sectPr w:rsidR="003E2A6A" w:rsidRPr="00DD3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FF3" w:rsidRDefault="00A34FF3" w:rsidP="003D7C58">
      <w:pPr>
        <w:spacing w:after="0" w:line="240" w:lineRule="auto"/>
      </w:pPr>
      <w:r>
        <w:separator/>
      </w:r>
    </w:p>
  </w:endnote>
  <w:endnote w:type="continuationSeparator" w:id="0">
    <w:p w:rsidR="00A34FF3" w:rsidRDefault="00A34FF3" w:rsidP="003D7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FF3" w:rsidRDefault="00A34FF3" w:rsidP="003D7C58">
      <w:pPr>
        <w:spacing w:after="0" w:line="240" w:lineRule="auto"/>
      </w:pPr>
      <w:r>
        <w:separator/>
      </w:r>
    </w:p>
  </w:footnote>
  <w:footnote w:type="continuationSeparator" w:id="0">
    <w:p w:rsidR="00A34FF3" w:rsidRDefault="00A34FF3" w:rsidP="003D7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77104"/>
    <w:multiLevelType w:val="hybridMultilevel"/>
    <w:tmpl w:val="411E73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E2686"/>
    <w:multiLevelType w:val="hybridMultilevel"/>
    <w:tmpl w:val="32C052D6"/>
    <w:lvl w:ilvl="0" w:tplc="0B225F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73815"/>
    <w:multiLevelType w:val="hybridMultilevel"/>
    <w:tmpl w:val="91FE2D96"/>
    <w:lvl w:ilvl="0" w:tplc="7368DA6A">
      <w:start w:val="1"/>
      <w:numFmt w:val="lowerRoman"/>
      <w:lvlText w:val="%1)"/>
      <w:lvlJc w:val="left"/>
      <w:pPr>
        <w:ind w:left="12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3" w15:restartNumberingAfterBreak="0">
    <w:nsid w:val="5AC45578"/>
    <w:multiLevelType w:val="multilevel"/>
    <w:tmpl w:val="49E8B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5C5EB1"/>
    <w:multiLevelType w:val="hybridMultilevel"/>
    <w:tmpl w:val="7DAA3F78"/>
    <w:lvl w:ilvl="0" w:tplc="678E34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E786B"/>
    <w:multiLevelType w:val="hybridMultilevel"/>
    <w:tmpl w:val="80780F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58"/>
    <w:rsid w:val="000F652B"/>
    <w:rsid w:val="00251B15"/>
    <w:rsid w:val="00287359"/>
    <w:rsid w:val="003349D3"/>
    <w:rsid w:val="003D7C58"/>
    <w:rsid w:val="003E2A6A"/>
    <w:rsid w:val="004A5C95"/>
    <w:rsid w:val="00502FE7"/>
    <w:rsid w:val="00551B6F"/>
    <w:rsid w:val="00567ACB"/>
    <w:rsid w:val="005D1ED3"/>
    <w:rsid w:val="00753517"/>
    <w:rsid w:val="008E525F"/>
    <w:rsid w:val="009C469B"/>
    <w:rsid w:val="00A34FF3"/>
    <w:rsid w:val="00BC7AC0"/>
    <w:rsid w:val="00C214C2"/>
    <w:rsid w:val="00D87753"/>
    <w:rsid w:val="00DD35BD"/>
    <w:rsid w:val="00E56ADD"/>
    <w:rsid w:val="00FE21A8"/>
    <w:rsid w:val="00FE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EC65"/>
  <w15:chartTrackingRefBased/>
  <w15:docId w15:val="{A74E445F-B890-4AFE-A963-63A0A8E4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1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E70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2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C7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C7AC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AC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56AD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E70D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FE70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E21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kbd1Ew8W8m_Dfeq5zKq3nP6kdeKzK61l/view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9DED5-CA96-4B15-B4CF-9845EAF0B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13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EXL</Company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Khodade</dc:creator>
  <cp:keywords/>
  <dc:description/>
  <cp:lastModifiedBy>Rahul Khodade</cp:lastModifiedBy>
  <cp:revision>2</cp:revision>
  <dcterms:created xsi:type="dcterms:W3CDTF">2024-02-05T08:56:00Z</dcterms:created>
  <dcterms:modified xsi:type="dcterms:W3CDTF">2024-02-16T10:42:00Z</dcterms:modified>
</cp:coreProperties>
</file>