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78D" w:rsidRDefault="00605B10">
      <w:pPr>
        <w:rPr>
          <w:rFonts w:ascii="Calibri" w:eastAsia="Calibri" w:hAnsi="Calibri" w:cs="Calibri"/>
        </w:rPr>
      </w:pPr>
      <w:r>
        <w:rPr>
          <w:rFonts w:ascii="Calibri" w:eastAsia="Calibri" w:hAnsi="Calibri" w:cs="Calibri"/>
          <w:b/>
          <w:sz w:val="40"/>
          <w:szCs w:val="40"/>
        </w:rPr>
        <w:t>1. Introduction</w:t>
      </w:r>
    </w:p>
    <w:p w:rsidR="0076178D" w:rsidRDefault="00605B10">
      <w:pPr>
        <w:rPr>
          <w:rFonts w:ascii="Helvetica Neue" w:eastAsia="Helvetica Neue" w:hAnsi="Helvetica Neue" w:cs="Helvetica Neue"/>
          <w:sz w:val="22"/>
          <w:szCs w:val="22"/>
        </w:rPr>
      </w:pPr>
      <w:r>
        <w:rPr>
          <w:rFonts w:ascii="Helvetica Neue" w:eastAsia="Helvetica Neue" w:hAnsi="Helvetica Neue" w:cs="Helvetica Neue"/>
          <w:sz w:val="22"/>
          <w:szCs w:val="22"/>
        </w:rPr>
        <w:br/>
        <w:t xml:space="preserve">This test is designed for candidates to demonstrate their knowledge of good software and data engineering practices. Please take the time to read through this document before </w:t>
      </w:r>
      <w:r w:rsidR="00CC5E50">
        <w:rPr>
          <w:rFonts w:ascii="Helvetica Neue" w:eastAsia="Helvetica Neue" w:hAnsi="Helvetica Neue" w:cs="Helvetica Neue"/>
          <w:sz w:val="22"/>
          <w:szCs w:val="22"/>
        </w:rPr>
        <w:t>starting the coding.</w:t>
      </w:r>
    </w:p>
    <w:p w:rsidR="00CF1C03" w:rsidRDefault="00CF1C03">
      <w:pPr>
        <w:spacing w:after="120"/>
        <w:rPr>
          <w:rFonts w:ascii="Calibri" w:eastAsia="Calibri" w:hAnsi="Calibri" w:cs="Calibri"/>
          <w:b/>
          <w:sz w:val="32"/>
          <w:szCs w:val="32"/>
        </w:rPr>
      </w:pPr>
    </w:p>
    <w:p w:rsidR="0076178D" w:rsidRDefault="00605B10">
      <w:pPr>
        <w:spacing w:after="120"/>
        <w:rPr>
          <w:b/>
          <w:sz w:val="40"/>
          <w:szCs w:val="40"/>
        </w:rPr>
      </w:pPr>
      <w:r>
        <w:rPr>
          <w:rFonts w:ascii="Calibri" w:eastAsia="Calibri" w:hAnsi="Calibri" w:cs="Calibri"/>
          <w:sz w:val="32"/>
          <w:szCs w:val="32"/>
        </w:rPr>
        <w:t>Before the session</w:t>
      </w:r>
    </w:p>
    <w:p w:rsidR="00CC5E50" w:rsidRPr="00CC5E50" w:rsidRDefault="00605B10">
      <w:pPr>
        <w:numPr>
          <w:ilvl w:val="0"/>
          <w:numId w:val="2"/>
        </w:numPr>
        <w:pBdr>
          <w:top w:val="nil"/>
          <w:left w:val="nil"/>
          <w:bottom w:val="nil"/>
          <w:right w:val="nil"/>
          <w:between w:val="nil"/>
        </w:pBdr>
        <w:rPr>
          <w:rFonts w:ascii="Calibri" w:eastAsia="Calibri" w:hAnsi="Calibri" w:cs="Calibri"/>
          <w:color w:val="000000"/>
          <w:sz w:val="32"/>
          <w:szCs w:val="32"/>
        </w:rPr>
      </w:pPr>
      <w:r>
        <w:rPr>
          <w:rFonts w:ascii="Helvetica Neue" w:eastAsia="Helvetica Neue" w:hAnsi="Helvetica Neue" w:cs="Helvetica Neue"/>
          <w:color w:val="000000"/>
          <w:sz w:val="22"/>
          <w:szCs w:val="22"/>
        </w:rPr>
        <w:t xml:space="preserve">Setup your local Python </w:t>
      </w:r>
      <w:proofErr w:type="spellStart"/>
      <w:r>
        <w:rPr>
          <w:rFonts w:ascii="Helvetica Neue" w:eastAsia="Helvetica Neue" w:hAnsi="Helvetica Neue" w:cs="Helvetica Neue"/>
          <w:color w:val="000000"/>
          <w:sz w:val="22"/>
          <w:szCs w:val="22"/>
        </w:rPr>
        <w:t>env</w:t>
      </w:r>
      <w:proofErr w:type="spellEnd"/>
      <w:r>
        <w:rPr>
          <w:rFonts w:ascii="Helvetica Neue" w:eastAsia="Helvetica Neue" w:hAnsi="Helvetica Neue" w:cs="Helvetica Neue"/>
          <w:color w:val="000000"/>
          <w:sz w:val="22"/>
          <w:szCs w:val="22"/>
        </w:rPr>
        <w:t xml:space="preserve"> and IDE. </w:t>
      </w:r>
    </w:p>
    <w:p w:rsidR="0076178D" w:rsidRDefault="00605B10">
      <w:pPr>
        <w:numPr>
          <w:ilvl w:val="0"/>
          <w:numId w:val="2"/>
        </w:numPr>
        <w:pBdr>
          <w:top w:val="nil"/>
          <w:left w:val="nil"/>
          <w:bottom w:val="nil"/>
          <w:right w:val="nil"/>
          <w:between w:val="nil"/>
        </w:pBdr>
        <w:rPr>
          <w:rFonts w:ascii="Calibri" w:eastAsia="Calibri" w:hAnsi="Calibri" w:cs="Calibri"/>
          <w:color w:val="000000"/>
          <w:sz w:val="32"/>
          <w:szCs w:val="32"/>
        </w:rPr>
      </w:pPr>
      <w:bookmarkStart w:id="0" w:name="_GoBack"/>
      <w:bookmarkEnd w:id="0"/>
      <w:r>
        <w:rPr>
          <w:rFonts w:ascii="Helvetica Neue" w:eastAsia="Helvetica Neue" w:hAnsi="Helvetica Neue" w:cs="Helvetica Neue"/>
          <w:color w:val="000000"/>
          <w:sz w:val="22"/>
          <w:szCs w:val="22"/>
        </w:rPr>
        <w:t xml:space="preserve">Ensure you are able to run some sample tests in either </w:t>
      </w:r>
      <w:proofErr w:type="spellStart"/>
      <w:r>
        <w:rPr>
          <w:rFonts w:ascii="Helvetica Neue" w:eastAsia="Helvetica Neue" w:hAnsi="Helvetica Neue" w:cs="Helvetica Neue"/>
          <w:color w:val="000000"/>
          <w:sz w:val="22"/>
          <w:szCs w:val="22"/>
        </w:rPr>
        <w:t>pytest</w:t>
      </w:r>
      <w:proofErr w:type="spellEnd"/>
      <w:r>
        <w:rPr>
          <w:rFonts w:ascii="Helvetica Neue" w:eastAsia="Helvetica Neue" w:hAnsi="Helvetica Neue" w:cs="Helvetica Neue"/>
          <w:color w:val="000000"/>
          <w:sz w:val="22"/>
          <w:szCs w:val="22"/>
        </w:rPr>
        <w:t xml:space="preserve"> or </w:t>
      </w:r>
      <w:proofErr w:type="spellStart"/>
      <w:r>
        <w:rPr>
          <w:rFonts w:ascii="Helvetica Neue" w:eastAsia="Helvetica Neue" w:hAnsi="Helvetica Neue" w:cs="Helvetica Neue"/>
          <w:color w:val="000000"/>
          <w:sz w:val="22"/>
          <w:szCs w:val="22"/>
        </w:rPr>
        <w:t>unittest</w:t>
      </w:r>
      <w:proofErr w:type="spellEnd"/>
    </w:p>
    <w:p w:rsidR="0076178D" w:rsidRDefault="00605B10">
      <w:pPr>
        <w:numPr>
          <w:ilvl w:val="0"/>
          <w:numId w:val="2"/>
        </w:numPr>
        <w:pBdr>
          <w:top w:val="nil"/>
          <w:left w:val="nil"/>
          <w:bottom w:val="nil"/>
          <w:right w:val="nil"/>
          <w:between w:val="nil"/>
        </w:pBdr>
        <w:rPr>
          <w:rFonts w:ascii="Calibri" w:eastAsia="Calibri" w:hAnsi="Calibri" w:cs="Calibri"/>
          <w:color w:val="000000"/>
          <w:sz w:val="32"/>
          <w:szCs w:val="32"/>
        </w:rPr>
      </w:pPr>
      <w:r>
        <w:rPr>
          <w:rFonts w:ascii="Helvetica Neue" w:eastAsia="Helvetica Neue" w:hAnsi="Helvetica Neue" w:cs="Helvetica Neue"/>
          <w:color w:val="000000"/>
          <w:sz w:val="22"/>
          <w:szCs w:val="22"/>
        </w:rPr>
        <w:t>Read this document and note down any questions you might have on the day.</w:t>
      </w:r>
    </w:p>
    <w:p w:rsidR="00CF1C03" w:rsidRPr="00CF1C03" w:rsidRDefault="00CF1C03" w:rsidP="00CF1C03">
      <w:pPr>
        <w:pStyle w:val="ListParagraph"/>
        <w:numPr>
          <w:ilvl w:val="0"/>
          <w:numId w:val="2"/>
        </w:numPr>
        <w:rPr>
          <w:rFonts w:ascii="Helvetica Neue" w:eastAsia="Helvetica Neue" w:hAnsi="Helvetica Neue" w:cs="Helvetica Neue"/>
          <w:sz w:val="22"/>
          <w:szCs w:val="22"/>
        </w:rPr>
      </w:pPr>
      <w:r w:rsidRPr="00CF1C03">
        <w:rPr>
          <w:rFonts w:ascii="Helvetica Neue" w:eastAsia="Helvetica Neue" w:hAnsi="Helvetica Neue" w:cs="Helvetica Neue"/>
          <w:sz w:val="22"/>
          <w:szCs w:val="22"/>
        </w:rPr>
        <w:t xml:space="preserve">Please consider writing proper unit tests using </w:t>
      </w:r>
    </w:p>
    <w:p w:rsidR="0076178D" w:rsidRDefault="00605B10">
      <w:pPr>
        <w:numPr>
          <w:ilvl w:val="0"/>
          <w:numId w:val="2"/>
        </w:numPr>
        <w:pBdr>
          <w:top w:val="nil"/>
          <w:left w:val="nil"/>
          <w:bottom w:val="nil"/>
          <w:right w:val="nil"/>
          <w:between w:val="nil"/>
        </w:pBdr>
        <w:rPr>
          <w:rFonts w:ascii="Calibri" w:eastAsia="Calibri" w:hAnsi="Calibri" w:cs="Calibri"/>
          <w:color w:val="000000"/>
          <w:sz w:val="32"/>
          <w:szCs w:val="32"/>
        </w:rPr>
      </w:pPr>
      <w:r>
        <w:rPr>
          <w:rFonts w:ascii="Helvetica Neue" w:eastAsia="Helvetica Neue" w:hAnsi="Helvetica Neue" w:cs="Helvetica Neue"/>
          <w:color w:val="000000"/>
          <w:sz w:val="22"/>
          <w:szCs w:val="22"/>
        </w:rPr>
        <w:t>Explore the data provided in the attached zip file</w:t>
      </w:r>
    </w:p>
    <w:p w:rsidR="0076178D" w:rsidRPr="00CF1C03" w:rsidRDefault="00605B10">
      <w:pPr>
        <w:numPr>
          <w:ilvl w:val="0"/>
          <w:numId w:val="2"/>
        </w:numPr>
        <w:pBdr>
          <w:top w:val="nil"/>
          <w:left w:val="nil"/>
          <w:bottom w:val="nil"/>
          <w:right w:val="nil"/>
          <w:between w:val="nil"/>
        </w:pBdr>
        <w:spacing w:after="120"/>
        <w:rPr>
          <w:rFonts w:ascii="Calibri" w:eastAsia="Calibri" w:hAnsi="Calibri" w:cs="Calibri"/>
          <w:color w:val="000000"/>
          <w:sz w:val="32"/>
          <w:szCs w:val="32"/>
        </w:rPr>
      </w:pPr>
      <w:r>
        <w:rPr>
          <w:rFonts w:ascii="Helvetica Neue" w:eastAsia="Helvetica Neue" w:hAnsi="Helvetica Neue" w:cs="Helvetica Neue"/>
          <w:color w:val="000000"/>
          <w:sz w:val="22"/>
          <w:szCs w:val="22"/>
        </w:rPr>
        <w:t>Choose either Apache Spark or Pandas as your solution framework</w:t>
      </w:r>
    </w:p>
    <w:p w:rsidR="00CF1C03" w:rsidRDefault="00CF1C03" w:rsidP="00CF1C03">
      <w:pPr>
        <w:pStyle w:val="ListParagraph"/>
        <w:numPr>
          <w:ilvl w:val="0"/>
          <w:numId w:val="2"/>
        </w:numPr>
        <w:rPr>
          <w:rFonts w:ascii="Helvetica Neue" w:eastAsia="Helvetica Neue" w:hAnsi="Helvetica Neue" w:cs="Helvetica Neue"/>
          <w:sz w:val="22"/>
          <w:szCs w:val="22"/>
        </w:rPr>
      </w:pPr>
      <w:r w:rsidRPr="00CF1C03">
        <w:rPr>
          <w:rFonts w:ascii="Helvetica Neue" w:eastAsia="Helvetica Neue" w:hAnsi="Helvetica Neue" w:cs="Helvetica Neue"/>
          <w:sz w:val="22"/>
          <w:szCs w:val="22"/>
        </w:rPr>
        <w:t xml:space="preserve">This exercise should not take more than 60-90 </w:t>
      </w:r>
      <w:proofErr w:type="spellStart"/>
      <w:r w:rsidRPr="00CF1C03">
        <w:rPr>
          <w:rFonts w:ascii="Helvetica Neue" w:eastAsia="Helvetica Neue" w:hAnsi="Helvetica Neue" w:cs="Helvetica Neue"/>
          <w:sz w:val="22"/>
          <w:szCs w:val="22"/>
        </w:rPr>
        <w:t>minnutes</w:t>
      </w:r>
      <w:proofErr w:type="spellEnd"/>
      <w:r w:rsidRPr="00CF1C03">
        <w:rPr>
          <w:rFonts w:ascii="Helvetica Neue" w:eastAsia="Helvetica Neue" w:hAnsi="Helvetica Neue" w:cs="Helvetica Neue"/>
          <w:sz w:val="22"/>
          <w:szCs w:val="22"/>
        </w:rPr>
        <w:t xml:space="preserve">. </w:t>
      </w:r>
    </w:p>
    <w:p w:rsidR="00CF1C03" w:rsidRDefault="00CF1C03" w:rsidP="00CF1C03">
      <w:pPr>
        <w:pBdr>
          <w:top w:val="nil"/>
          <w:left w:val="nil"/>
          <w:bottom w:val="nil"/>
          <w:right w:val="nil"/>
          <w:between w:val="nil"/>
        </w:pBdr>
        <w:spacing w:after="120"/>
        <w:rPr>
          <w:rFonts w:ascii="Calibri" w:eastAsia="Calibri" w:hAnsi="Calibri" w:cs="Calibri"/>
          <w:color w:val="000000"/>
          <w:sz w:val="32"/>
          <w:szCs w:val="32"/>
        </w:rPr>
      </w:pPr>
    </w:p>
    <w:p w:rsidR="0076178D" w:rsidRDefault="0076178D">
      <w:pPr>
        <w:spacing w:after="120"/>
        <w:rPr>
          <w:rFonts w:ascii="Calibri" w:eastAsia="Calibri" w:hAnsi="Calibri" w:cs="Calibri"/>
          <w:sz w:val="32"/>
          <w:szCs w:val="32"/>
        </w:rPr>
      </w:pPr>
    </w:p>
    <w:p w:rsidR="0076178D" w:rsidRDefault="00605B10">
      <w:pPr>
        <w:spacing w:after="120"/>
        <w:rPr>
          <w:b/>
          <w:sz w:val="40"/>
          <w:szCs w:val="40"/>
        </w:rPr>
      </w:pPr>
      <w:r>
        <w:rPr>
          <w:rFonts w:ascii="Calibri" w:eastAsia="Calibri" w:hAnsi="Calibri" w:cs="Calibri"/>
          <w:sz w:val="32"/>
          <w:szCs w:val="32"/>
        </w:rPr>
        <w:t>Instructions</w:t>
      </w:r>
    </w:p>
    <w:p w:rsidR="0076178D" w:rsidRDefault="00605B10">
      <w:pPr>
        <w:rPr>
          <w:rFonts w:ascii="Helvetica Neue" w:eastAsia="Helvetica Neue" w:hAnsi="Helvetica Neue" w:cs="Helvetica Neue"/>
          <w:sz w:val="22"/>
          <w:szCs w:val="22"/>
        </w:rPr>
      </w:pPr>
      <w:r>
        <w:rPr>
          <w:rFonts w:ascii="Helvetica Neue" w:eastAsia="Helvetica Neue" w:hAnsi="Helvetica Neue" w:cs="Helvetica Neue"/>
          <w:sz w:val="22"/>
          <w:szCs w:val="22"/>
        </w:rPr>
        <w:t>The purpose of this exercise is to complete a small data pipeline that aggregates and transforms input data according to requirements driven by the data science team. The actual format of the output will be shared during the exercise.</w:t>
      </w:r>
    </w:p>
    <w:p w:rsidR="0076178D" w:rsidRDefault="0076178D">
      <w:pPr>
        <w:rPr>
          <w:rFonts w:ascii="Helvetica Neue" w:eastAsia="Helvetica Neue" w:hAnsi="Helvetica Neue" w:cs="Helvetica Neue"/>
          <w:sz w:val="22"/>
          <w:szCs w:val="22"/>
        </w:rPr>
      </w:pPr>
    </w:p>
    <w:p w:rsidR="0076178D" w:rsidRDefault="00605B10">
      <w:pPr>
        <w:rPr>
          <w:rFonts w:ascii="Helvetica Neue" w:eastAsia="Helvetica Neue" w:hAnsi="Helvetica Neue" w:cs="Helvetica Neue"/>
          <w:sz w:val="22"/>
          <w:szCs w:val="22"/>
        </w:rPr>
      </w:pPr>
      <w:r>
        <w:rPr>
          <w:rFonts w:ascii="Helvetica Neue" w:eastAsia="Helvetica Neue" w:hAnsi="Helvetica Neue" w:cs="Helvetica Neue"/>
          <w:sz w:val="22"/>
          <w:szCs w:val="22"/>
        </w:rPr>
        <w:t>The aim of this pairing exercise is to write code that processes existing data sources so that it meets requirements. Attention should be given to good engineering practises like automated testing as far as possible within the time available.</w:t>
      </w:r>
    </w:p>
    <w:p w:rsidR="0076178D" w:rsidRDefault="0076178D">
      <w:pPr>
        <w:spacing w:after="120"/>
        <w:rPr>
          <w:rFonts w:ascii="Helvetica Neue" w:eastAsia="Helvetica Neue" w:hAnsi="Helvetica Neue" w:cs="Helvetica Neue"/>
          <w:b/>
          <w:sz w:val="22"/>
          <w:szCs w:val="22"/>
        </w:rPr>
      </w:pPr>
    </w:p>
    <w:p w:rsidR="0076178D" w:rsidRDefault="00605B10">
      <w:pPr>
        <w:spacing w:after="120"/>
        <w:rPr>
          <w:rFonts w:ascii="Helvetica Neue" w:eastAsia="Helvetica Neue" w:hAnsi="Helvetica Neue" w:cs="Helvetica Neue"/>
          <w:sz w:val="22"/>
          <w:szCs w:val="22"/>
        </w:rPr>
      </w:pPr>
      <w:r>
        <w:rPr>
          <w:rFonts w:ascii="Helvetica Neue" w:eastAsia="Helvetica Neue" w:hAnsi="Helvetica Neue" w:cs="Helvetica Neue"/>
          <w:sz w:val="22"/>
          <w:szCs w:val="22"/>
        </w:rPr>
        <w:t>As part of solving this, we are looking to assess:</w:t>
      </w:r>
    </w:p>
    <w:p w:rsidR="0076178D" w:rsidRDefault="00605B10">
      <w:pPr>
        <w:numPr>
          <w:ilvl w:val="0"/>
          <w:numId w:val="2"/>
        </w:num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Your problem-solving approach.</w:t>
      </w:r>
    </w:p>
    <w:p w:rsidR="0076178D" w:rsidRDefault="00605B10">
      <w:pPr>
        <w:numPr>
          <w:ilvl w:val="0"/>
          <w:numId w:val="1"/>
        </w:numPr>
        <w:pBdr>
          <w:top w:val="nil"/>
          <w:left w:val="nil"/>
          <w:bottom w:val="nil"/>
          <w:right w:val="nil"/>
          <w:between w:val="nil"/>
        </w:pBdr>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Your ability to turn your solution into working code and choosing appropriate technology.</w:t>
      </w:r>
    </w:p>
    <w:p w:rsidR="0076178D" w:rsidRDefault="00605B10">
      <w:pPr>
        <w:numPr>
          <w:ilvl w:val="0"/>
          <w:numId w:val="1"/>
        </w:numPr>
        <w:pBdr>
          <w:top w:val="nil"/>
          <w:left w:val="nil"/>
          <w:bottom w:val="nil"/>
          <w:right w:val="nil"/>
          <w:between w:val="nil"/>
        </w:pBdr>
        <w:spacing w:after="120"/>
        <w:rPr>
          <w:rFonts w:ascii="Helvetica Neue" w:eastAsia="Helvetica Neue" w:hAnsi="Helvetica Neue" w:cs="Helvetica Neue"/>
          <w:color w:val="000000"/>
          <w:sz w:val="22"/>
          <w:szCs w:val="22"/>
        </w:rPr>
      </w:pPr>
      <w:r>
        <w:rPr>
          <w:rFonts w:ascii="Helvetica Neue" w:eastAsia="Helvetica Neue" w:hAnsi="Helvetica Neue" w:cs="Helvetica Neue"/>
          <w:color w:val="000000"/>
          <w:sz w:val="22"/>
          <w:szCs w:val="22"/>
        </w:rPr>
        <w:t>How you structure and test your code.</w:t>
      </w:r>
    </w:p>
    <w:p w:rsidR="00A44A0F" w:rsidRDefault="00A44A0F">
      <w:pPr>
        <w:rPr>
          <w:rFonts w:ascii="Helvetica Neue" w:eastAsia="Helvetica Neue" w:hAnsi="Helvetica Neue" w:cs="Helvetica Neue"/>
          <w:sz w:val="22"/>
          <w:szCs w:val="22"/>
        </w:rPr>
      </w:pPr>
    </w:p>
    <w:p w:rsidR="00A44A0F" w:rsidRDefault="00A44A0F">
      <w:pPr>
        <w:rPr>
          <w:rFonts w:ascii="Helvetica Neue" w:eastAsia="Helvetica Neue" w:hAnsi="Helvetica Neue" w:cs="Helvetica Neue"/>
          <w:sz w:val="22"/>
          <w:szCs w:val="22"/>
        </w:rPr>
      </w:pPr>
    </w:p>
    <w:p w:rsidR="00A44A0F" w:rsidRDefault="00A44A0F">
      <w:pPr>
        <w:rPr>
          <w:rFonts w:ascii="Helvetica Neue" w:eastAsia="Helvetica Neue" w:hAnsi="Helvetica Neue" w:cs="Helvetica Neue"/>
          <w:sz w:val="22"/>
          <w:szCs w:val="22"/>
        </w:rPr>
      </w:pPr>
    </w:p>
    <w:p w:rsidR="00A44A0F" w:rsidRDefault="00A44A0F">
      <w:pPr>
        <w:rPr>
          <w:rFonts w:ascii="Helvetica Neue" w:eastAsia="Helvetica Neue" w:hAnsi="Helvetica Neue" w:cs="Helvetica Neue"/>
          <w:sz w:val="22"/>
          <w:szCs w:val="22"/>
        </w:rPr>
      </w:pPr>
    </w:p>
    <w:p w:rsidR="00A44A0F" w:rsidRDefault="00A44A0F">
      <w:pPr>
        <w:rPr>
          <w:rFonts w:ascii="Helvetica Neue" w:eastAsia="Helvetica Neue" w:hAnsi="Helvetica Neue" w:cs="Helvetica Neue"/>
          <w:sz w:val="22"/>
          <w:szCs w:val="22"/>
        </w:rPr>
      </w:pPr>
    </w:p>
    <w:p w:rsidR="00A44A0F" w:rsidRDefault="00A44A0F">
      <w:pPr>
        <w:rPr>
          <w:rFonts w:ascii="Helvetica Neue" w:eastAsia="Helvetica Neue" w:hAnsi="Helvetica Neue" w:cs="Helvetica Neue"/>
          <w:sz w:val="22"/>
          <w:szCs w:val="22"/>
        </w:rPr>
      </w:pPr>
    </w:p>
    <w:p w:rsidR="00A44A0F" w:rsidRDefault="00A44A0F">
      <w:pPr>
        <w:rPr>
          <w:rFonts w:ascii="Helvetica Neue" w:eastAsia="Helvetica Neue" w:hAnsi="Helvetica Neue" w:cs="Helvetica Neue"/>
          <w:sz w:val="22"/>
          <w:szCs w:val="22"/>
        </w:rPr>
      </w:pPr>
    </w:p>
    <w:p w:rsidR="00A44A0F" w:rsidRDefault="00A44A0F">
      <w:pPr>
        <w:rPr>
          <w:rFonts w:ascii="Helvetica Neue" w:eastAsia="Helvetica Neue" w:hAnsi="Helvetica Neue" w:cs="Helvetica Neue"/>
          <w:sz w:val="22"/>
          <w:szCs w:val="22"/>
        </w:rPr>
      </w:pPr>
    </w:p>
    <w:p w:rsidR="00A44A0F" w:rsidRDefault="00A44A0F">
      <w:pPr>
        <w:rPr>
          <w:rFonts w:ascii="Helvetica Neue" w:eastAsia="Helvetica Neue" w:hAnsi="Helvetica Neue" w:cs="Helvetica Neue"/>
          <w:sz w:val="22"/>
          <w:szCs w:val="22"/>
        </w:rPr>
      </w:pPr>
    </w:p>
    <w:p w:rsidR="00A44A0F" w:rsidRDefault="00A44A0F">
      <w:pPr>
        <w:rPr>
          <w:rFonts w:ascii="Helvetica Neue" w:eastAsia="Helvetica Neue" w:hAnsi="Helvetica Neue" w:cs="Helvetica Neue"/>
          <w:sz w:val="22"/>
          <w:szCs w:val="22"/>
        </w:rPr>
      </w:pPr>
    </w:p>
    <w:p w:rsidR="00A44A0F" w:rsidRDefault="00A44A0F">
      <w:pPr>
        <w:rPr>
          <w:rFonts w:ascii="Helvetica Neue" w:eastAsia="Helvetica Neue" w:hAnsi="Helvetica Neue" w:cs="Helvetica Neue"/>
          <w:sz w:val="22"/>
          <w:szCs w:val="22"/>
        </w:rPr>
      </w:pPr>
    </w:p>
    <w:p w:rsidR="00A44A0F" w:rsidRDefault="00A44A0F">
      <w:pPr>
        <w:rPr>
          <w:rFonts w:ascii="Helvetica Neue" w:eastAsia="Helvetica Neue" w:hAnsi="Helvetica Neue" w:cs="Helvetica Neue"/>
          <w:sz w:val="22"/>
          <w:szCs w:val="22"/>
        </w:rPr>
      </w:pPr>
    </w:p>
    <w:p w:rsidR="00A44A0F" w:rsidRDefault="00A44A0F">
      <w:pPr>
        <w:rPr>
          <w:rFonts w:ascii="Helvetica Neue" w:eastAsia="Helvetica Neue" w:hAnsi="Helvetica Neue" w:cs="Helvetica Neue"/>
          <w:sz w:val="22"/>
          <w:szCs w:val="22"/>
        </w:rPr>
      </w:pPr>
    </w:p>
    <w:p w:rsidR="00A44A0F" w:rsidRDefault="00A44A0F">
      <w:pPr>
        <w:rPr>
          <w:rFonts w:ascii="Helvetica Neue" w:eastAsia="Helvetica Neue" w:hAnsi="Helvetica Neue" w:cs="Helvetica Neue"/>
          <w:sz w:val="22"/>
          <w:szCs w:val="22"/>
        </w:rPr>
      </w:pPr>
    </w:p>
    <w:p w:rsidR="0076178D" w:rsidRDefault="00605B10">
      <w:pPr>
        <w:spacing w:after="120"/>
        <w:rPr>
          <w:rFonts w:ascii="Calibri" w:eastAsia="Calibri" w:hAnsi="Calibri" w:cs="Calibri"/>
          <w:sz w:val="32"/>
          <w:szCs w:val="32"/>
        </w:rPr>
      </w:pPr>
      <w:r>
        <w:rPr>
          <w:rFonts w:ascii="Calibri" w:eastAsia="Calibri" w:hAnsi="Calibri" w:cs="Calibri"/>
          <w:b/>
          <w:sz w:val="40"/>
          <w:szCs w:val="40"/>
        </w:rPr>
        <w:lastRenderedPageBreak/>
        <w:t xml:space="preserve">2. </w:t>
      </w:r>
      <w:r w:rsidR="003D01F0">
        <w:rPr>
          <w:rFonts w:ascii="Calibri" w:eastAsia="Calibri" w:hAnsi="Calibri" w:cs="Calibri"/>
          <w:b/>
          <w:sz w:val="40"/>
          <w:szCs w:val="40"/>
        </w:rPr>
        <w:t>Requirement</w:t>
      </w:r>
      <w:r>
        <w:rPr>
          <w:sz w:val="32"/>
          <w:szCs w:val="32"/>
        </w:rPr>
        <w:br/>
      </w:r>
      <w:r>
        <w:rPr>
          <w:rFonts w:ascii="Calibri" w:eastAsia="Calibri" w:hAnsi="Calibri" w:cs="Calibri"/>
          <w:sz w:val="32"/>
          <w:szCs w:val="32"/>
        </w:rPr>
        <w:t>User Story</w:t>
      </w:r>
    </w:p>
    <w:p w:rsidR="0076178D" w:rsidRDefault="0076178D">
      <w:pPr>
        <w:spacing w:after="120"/>
        <w:rPr>
          <w:b/>
          <w:sz w:val="20"/>
          <w:szCs w:val="20"/>
        </w:rPr>
      </w:pPr>
    </w:p>
    <w:tbl>
      <w:tblPr>
        <w:tblStyle w:val="a"/>
        <w:tblW w:w="6946"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46"/>
      </w:tblGrid>
      <w:tr w:rsidR="0076178D">
        <w:tc>
          <w:tcPr>
            <w:tcW w:w="6946" w:type="dxa"/>
          </w:tcPr>
          <w:p w:rsidR="0076178D" w:rsidRDefault="00605B10">
            <w:pPr>
              <w:spacing w:before="80" w:after="80"/>
              <w:ind w:left="57"/>
              <w:rPr>
                <w:rFonts w:ascii="Helvetica Neue" w:eastAsia="Helvetica Neue" w:hAnsi="Helvetica Neue" w:cs="Helvetica Neue"/>
                <w:sz w:val="22"/>
                <w:szCs w:val="22"/>
              </w:rPr>
            </w:pPr>
            <w:r>
              <w:rPr>
                <w:rFonts w:ascii="Helvetica Neue" w:eastAsia="Helvetica Neue" w:hAnsi="Helvetica Neue" w:cs="Helvetica Neue"/>
                <w:sz w:val="22"/>
                <w:szCs w:val="22"/>
              </w:rPr>
              <w:t>As a data scientist I want to be able to consume a data source that contains information about how many times each of our customers buys our products in a given period, so that I can predict what they will buy next.</w:t>
            </w:r>
          </w:p>
        </w:tc>
      </w:tr>
    </w:tbl>
    <w:p w:rsidR="0076178D" w:rsidRDefault="0076178D">
      <w:pPr>
        <w:rPr>
          <w:sz w:val="32"/>
          <w:szCs w:val="32"/>
        </w:rPr>
      </w:pPr>
    </w:p>
    <w:p w:rsidR="0076178D" w:rsidRDefault="0076178D">
      <w:pPr>
        <w:rPr>
          <w:sz w:val="32"/>
          <w:szCs w:val="32"/>
        </w:rPr>
      </w:pPr>
    </w:p>
    <w:p w:rsidR="0076178D" w:rsidRDefault="00605B10">
      <w:pPr>
        <w:spacing w:after="120"/>
        <w:rPr>
          <w:rFonts w:ascii="Calibri" w:eastAsia="Calibri" w:hAnsi="Calibri" w:cs="Calibri"/>
          <w:sz w:val="32"/>
          <w:szCs w:val="32"/>
        </w:rPr>
      </w:pPr>
      <w:r>
        <w:rPr>
          <w:rFonts w:ascii="Calibri" w:eastAsia="Calibri" w:hAnsi="Calibri" w:cs="Calibri"/>
          <w:sz w:val="32"/>
          <w:szCs w:val="32"/>
        </w:rPr>
        <w:t>Customer Shopping Patterns</w:t>
      </w:r>
    </w:p>
    <w:p w:rsidR="0076178D" w:rsidRDefault="00605B10">
      <w:pPr>
        <w:rPr>
          <w:rFonts w:ascii="Helvetica Neue" w:eastAsia="Helvetica Neue" w:hAnsi="Helvetica Neue" w:cs="Helvetica Neue"/>
          <w:sz w:val="22"/>
          <w:szCs w:val="22"/>
        </w:rPr>
      </w:pPr>
      <w:r>
        <w:rPr>
          <w:rFonts w:ascii="Helvetica Neue" w:eastAsia="Helvetica Neue" w:hAnsi="Helvetica Neue" w:cs="Helvetica Neue"/>
          <w:sz w:val="22"/>
          <w:szCs w:val="22"/>
        </w:rPr>
        <w:t>The task involves developing a data pipeline to complete the user story above using sample data sources that will be provided.</w:t>
      </w:r>
    </w:p>
    <w:p w:rsidR="0076178D" w:rsidRDefault="0076178D">
      <w:pPr>
        <w:rPr>
          <w:rFonts w:ascii="Helvetica Neue" w:eastAsia="Helvetica Neue" w:hAnsi="Helvetica Neue" w:cs="Helvetica Neue"/>
          <w:sz w:val="22"/>
          <w:szCs w:val="22"/>
        </w:rPr>
      </w:pPr>
    </w:p>
    <w:p w:rsidR="0076178D" w:rsidRDefault="00605B10">
      <w:pPr>
        <w:rPr>
          <w:rFonts w:ascii="Helvetica Neue" w:eastAsia="Helvetica Neue" w:hAnsi="Helvetica Neue" w:cs="Helvetica Neue"/>
          <w:sz w:val="22"/>
          <w:szCs w:val="22"/>
        </w:rPr>
      </w:pPr>
      <w:r>
        <w:rPr>
          <w:rFonts w:ascii="Helvetica Neue" w:eastAsia="Helvetica Neue" w:hAnsi="Helvetica Neue" w:cs="Helvetica Neue"/>
          <w:sz w:val="22"/>
          <w:szCs w:val="22"/>
        </w:rPr>
        <w:t>Our client is a major high street retailer that handles millions of transactions each day. Their data science team has reached out to our data engineering team requesting we pre-process some of the data for them at scale so that they can make better use of it in their downstream algorithms. They would like us to deliver this data weekly.</w:t>
      </w:r>
    </w:p>
    <w:p w:rsidR="0076178D" w:rsidRDefault="00605B10">
      <w:pPr>
        <w:rPr>
          <w:rFonts w:ascii="Helvetica Neue" w:eastAsia="Helvetica Neue" w:hAnsi="Helvetica Neue" w:cs="Helvetica Neue"/>
          <w:sz w:val="22"/>
          <w:szCs w:val="22"/>
        </w:rPr>
      </w:pPr>
      <w:r>
        <w:rPr>
          <w:rFonts w:ascii="Helvetica Neue" w:eastAsia="Helvetica Neue" w:hAnsi="Helvetica Neue" w:cs="Helvetica Neue"/>
          <w:sz w:val="22"/>
          <w:szCs w:val="22"/>
        </w:rPr>
        <w:br/>
        <w:t>The input data sources are comprised of customers (in CSV format), transactions (in JSON Lines format) and products (in CSV format). Their details are presented below:</w:t>
      </w:r>
    </w:p>
    <w:p w:rsidR="0076178D" w:rsidRDefault="0076178D">
      <w:pPr>
        <w:rPr>
          <w:rFonts w:ascii="Helvetica Neue" w:eastAsia="Helvetica Neue" w:hAnsi="Helvetica Neue" w:cs="Helvetica Neue"/>
          <w:sz w:val="22"/>
          <w:szCs w:val="22"/>
        </w:rPr>
      </w:pPr>
    </w:p>
    <w:p w:rsidR="0076178D" w:rsidRDefault="0076178D">
      <w:pPr>
        <w:rPr>
          <w:rFonts w:ascii="Helvetica Neue" w:eastAsia="Helvetica Neue" w:hAnsi="Helvetica Neue" w:cs="Helvetica Neue"/>
          <w:sz w:val="22"/>
          <w:szCs w:val="22"/>
        </w:rPr>
      </w:pPr>
    </w:p>
    <w:p w:rsidR="0076178D" w:rsidRDefault="00605B10">
      <w:pPr>
        <w:rPr>
          <w:rFonts w:ascii="Helvetica Neue" w:eastAsia="Helvetica Neue" w:hAnsi="Helvetica Neue" w:cs="Helvetica Neue"/>
          <w:sz w:val="22"/>
          <w:szCs w:val="22"/>
          <w:u w:val="single"/>
        </w:rPr>
      </w:pPr>
      <w:r>
        <w:rPr>
          <w:rFonts w:ascii="Helvetica Neue" w:eastAsia="Helvetica Neue" w:hAnsi="Helvetica Neue" w:cs="Helvetica Neue"/>
          <w:sz w:val="22"/>
          <w:szCs w:val="22"/>
          <w:u w:val="single"/>
        </w:rPr>
        <w:t>Customers</w:t>
      </w:r>
    </w:p>
    <w:p w:rsidR="0076178D" w:rsidRDefault="00605B10">
      <w:pPr>
        <w:spacing w:after="120"/>
        <w:rPr>
          <w:rFonts w:ascii="Helvetica Neue" w:eastAsia="Helvetica Neue" w:hAnsi="Helvetica Neue" w:cs="Helvetica Neue"/>
          <w:sz w:val="22"/>
          <w:szCs w:val="22"/>
        </w:rPr>
      </w:pPr>
      <w:r>
        <w:rPr>
          <w:rFonts w:ascii="Helvetica Neue" w:eastAsia="Helvetica Neue" w:hAnsi="Helvetica Neue" w:cs="Helvetica Neue"/>
          <w:sz w:val="22"/>
          <w:szCs w:val="22"/>
        </w:rPr>
        <w:t>Contains information about customers such as the customer id and the date when they joined:</w:t>
      </w:r>
    </w:p>
    <w:tbl>
      <w:tblPr>
        <w:tblStyle w:val="a0"/>
        <w:tblW w:w="9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5"/>
      </w:tblGrid>
      <w:tr w:rsidR="0076178D">
        <w:tc>
          <w:tcPr>
            <w:tcW w:w="4814" w:type="dxa"/>
          </w:tcPr>
          <w:p w:rsidR="0076178D" w:rsidRDefault="00605B10">
            <w:pPr>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customer_id</w:t>
            </w:r>
            <w:proofErr w:type="spellEnd"/>
          </w:p>
        </w:tc>
        <w:tc>
          <w:tcPr>
            <w:tcW w:w="4815" w:type="dxa"/>
          </w:tcPr>
          <w:p w:rsidR="0076178D" w:rsidRDefault="00605B10">
            <w:pPr>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loyalty_score</w:t>
            </w:r>
            <w:proofErr w:type="spellEnd"/>
          </w:p>
        </w:tc>
      </w:tr>
      <w:tr w:rsidR="0076178D">
        <w:tc>
          <w:tcPr>
            <w:tcW w:w="4814" w:type="dxa"/>
          </w:tcPr>
          <w:p w:rsidR="0076178D" w:rsidRDefault="00605B10">
            <w:pPr>
              <w:jc w:val="center"/>
              <w:rPr>
                <w:rFonts w:ascii="Helvetica Neue" w:eastAsia="Helvetica Neue" w:hAnsi="Helvetica Neue" w:cs="Helvetica Neue"/>
                <w:sz w:val="20"/>
                <w:szCs w:val="20"/>
              </w:rPr>
            </w:pPr>
            <w:r>
              <w:rPr>
                <w:rFonts w:ascii="Helvetica Neue" w:eastAsia="Helvetica Neue" w:hAnsi="Helvetica Neue" w:cs="Helvetica Neue"/>
                <w:sz w:val="20"/>
                <w:szCs w:val="20"/>
              </w:rPr>
              <w:t>C1</w:t>
            </w:r>
          </w:p>
        </w:tc>
        <w:tc>
          <w:tcPr>
            <w:tcW w:w="4815" w:type="dxa"/>
          </w:tcPr>
          <w:p w:rsidR="0076178D" w:rsidRDefault="00605B10">
            <w:pPr>
              <w:jc w:val="center"/>
              <w:rPr>
                <w:rFonts w:ascii="Helvetica Neue" w:eastAsia="Helvetica Neue" w:hAnsi="Helvetica Neue" w:cs="Helvetica Neue"/>
                <w:sz w:val="20"/>
                <w:szCs w:val="20"/>
              </w:rPr>
            </w:pPr>
            <w:r>
              <w:rPr>
                <w:rFonts w:ascii="Helvetica Neue" w:eastAsia="Helvetica Neue" w:hAnsi="Helvetica Neue" w:cs="Helvetica Neue"/>
                <w:sz w:val="20"/>
                <w:szCs w:val="20"/>
              </w:rPr>
              <w:t>7</w:t>
            </w:r>
          </w:p>
        </w:tc>
      </w:tr>
    </w:tbl>
    <w:p w:rsidR="0076178D" w:rsidRDefault="0076178D">
      <w:pPr>
        <w:rPr>
          <w:rFonts w:ascii="Helvetica Neue" w:eastAsia="Helvetica Neue" w:hAnsi="Helvetica Neue" w:cs="Helvetica Neue"/>
          <w:sz w:val="22"/>
          <w:szCs w:val="22"/>
          <w:u w:val="single"/>
        </w:rPr>
      </w:pPr>
    </w:p>
    <w:p w:rsidR="0076178D" w:rsidRDefault="0076178D">
      <w:pPr>
        <w:rPr>
          <w:rFonts w:ascii="Helvetica Neue" w:eastAsia="Helvetica Neue" w:hAnsi="Helvetica Neue" w:cs="Helvetica Neue"/>
          <w:sz w:val="22"/>
          <w:szCs w:val="22"/>
          <w:u w:val="single"/>
        </w:rPr>
      </w:pPr>
    </w:p>
    <w:p w:rsidR="0076178D" w:rsidRDefault="00605B10">
      <w:pPr>
        <w:rPr>
          <w:rFonts w:ascii="Helvetica Neue" w:eastAsia="Helvetica Neue" w:hAnsi="Helvetica Neue" w:cs="Helvetica Neue"/>
          <w:sz w:val="22"/>
          <w:szCs w:val="22"/>
          <w:u w:val="single"/>
        </w:rPr>
      </w:pPr>
      <w:r>
        <w:rPr>
          <w:rFonts w:ascii="Helvetica Neue" w:eastAsia="Helvetica Neue" w:hAnsi="Helvetica Neue" w:cs="Helvetica Neue"/>
          <w:sz w:val="22"/>
          <w:szCs w:val="22"/>
          <w:u w:val="single"/>
        </w:rPr>
        <w:t>Transactions</w:t>
      </w:r>
    </w:p>
    <w:p w:rsidR="0076178D" w:rsidRDefault="00605B10">
      <w:pP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Is an ever-increasing data source that currently contains 2 years of </w:t>
      </w:r>
      <w:proofErr w:type="gramStart"/>
      <w:r>
        <w:rPr>
          <w:rFonts w:ascii="Helvetica Neue" w:eastAsia="Helvetica Neue" w:hAnsi="Helvetica Neue" w:cs="Helvetica Neue"/>
          <w:sz w:val="22"/>
          <w:szCs w:val="22"/>
        </w:rPr>
        <w:t>transactions.</w:t>
      </w:r>
      <w:proofErr w:type="gramEnd"/>
      <w:r>
        <w:rPr>
          <w:rFonts w:ascii="Helvetica Neue" w:eastAsia="Helvetica Neue" w:hAnsi="Helvetica Neue" w:cs="Helvetica Neue"/>
          <w:sz w:val="22"/>
          <w:szCs w:val="22"/>
        </w:rPr>
        <w:t xml:space="preserve"> </w:t>
      </w:r>
    </w:p>
    <w:p w:rsidR="0076178D" w:rsidRDefault="00605B10">
      <w:pPr>
        <w:spacing w:after="120"/>
        <w:rPr>
          <w:rFonts w:ascii="Monaco" w:eastAsia="Monaco" w:hAnsi="Monaco" w:cs="Monaco"/>
          <w:sz w:val="20"/>
          <w:szCs w:val="20"/>
        </w:rPr>
      </w:pPr>
      <w:r>
        <w:rPr>
          <w:rFonts w:ascii="Helvetica Neue" w:eastAsia="Helvetica Neue" w:hAnsi="Helvetica Neue" w:cs="Helvetica Neue"/>
          <w:sz w:val="22"/>
          <w:szCs w:val="22"/>
        </w:rPr>
        <w:t>Each transaction contains the customer id, details of what products they purchased and the date of purchase:</w:t>
      </w:r>
    </w:p>
    <w:p w:rsidR="0076178D" w:rsidRDefault="00605B10">
      <w:pPr>
        <w:spacing w:after="120"/>
        <w:rPr>
          <w:rFonts w:ascii="Monaco" w:eastAsia="Monaco" w:hAnsi="Monaco" w:cs="Monaco"/>
        </w:rPr>
      </w:pPr>
      <w:r>
        <w:rPr>
          <w:rFonts w:ascii="Monaco" w:eastAsia="Monaco" w:hAnsi="Monaco" w:cs="Monaco"/>
          <w:sz w:val="20"/>
          <w:szCs w:val="20"/>
        </w:rPr>
        <w:t>{"</w:t>
      </w:r>
      <w:proofErr w:type="spellStart"/>
      <w:r>
        <w:rPr>
          <w:rFonts w:ascii="Monaco" w:eastAsia="Monaco" w:hAnsi="Monaco" w:cs="Monaco"/>
          <w:sz w:val="20"/>
          <w:szCs w:val="20"/>
        </w:rPr>
        <w:t>customer_id</w:t>
      </w:r>
      <w:proofErr w:type="spellEnd"/>
      <w:r>
        <w:rPr>
          <w:rFonts w:ascii="Monaco" w:eastAsia="Monaco" w:hAnsi="Monaco" w:cs="Monaco"/>
          <w:sz w:val="20"/>
          <w:szCs w:val="20"/>
        </w:rPr>
        <w:t>": "C1", "basket": [{"</w:t>
      </w:r>
      <w:proofErr w:type="spellStart"/>
      <w:r>
        <w:rPr>
          <w:rFonts w:ascii="Monaco" w:eastAsia="Monaco" w:hAnsi="Monaco" w:cs="Monaco"/>
          <w:sz w:val="20"/>
          <w:szCs w:val="20"/>
        </w:rPr>
        <w:t>product_id</w:t>
      </w:r>
      <w:proofErr w:type="spellEnd"/>
      <w:r>
        <w:rPr>
          <w:rFonts w:ascii="Monaco" w:eastAsia="Monaco" w:hAnsi="Monaco" w:cs="Monaco"/>
          <w:sz w:val="20"/>
          <w:szCs w:val="20"/>
        </w:rPr>
        <w:t>": "P3", "price": 506}, {"</w:t>
      </w:r>
      <w:proofErr w:type="spellStart"/>
      <w:r>
        <w:rPr>
          <w:rFonts w:ascii="Monaco" w:eastAsia="Monaco" w:hAnsi="Monaco" w:cs="Monaco"/>
          <w:sz w:val="20"/>
          <w:szCs w:val="20"/>
        </w:rPr>
        <w:t>product_id</w:t>
      </w:r>
      <w:proofErr w:type="spellEnd"/>
      <w:r>
        <w:rPr>
          <w:rFonts w:ascii="Monaco" w:eastAsia="Monaco" w:hAnsi="Monaco" w:cs="Monaco"/>
          <w:sz w:val="20"/>
          <w:szCs w:val="20"/>
        </w:rPr>
        <w:t>": "P4", "price": 121}],</w:t>
      </w:r>
      <w:r>
        <w:rPr>
          <w:rFonts w:ascii="Monaco" w:eastAsia="Monaco" w:hAnsi="Monaco" w:cs="Monaco"/>
        </w:rPr>
        <w:t xml:space="preserve"> </w:t>
      </w:r>
      <w:r>
        <w:rPr>
          <w:rFonts w:ascii="Monaco" w:eastAsia="Monaco" w:hAnsi="Monaco" w:cs="Monaco"/>
          <w:sz w:val="20"/>
          <w:szCs w:val="20"/>
        </w:rPr>
        <w:t>"</w:t>
      </w:r>
      <w:proofErr w:type="spellStart"/>
      <w:r>
        <w:rPr>
          <w:rFonts w:ascii="Monaco" w:eastAsia="Monaco" w:hAnsi="Monaco" w:cs="Monaco"/>
          <w:sz w:val="20"/>
          <w:szCs w:val="20"/>
        </w:rPr>
        <w:t>date_of_purchase</w:t>
      </w:r>
      <w:proofErr w:type="spellEnd"/>
      <w:r>
        <w:rPr>
          <w:rFonts w:ascii="Monaco" w:eastAsia="Monaco" w:hAnsi="Monaco" w:cs="Monaco"/>
          <w:sz w:val="20"/>
          <w:szCs w:val="20"/>
        </w:rPr>
        <w:t>": "2018-09-01 11:09:00"}</w:t>
      </w:r>
    </w:p>
    <w:p w:rsidR="0076178D" w:rsidRDefault="0076178D">
      <w:pPr>
        <w:rPr>
          <w:rFonts w:ascii="Helvetica Neue" w:eastAsia="Helvetica Neue" w:hAnsi="Helvetica Neue" w:cs="Helvetica Neue"/>
          <w:sz w:val="22"/>
          <w:szCs w:val="22"/>
          <w:u w:val="single"/>
        </w:rPr>
      </w:pPr>
    </w:p>
    <w:p w:rsidR="0076178D" w:rsidRDefault="00605B10">
      <w:pPr>
        <w:rPr>
          <w:rFonts w:ascii="Helvetica Neue" w:eastAsia="Helvetica Neue" w:hAnsi="Helvetica Neue" w:cs="Helvetica Neue"/>
          <w:sz w:val="22"/>
          <w:szCs w:val="22"/>
          <w:u w:val="single"/>
        </w:rPr>
      </w:pPr>
      <w:r>
        <w:br w:type="page"/>
      </w:r>
    </w:p>
    <w:p w:rsidR="0076178D" w:rsidRDefault="00605B10">
      <w:pPr>
        <w:rPr>
          <w:rFonts w:ascii="Helvetica Neue" w:eastAsia="Helvetica Neue" w:hAnsi="Helvetica Neue" w:cs="Helvetica Neue"/>
          <w:sz w:val="22"/>
          <w:szCs w:val="22"/>
          <w:u w:val="single"/>
        </w:rPr>
      </w:pPr>
      <w:r>
        <w:rPr>
          <w:rFonts w:ascii="Helvetica Neue" w:eastAsia="Helvetica Neue" w:hAnsi="Helvetica Neue" w:cs="Helvetica Neue"/>
          <w:sz w:val="22"/>
          <w:szCs w:val="22"/>
          <w:u w:val="single"/>
        </w:rPr>
        <w:lastRenderedPageBreak/>
        <w:t>Products</w:t>
      </w:r>
    </w:p>
    <w:p w:rsidR="0076178D" w:rsidRDefault="00605B10">
      <w:pPr>
        <w:spacing w:after="120"/>
        <w:rPr>
          <w:rFonts w:ascii="Helvetica Neue" w:eastAsia="Helvetica Neue" w:hAnsi="Helvetica Neue" w:cs="Helvetica Neue"/>
          <w:sz w:val="22"/>
          <w:szCs w:val="22"/>
        </w:rPr>
      </w:pPr>
      <w:r>
        <w:rPr>
          <w:rFonts w:ascii="Helvetica Neue" w:eastAsia="Helvetica Neue" w:hAnsi="Helvetica Neue" w:cs="Helvetica Neue"/>
          <w:sz w:val="22"/>
          <w:szCs w:val="22"/>
        </w:rPr>
        <w:t>Contains information about products such as the product id, product description and category:</w:t>
      </w:r>
    </w:p>
    <w:tbl>
      <w:tblPr>
        <w:tblStyle w:val="a1"/>
        <w:tblW w:w="9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6"/>
        <w:gridCol w:w="3579"/>
        <w:gridCol w:w="2824"/>
      </w:tblGrid>
      <w:tr w:rsidR="0076178D">
        <w:tc>
          <w:tcPr>
            <w:tcW w:w="3226" w:type="dxa"/>
          </w:tcPr>
          <w:p w:rsidR="0076178D" w:rsidRDefault="00605B10">
            <w:pPr>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product_id</w:t>
            </w:r>
            <w:proofErr w:type="spellEnd"/>
          </w:p>
        </w:tc>
        <w:tc>
          <w:tcPr>
            <w:tcW w:w="3579" w:type="dxa"/>
          </w:tcPr>
          <w:p w:rsidR="0076178D" w:rsidRDefault="00605B10">
            <w:pPr>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product_description</w:t>
            </w:r>
            <w:proofErr w:type="spellEnd"/>
          </w:p>
        </w:tc>
        <w:tc>
          <w:tcPr>
            <w:tcW w:w="2824" w:type="dxa"/>
          </w:tcPr>
          <w:p w:rsidR="0076178D" w:rsidRDefault="00605B10">
            <w:pPr>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product_category</w:t>
            </w:r>
            <w:proofErr w:type="spellEnd"/>
          </w:p>
        </w:tc>
      </w:tr>
      <w:tr w:rsidR="0076178D">
        <w:tc>
          <w:tcPr>
            <w:tcW w:w="3226" w:type="dxa"/>
          </w:tcPr>
          <w:p w:rsidR="0076178D" w:rsidRDefault="00605B10">
            <w:pPr>
              <w:jc w:val="center"/>
              <w:rPr>
                <w:rFonts w:ascii="Helvetica Neue" w:eastAsia="Helvetica Neue" w:hAnsi="Helvetica Neue" w:cs="Helvetica Neue"/>
                <w:sz w:val="20"/>
                <w:szCs w:val="20"/>
              </w:rPr>
            </w:pPr>
            <w:r>
              <w:rPr>
                <w:rFonts w:ascii="Helvetica Neue" w:eastAsia="Helvetica Neue" w:hAnsi="Helvetica Neue" w:cs="Helvetica Neue"/>
                <w:sz w:val="20"/>
                <w:szCs w:val="20"/>
              </w:rPr>
              <w:t>P100</w:t>
            </w:r>
          </w:p>
        </w:tc>
        <w:tc>
          <w:tcPr>
            <w:tcW w:w="3579" w:type="dxa"/>
          </w:tcPr>
          <w:p w:rsidR="0076178D" w:rsidRDefault="00605B10">
            <w:pPr>
              <w:jc w:val="center"/>
              <w:rPr>
                <w:rFonts w:ascii="Helvetica Neue" w:eastAsia="Helvetica Neue" w:hAnsi="Helvetica Neue" w:cs="Helvetica Neue"/>
                <w:sz w:val="20"/>
                <w:szCs w:val="20"/>
              </w:rPr>
            </w:pPr>
            <w:r>
              <w:rPr>
                <w:rFonts w:ascii="Helvetica Neue" w:eastAsia="Helvetica Neue" w:hAnsi="Helvetica Neue" w:cs="Helvetica Neue"/>
                <w:sz w:val="20"/>
                <w:szCs w:val="20"/>
              </w:rPr>
              <w:t>red trousers</w:t>
            </w:r>
          </w:p>
        </w:tc>
        <w:tc>
          <w:tcPr>
            <w:tcW w:w="2824" w:type="dxa"/>
          </w:tcPr>
          <w:p w:rsidR="0076178D" w:rsidRDefault="00605B10">
            <w:pPr>
              <w:jc w:val="center"/>
              <w:rPr>
                <w:rFonts w:ascii="Helvetica Neue" w:eastAsia="Helvetica Neue" w:hAnsi="Helvetica Neue" w:cs="Helvetica Neue"/>
                <w:sz w:val="20"/>
                <w:szCs w:val="20"/>
              </w:rPr>
            </w:pPr>
            <w:r>
              <w:rPr>
                <w:rFonts w:ascii="Helvetica Neue" w:eastAsia="Helvetica Neue" w:hAnsi="Helvetica Neue" w:cs="Helvetica Neue"/>
                <w:sz w:val="20"/>
                <w:szCs w:val="20"/>
              </w:rPr>
              <w:t>C</w:t>
            </w:r>
          </w:p>
        </w:tc>
      </w:tr>
    </w:tbl>
    <w:p w:rsidR="0076178D" w:rsidRDefault="0076178D">
      <w:pPr>
        <w:rPr>
          <w:rFonts w:ascii="Helvetica Neue" w:eastAsia="Helvetica Neue" w:hAnsi="Helvetica Neue" w:cs="Helvetica Neue"/>
          <w:sz w:val="22"/>
          <w:szCs w:val="22"/>
        </w:rPr>
      </w:pPr>
    </w:p>
    <w:p w:rsidR="0076178D" w:rsidRDefault="0076178D">
      <w:pPr>
        <w:rPr>
          <w:sz w:val="32"/>
          <w:szCs w:val="32"/>
        </w:rPr>
      </w:pPr>
    </w:p>
    <w:p w:rsidR="0076178D" w:rsidRDefault="00605B10">
      <w:pPr>
        <w:rPr>
          <w:sz w:val="32"/>
          <w:szCs w:val="32"/>
        </w:rPr>
      </w:pPr>
      <w:r>
        <w:rPr>
          <w:rFonts w:ascii="Calibri" w:eastAsia="Calibri" w:hAnsi="Calibri" w:cs="Calibri"/>
          <w:sz w:val="32"/>
          <w:szCs w:val="32"/>
        </w:rPr>
        <w:t>Acceptance Criteria</w:t>
      </w:r>
    </w:p>
    <w:p w:rsidR="0076178D" w:rsidRDefault="0076178D">
      <w:pPr>
        <w:rPr>
          <w:rFonts w:ascii="Helvetica Neue" w:eastAsia="Helvetica Neue" w:hAnsi="Helvetica Neue" w:cs="Helvetica Neue"/>
          <w:sz w:val="22"/>
          <w:szCs w:val="22"/>
        </w:rPr>
      </w:pPr>
    </w:p>
    <w:p w:rsidR="0076178D" w:rsidRDefault="00605B10">
      <w:pPr>
        <w:spacing w:after="120"/>
        <w:rPr>
          <w:rFonts w:ascii="Helvetica Neue" w:eastAsia="Helvetica Neue" w:hAnsi="Helvetica Neue" w:cs="Helvetica Neue"/>
          <w:sz w:val="22"/>
          <w:szCs w:val="22"/>
        </w:rPr>
      </w:pPr>
      <w:bookmarkStart w:id="1" w:name="_heading=h.gjdgxs" w:colFirst="0" w:colLast="0"/>
      <w:bookmarkEnd w:id="1"/>
      <w:r>
        <w:rPr>
          <w:rFonts w:ascii="Helvetica Neue" w:eastAsia="Helvetica Neue" w:hAnsi="Helvetica Neue" w:cs="Helvetica Neue"/>
          <w:sz w:val="22"/>
          <w:szCs w:val="22"/>
        </w:rPr>
        <w:t>The output data source should contain information for every customer and has the following fields:</w:t>
      </w:r>
    </w:p>
    <w:tbl>
      <w:tblPr>
        <w:tblStyle w:val="a2"/>
        <w:tblW w:w="9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9"/>
        <w:gridCol w:w="1807"/>
        <w:gridCol w:w="1506"/>
        <w:gridCol w:w="2307"/>
        <w:gridCol w:w="2151"/>
      </w:tblGrid>
      <w:tr w:rsidR="0076178D">
        <w:trPr>
          <w:trHeight w:val="326"/>
        </w:trPr>
        <w:tc>
          <w:tcPr>
            <w:tcW w:w="1709" w:type="dxa"/>
          </w:tcPr>
          <w:p w:rsidR="0076178D" w:rsidRDefault="00605B10">
            <w:pPr>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customer_id</w:t>
            </w:r>
            <w:proofErr w:type="spellEnd"/>
          </w:p>
        </w:tc>
        <w:tc>
          <w:tcPr>
            <w:tcW w:w="1807" w:type="dxa"/>
          </w:tcPr>
          <w:p w:rsidR="0076178D" w:rsidRDefault="00605B10">
            <w:pPr>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loyalty_score</w:t>
            </w:r>
            <w:proofErr w:type="spellEnd"/>
          </w:p>
        </w:tc>
        <w:tc>
          <w:tcPr>
            <w:tcW w:w="1506" w:type="dxa"/>
          </w:tcPr>
          <w:p w:rsidR="0076178D" w:rsidRDefault="00605B10">
            <w:pPr>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product_id</w:t>
            </w:r>
            <w:proofErr w:type="spellEnd"/>
          </w:p>
        </w:tc>
        <w:tc>
          <w:tcPr>
            <w:tcW w:w="2307" w:type="dxa"/>
          </w:tcPr>
          <w:p w:rsidR="0076178D" w:rsidRDefault="00605B10">
            <w:pPr>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product_category</w:t>
            </w:r>
            <w:proofErr w:type="spellEnd"/>
          </w:p>
        </w:tc>
        <w:tc>
          <w:tcPr>
            <w:tcW w:w="2151" w:type="dxa"/>
          </w:tcPr>
          <w:p w:rsidR="0076178D" w:rsidRDefault="00605B10">
            <w:pPr>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purchase_count</w:t>
            </w:r>
            <w:proofErr w:type="spellEnd"/>
          </w:p>
        </w:tc>
      </w:tr>
      <w:tr w:rsidR="0076178D">
        <w:trPr>
          <w:trHeight w:val="299"/>
        </w:trPr>
        <w:tc>
          <w:tcPr>
            <w:tcW w:w="1709" w:type="dxa"/>
          </w:tcPr>
          <w:p w:rsidR="0076178D" w:rsidRDefault="00605B10">
            <w:pPr>
              <w:jc w:val="center"/>
              <w:rPr>
                <w:rFonts w:ascii="Helvetica Neue" w:eastAsia="Helvetica Neue" w:hAnsi="Helvetica Neue" w:cs="Helvetica Neue"/>
                <w:sz w:val="20"/>
                <w:szCs w:val="20"/>
              </w:rPr>
            </w:pPr>
            <w:r>
              <w:rPr>
                <w:rFonts w:ascii="Helvetica Neue" w:eastAsia="Helvetica Neue" w:hAnsi="Helvetica Neue" w:cs="Helvetica Neue"/>
                <w:sz w:val="20"/>
                <w:szCs w:val="20"/>
              </w:rPr>
              <w:t>C1</w:t>
            </w:r>
          </w:p>
        </w:tc>
        <w:tc>
          <w:tcPr>
            <w:tcW w:w="1807" w:type="dxa"/>
          </w:tcPr>
          <w:p w:rsidR="0076178D" w:rsidRDefault="00605B10">
            <w:pPr>
              <w:jc w:val="center"/>
              <w:rPr>
                <w:rFonts w:ascii="Helvetica Neue" w:eastAsia="Helvetica Neue" w:hAnsi="Helvetica Neue" w:cs="Helvetica Neue"/>
                <w:sz w:val="20"/>
                <w:szCs w:val="20"/>
              </w:rPr>
            </w:pPr>
            <w:r>
              <w:rPr>
                <w:rFonts w:ascii="Helvetica Neue" w:eastAsia="Helvetica Neue" w:hAnsi="Helvetica Neue" w:cs="Helvetica Neue"/>
                <w:sz w:val="20"/>
                <w:szCs w:val="20"/>
              </w:rPr>
              <w:t>7</w:t>
            </w:r>
          </w:p>
        </w:tc>
        <w:tc>
          <w:tcPr>
            <w:tcW w:w="1506" w:type="dxa"/>
          </w:tcPr>
          <w:p w:rsidR="0076178D" w:rsidRDefault="00605B10">
            <w:pPr>
              <w:jc w:val="center"/>
              <w:rPr>
                <w:rFonts w:ascii="Helvetica Neue" w:eastAsia="Helvetica Neue" w:hAnsi="Helvetica Neue" w:cs="Helvetica Neue"/>
                <w:sz w:val="20"/>
                <w:szCs w:val="20"/>
              </w:rPr>
            </w:pPr>
            <w:r>
              <w:rPr>
                <w:rFonts w:ascii="Helvetica Neue" w:eastAsia="Helvetica Neue" w:hAnsi="Helvetica Neue" w:cs="Helvetica Neue"/>
                <w:sz w:val="20"/>
                <w:szCs w:val="20"/>
              </w:rPr>
              <w:t>P2</w:t>
            </w:r>
          </w:p>
        </w:tc>
        <w:tc>
          <w:tcPr>
            <w:tcW w:w="2307" w:type="dxa"/>
          </w:tcPr>
          <w:p w:rsidR="0076178D" w:rsidRDefault="00605B10">
            <w:pPr>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baw</w:t>
            </w:r>
            <w:proofErr w:type="spellEnd"/>
          </w:p>
        </w:tc>
        <w:tc>
          <w:tcPr>
            <w:tcW w:w="2151" w:type="dxa"/>
          </w:tcPr>
          <w:p w:rsidR="0076178D" w:rsidRDefault="00605B10">
            <w:pPr>
              <w:jc w:val="center"/>
              <w:rPr>
                <w:rFonts w:ascii="Helvetica Neue" w:eastAsia="Helvetica Neue" w:hAnsi="Helvetica Neue" w:cs="Helvetica Neue"/>
                <w:sz w:val="20"/>
                <w:szCs w:val="20"/>
              </w:rPr>
            </w:pPr>
            <w:r>
              <w:rPr>
                <w:rFonts w:ascii="Helvetica Neue" w:eastAsia="Helvetica Neue" w:hAnsi="Helvetica Neue" w:cs="Helvetica Neue"/>
                <w:sz w:val="20"/>
                <w:szCs w:val="20"/>
              </w:rPr>
              <w:t>11</w:t>
            </w:r>
          </w:p>
        </w:tc>
      </w:tr>
      <w:tr w:rsidR="0076178D">
        <w:trPr>
          <w:trHeight w:val="326"/>
        </w:trPr>
        <w:tc>
          <w:tcPr>
            <w:tcW w:w="1709" w:type="dxa"/>
          </w:tcPr>
          <w:p w:rsidR="0076178D" w:rsidRDefault="00605B10">
            <w:pPr>
              <w:jc w:val="center"/>
              <w:rPr>
                <w:rFonts w:ascii="Helvetica Neue" w:eastAsia="Helvetica Neue" w:hAnsi="Helvetica Neue" w:cs="Helvetica Neue"/>
                <w:sz w:val="20"/>
                <w:szCs w:val="20"/>
              </w:rPr>
            </w:pPr>
            <w:r>
              <w:rPr>
                <w:rFonts w:ascii="Helvetica Neue" w:eastAsia="Helvetica Neue" w:hAnsi="Helvetica Neue" w:cs="Helvetica Neue"/>
                <w:sz w:val="20"/>
                <w:szCs w:val="20"/>
              </w:rPr>
              <w:t>C1</w:t>
            </w:r>
          </w:p>
        </w:tc>
        <w:tc>
          <w:tcPr>
            <w:tcW w:w="1807" w:type="dxa"/>
          </w:tcPr>
          <w:p w:rsidR="0076178D" w:rsidRDefault="00605B10">
            <w:pPr>
              <w:jc w:val="center"/>
              <w:rPr>
                <w:rFonts w:ascii="Helvetica Neue" w:eastAsia="Helvetica Neue" w:hAnsi="Helvetica Neue" w:cs="Helvetica Neue"/>
                <w:sz w:val="20"/>
                <w:szCs w:val="20"/>
              </w:rPr>
            </w:pPr>
            <w:r>
              <w:rPr>
                <w:rFonts w:ascii="Helvetica Neue" w:eastAsia="Helvetica Neue" w:hAnsi="Helvetica Neue" w:cs="Helvetica Neue"/>
                <w:sz w:val="20"/>
                <w:szCs w:val="20"/>
              </w:rPr>
              <w:t>7</w:t>
            </w:r>
          </w:p>
        </w:tc>
        <w:tc>
          <w:tcPr>
            <w:tcW w:w="1506" w:type="dxa"/>
          </w:tcPr>
          <w:p w:rsidR="0076178D" w:rsidRDefault="00605B10">
            <w:pPr>
              <w:jc w:val="center"/>
              <w:rPr>
                <w:rFonts w:ascii="Helvetica Neue" w:eastAsia="Helvetica Neue" w:hAnsi="Helvetica Neue" w:cs="Helvetica Neue"/>
                <w:sz w:val="20"/>
                <w:szCs w:val="20"/>
              </w:rPr>
            </w:pPr>
            <w:r>
              <w:rPr>
                <w:rFonts w:ascii="Helvetica Neue" w:eastAsia="Helvetica Neue" w:hAnsi="Helvetica Neue" w:cs="Helvetica Neue"/>
                <w:sz w:val="20"/>
                <w:szCs w:val="20"/>
              </w:rPr>
              <w:t>P3</w:t>
            </w:r>
          </w:p>
        </w:tc>
        <w:tc>
          <w:tcPr>
            <w:tcW w:w="2307" w:type="dxa"/>
          </w:tcPr>
          <w:p w:rsidR="0076178D" w:rsidRDefault="00605B10">
            <w:pPr>
              <w:jc w:val="center"/>
              <w:rPr>
                <w:rFonts w:ascii="Helvetica Neue" w:eastAsia="Helvetica Neue" w:hAnsi="Helvetica Neue" w:cs="Helvetica Neue"/>
                <w:sz w:val="20"/>
                <w:szCs w:val="20"/>
              </w:rPr>
            </w:pPr>
            <w:r>
              <w:rPr>
                <w:rFonts w:ascii="Helvetica Neue" w:eastAsia="Helvetica Neue" w:hAnsi="Helvetica Neue" w:cs="Helvetica Neue"/>
                <w:sz w:val="20"/>
                <w:szCs w:val="20"/>
              </w:rPr>
              <w:t>caw</w:t>
            </w:r>
          </w:p>
        </w:tc>
        <w:tc>
          <w:tcPr>
            <w:tcW w:w="2151" w:type="dxa"/>
          </w:tcPr>
          <w:p w:rsidR="0076178D" w:rsidRDefault="00605B10">
            <w:pPr>
              <w:jc w:val="center"/>
              <w:rPr>
                <w:rFonts w:ascii="Helvetica Neue" w:eastAsia="Helvetica Neue" w:hAnsi="Helvetica Neue" w:cs="Helvetica Neue"/>
                <w:sz w:val="20"/>
                <w:szCs w:val="20"/>
              </w:rPr>
            </w:pPr>
            <w:r>
              <w:rPr>
                <w:rFonts w:ascii="Helvetica Neue" w:eastAsia="Helvetica Neue" w:hAnsi="Helvetica Neue" w:cs="Helvetica Neue"/>
                <w:sz w:val="20"/>
                <w:szCs w:val="20"/>
              </w:rPr>
              <w:t>5</w:t>
            </w:r>
          </w:p>
        </w:tc>
      </w:tr>
      <w:tr w:rsidR="0076178D">
        <w:trPr>
          <w:trHeight w:val="299"/>
        </w:trPr>
        <w:tc>
          <w:tcPr>
            <w:tcW w:w="1709" w:type="dxa"/>
          </w:tcPr>
          <w:p w:rsidR="0076178D" w:rsidRDefault="00605B10">
            <w:pPr>
              <w:jc w:val="center"/>
              <w:rPr>
                <w:rFonts w:ascii="Helvetica Neue" w:eastAsia="Helvetica Neue" w:hAnsi="Helvetica Neue" w:cs="Helvetica Neue"/>
                <w:sz w:val="20"/>
                <w:szCs w:val="20"/>
              </w:rPr>
            </w:pPr>
            <w:r>
              <w:rPr>
                <w:rFonts w:ascii="Helvetica Neue" w:eastAsia="Helvetica Neue" w:hAnsi="Helvetica Neue" w:cs="Helvetica Neue"/>
                <w:sz w:val="20"/>
                <w:szCs w:val="20"/>
              </w:rPr>
              <w:t>C2</w:t>
            </w:r>
          </w:p>
        </w:tc>
        <w:tc>
          <w:tcPr>
            <w:tcW w:w="1807" w:type="dxa"/>
          </w:tcPr>
          <w:p w:rsidR="0076178D" w:rsidRDefault="00605B10">
            <w:pPr>
              <w:jc w:val="center"/>
              <w:rPr>
                <w:rFonts w:ascii="Helvetica Neue" w:eastAsia="Helvetica Neue" w:hAnsi="Helvetica Neue" w:cs="Helvetica Neue"/>
                <w:sz w:val="20"/>
                <w:szCs w:val="20"/>
              </w:rPr>
            </w:pPr>
            <w:r>
              <w:rPr>
                <w:rFonts w:ascii="Helvetica Neue" w:eastAsia="Helvetica Neue" w:hAnsi="Helvetica Neue" w:cs="Helvetica Neue"/>
                <w:sz w:val="20"/>
                <w:szCs w:val="20"/>
              </w:rPr>
              <w:t>4</w:t>
            </w:r>
          </w:p>
        </w:tc>
        <w:tc>
          <w:tcPr>
            <w:tcW w:w="1506" w:type="dxa"/>
          </w:tcPr>
          <w:p w:rsidR="0076178D" w:rsidRDefault="00605B10">
            <w:pPr>
              <w:jc w:val="center"/>
              <w:rPr>
                <w:rFonts w:ascii="Helvetica Neue" w:eastAsia="Helvetica Neue" w:hAnsi="Helvetica Neue" w:cs="Helvetica Neue"/>
                <w:sz w:val="20"/>
                <w:szCs w:val="20"/>
              </w:rPr>
            </w:pPr>
            <w:r>
              <w:rPr>
                <w:rFonts w:ascii="Helvetica Neue" w:eastAsia="Helvetica Neue" w:hAnsi="Helvetica Neue" w:cs="Helvetica Neue"/>
                <w:sz w:val="20"/>
                <w:szCs w:val="20"/>
              </w:rPr>
              <w:t>P9</w:t>
            </w:r>
          </w:p>
        </w:tc>
        <w:tc>
          <w:tcPr>
            <w:tcW w:w="2307" w:type="dxa"/>
          </w:tcPr>
          <w:p w:rsidR="0076178D" w:rsidRDefault="00605B10">
            <w:pPr>
              <w:jc w:val="center"/>
              <w:rPr>
                <w:rFonts w:ascii="Helvetica Neue" w:eastAsia="Helvetica Neue" w:hAnsi="Helvetica Neue" w:cs="Helvetica Neue"/>
                <w:sz w:val="20"/>
                <w:szCs w:val="20"/>
              </w:rPr>
            </w:pPr>
            <w:r>
              <w:rPr>
                <w:rFonts w:ascii="Helvetica Neue" w:eastAsia="Helvetica Neue" w:hAnsi="Helvetica Neue" w:cs="Helvetica Neue"/>
                <w:sz w:val="20"/>
                <w:szCs w:val="20"/>
              </w:rPr>
              <w:t>caw</w:t>
            </w:r>
          </w:p>
        </w:tc>
        <w:tc>
          <w:tcPr>
            <w:tcW w:w="2151" w:type="dxa"/>
          </w:tcPr>
          <w:p w:rsidR="0076178D" w:rsidRDefault="00605B10">
            <w:pPr>
              <w:jc w:val="center"/>
              <w:rPr>
                <w:rFonts w:ascii="Helvetica Neue" w:eastAsia="Helvetica Neue" w:hAnsi="Helvetica Neue" w:cs="Helvetica Neue"/>
                <w:sz w:val="20"/>
                <w:szCs w:val="20"/>
              </w:rPr>
            </w:pPr>
            <w:r>
              <w:rPr>
                <w:rFonts w:ascii="Helvetica Neue" w:eastAsia="Helvetica Neue" w:hAnsi="Helvetica Neue" w:cs="Helvetica Neue"/>
                <w:sz w:val="20"/>
                <w:szCs w:val="20"/>
              </w:rPr>
              <w:t>7</w:t>
            </w:r>
          </w:p>
        </w:tc>
      </w:tr>
    </w:tbl>
    <w:p w:rsidR="0076178D" w:rsidRDefault="0076178D">
      <w:pPr>
        <w:rPr>
          <w:rFonts w:ascii="Helvetica Neue" w:eastAsia="Helvetica Neue" w:hAnsi="Helvetica Neue" w:cs="Helvetica Neue"/>
          <w:sz w:val="22"/>
          <w:szCs w:val="22"/>
        </w:rPr>
      </w:pPr>
    </w:p>
    <w:p w:rsidR="0076178D" w:rsidRDefault="0076178D">
      <w:pPr>
        <w:rPr>
          <w:rFonts w:ascii="Libre Franklin" w:eastAsia="Libre Franklin" w:hAnsi="Libre Franklin" w:cs="Libre Franklin"/>
          <w:b/>
          <w:sz w:val="40"/>
          <w:szCs w:val="40"/>
        </w:rPr>
      </w:pPr>
    </w:p>
    <w:p w:rsidR="0076178D" w:rsidRDefault="00605B10">
      <w:pPr>
        <w:rPr>
          <w:rFonts w:ascii="Calibri" w:eastAsia="Calibri" w:hAnsi="Calibri" w:cs="Calibri"/>
          <w:sz w:val="22"/>
          <w:szCs w:val="22"/>
        </w:rPr>
      </w:pPr>
      <w:r>
        <w:rPr>
          <w:rFonts w:ascii="Calibri" w:eastAsia="Calibri" w:hAnsi="Calibri" w:cs="Calibri"/>
          <w:sz w:val="32"/>
          <w:szCs w:val="32"/>
        </w:rPr>
        <w:t>Further Implementation Details</w:t>
      </w:r>
    </w:p>
    <w:p w:rsidR="0076178D" w:rsidRDefault="0076178D">
      <w:pPr>
        <w:rPr>
          <w:rFonts w:ascii="Helvetica Neue" w:eastAsia="Helvetica Neue" w:hAnsi="Helvetica Neue" w:cs="Helvetica Neue"/>
          <w:sz w:val="22"/>
          <w:szCs w:val="22"/>
        </w:rPr>
      </w:pPr>
    </w:p>
    <w:p w:rsidR="0076178D" w:rsidRDefault="00605B10">
      <w:pPr>
        <w:rPr>
          <w:rFonts w:ascii="Helvetica Neue" w:eastAsia="Helvetica Neue" w:hAnsi="Helvetica Neue" w:cs="Helvetica Neue"/>
          <w:sz w:val="22"/>
          <w:szCs w:val="22"/>
        </w:rPr>
      </w:pPr>
      <w:r>
        <w:rPr>
          <w:rFonts w:ascii="Helvetica Neue" w:eastAsia="Helvetica Neue" w:hAnsi="Helvetica Neue" w:cs="Helvetica Neue"/>
          <w:sz w:val="22"/>
          <w:szCs w:val="22"/>
        </w:rPr>
        <w:t>The code and design should meet the above requirements and should consider future extension or maintenance by different members of the team.</w:t>
      </w:r>
    </w:p>
    <w:sectPr w:rsidR="0076178D">
      <w:footerReference w:type="default" r:id="rId8"/>
      <w:pgSz w:w="11900" w:h="16840"/>
      <w:pgMar w:top="1132" w:right="1247" w:bottom="768" w:left="101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580D" w:rsidRDefault="0097580D">
      <w:r>
        <w:separator/>
      </w:r>
    </w:p>
  </w:endnote>
  <w:endnote w:type="continuationSeparator" w:id="0">
    <w:p w:rsidR="0097580D" w:rsidRDefault="00975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Libre Franklin">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78D" w:rsidRDefault="0076178D">
    <w:pPr>
      <w:pBdr>
        <w:top w:val="nil"/>
        <w:left w:val="nil"/>
        <w:bottom w:val="nil"/>
        <w:right w:val="nil"/>
        <w:between w:val="nil"/>
      </w:pBdr>
      <w:tabs>
        <w:tab w:val="center" w:pos="4320"/>
        <w:tab w:val="right" w:pos="8640"/>
      </w:tabs>
      <w:jc w:val="center"/>
      <w:rPr>
        <w:b/>
        <w:sz w:val="16"/>
        <w:szCs w:val="16"/>
      </w:rPr>
    </w:pPr>
  </w:p>
  <w:p w:rsidR="0076178D" w:rsidRDefault="0076178D">
    <w:pPr>
      <w:pBdr>
        <w:top w:val="nil"/>
        <w:left w:val="nil"/>
        <w:bottom w:val="nil"/>
        <w:right w:val="nil"/>
        <w:between w:val="nil"/>
      </w:pBdr>
      <w:tabs>
        <w:tab w:val="center" w:pos="4680"/>
        <w:tab w:val="right" w:pos="9360"/>
      </w:tabs>
      <w:rPr>
        <w:color w:val="000000"/>
      </w:rPr>
    </w:pPr>
  </w:p>
  <w:p w:rsidR="0076178D" w:rsidRDefault="0076178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580D" w:rsidRDefault="0097580D">
      <w:r>
        <w:separator/>
      </w:r>
    </w:p>
  </w:footnote>
  <w:footnote w:type="continuationSeparator" w:id="0">
    <w:p w:rsidR="0097580D" w:rsidRDefault="009758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41A5"/>
    <w:multiLevelType w:val="multilevel"/>
    <w:tmpl w:val="4FA261DC"/>
    <w:lvl w:ilvl="0">
      <w:start w:val="1"/>
      <w:numFmt w:val="bullet"/>
      <w:lvlText w:val="●"/>
      <w:lvlJc w:val="left"/>
      <w:pPr>
        <w:ind w:left="720" w:hanging="360"/>
      </w:pPr>
      <w:rPr>
        <w:rFonts w:ascii="Noto Sans Symbols" w:eastAsia="Noto Sans Symbols" w:hAnsi="Noto Sans Symbols" w:cs="Noto Sans Symbols"/>
        <w:sz w:val="32"/>
        <w:szCs w:val="3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8B75E2A"/>
    <w:multiLevelType w:val="multilevel"/>
    <w:tmpl w:val="53D23348"/>
    <w:lvl w:ilvl="0">
      <w:start w:val="1"/>
      <w:numFmt w:val="bullet"/>
      <w:lvlText w:val="●"/>
      <w:lvlJc w:val="left"/>
      <w:pPr>
        <w:ind w:left="720" w:hanging="360"/>
      </w:pPr>
      <w:rPr>
        <w:rFonts w:ascii="Noto Sans Symbols" w:eastAsia="Noto Sans Symbols" w:hAnsi="Noto Sans Symbols" w:cs="Noto Sans Symbols"/>
        <w:sz w:val="32"/>
        <w:szCs w:val="3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78D"/>
    <w:rsid w:val="003D01F0"/>
    <w:rsid w:val="00605B10"/>
    <w:rsid w:val="00656A9C"/>
    <w:rsid w:val="0076178D"/>
    <w:rsid w:val="0097580D"/>
    <w:rsid w:val="009F7F91"/>
    <w:rsid w:val="00A44A0F"/>
    <w:rsid w:val="00CC5E50"/>
    <w:rsid w:val="00CF1C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3457ADB"/>
  <w15:docId w15:val="{8B90ADC0-6668-104C-8F72-0DECEF3A6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502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042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7176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176B"/>
    <w:rPr>
      <w:rFonts w:ascii="Consolas" w:hAnsi="Consolas"/>
      <w:sz w:val="20"/>
      <w:szCs w:val="20"/>
    </w:rPr>
  </w:style>
  <w:style w:type="paragraph" w:styleId="ListParagraph">
    <w:name w:val="List Paragraph"/>
    <w:basedOn w:val="Normal"/>
    <w:uiPriority w:val="34"/>
    <w:qFormat/>
    <w:rsid w:val="001652B8"/>
    <w:pPr>
      <w:ind w:left="720"/>
      <w:contextualSpacing/>
    </w:pPr>
  </w:style>
  <w:style w:type="character" w:styleId="Hyperlink">
    <w:name w:val="Hyperlink"/>
    <w:basedOn w:val="DefaultParagraphFont"/>
    <w:uiPriority w:val="99"/>
    <w:unhideWhenUsed/>
    <w:rsid w:val="00F74A21"/>
    <w:rPr>
      <w:color w:val="0563C1" w:themeColor="hyperlink"/>
      <w:u w:val="single"/>
    </w:rPr>
  </w:style>
  <w:style w:type="character" w:styleId="UnresolvedMention">
    <w:name w:val="Unresolved Mention"/>
    <w:basedOn w:val="DefaultParagraphFont"/>
    <w:uiPriority w:val="99"/>
    <w:semiHidden/>
    <w:unhideWhenUsed/>
    <w:rsid w:val="00F74A21"/>
    <w:rPr>
      <w:color w:val="605E5C"/>
      <w:shd w:val="clear" w:color="auto" w:fill="E1DFDD"/>
    </w:rPr>
  </w:style>
  <w:style w:type="character" w:styleId="FollowedHyperlink">
    <w:name w:val="FollowedHyperlink"/>
    <w:basedOn w:val="DefaultParagraphFont"/>
    <w:uiPriority w:val="99"/>
    <w:semiHidden/>
    <w:unhideWhenUsed/>
    <w:rsid w:val="001246B2"/>
    <w:rPr>
      <w:color w:val="954F72" w:themeColor="followedHyperlink"/>
      <w:u w:val="single"/>
    </w:rPr>
  </w:style>
  <w:style w:type="paragraph" w:styleId="Header">
    <w:name w:val="header"/>
    <w:basedOn w:val="Normal"/>
    <w:link w:val="HeaderChar"/>
    <w:uiPriority w:val="99"/>
    <w:unhideWhenUsed/>
    <w:rsid w:val="00B41372"/>
    <w:pPr>
      <w:tabs>
        <w:tab w:val="center" w:pos="4680"/>
        <w:tab w:val="right" w:pos="9360"/>
      </w:tabs>
    </w:pPr>
  </w:style>
  <w:style w:type="character" w:customStyle="1" w:styleId="HeaderChar">
    <w:name w:val="Header Char"/>
    <w:basedOn w:val="DefaultParagraphFont"/>
    <w:link w:val="Header"/>
    <w:uiPriority w:val="99"/>
    <w:rsid w:val="00B41372"/>
    <w:rPr>
      <w:rFonts w:ascii="Times New Roman" w:eastAsia="Times New Roman" w:hAnsi="Times New Roman" w:cs="Times New Roman"/>
    </w:rPr>
  </w:style>
  <w:style w:type="paragraph" w:styleId="Footer">
    <w:name w:val="footer"/>
    <w:basedOn w:val="Normal"/>
    <w:link w:val="FooterChar"/>
    <w:uiPriority w:val="99"/>
    <w:unhideWhenUsed/>
    <w:rsid w:val="00B41372"/>
    <w:pPr>
      <w:tabs>
        <w:tab w:val="center" w:pos="4680"/>
        <w:tab w:val="right" w:pos="9360"/>
      </w:tabs>
    </w:pPr>
  </w:style>
  <w:style w:type="character" w:customStyle="1" w:styleId="FooterChar">
    <w:name w:val="Footer Char"/>
    <w:basedOn w:val="DefaultParagraphFont"/>
    <w:link w:val="Footer"/>
    <w:uiPriority w:val="99"/>
    <w:rsid w:val="00B4137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F5F8D"/>
    <w:rPr>
      <w:sz w:val="18"/>
      <w:szCs w:val="18"/>
    </w:rPr>
  </w:style>
  <w:style w:type="character" w:customStyle="1" w:styleId="BalloonTextChar">
    <w:name w:val="Balloon Text Char"/>
    <w:basedOn w:val="DefaultParagraphFont"/>
    <w:link w:val="BalloonText"/>
    <w:uiPriority w:val="99"/>
    <w:semiHidden/>
    <w:rsid w:val="00FF5F8D"/>
    <w:rPr>
      <w:rFonts w:ascii="Times New Roman" w:eastAsia="Times New Roman" w:hAnsi="Times New Roman" w:cs="Times New Roman"/>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yav/lUh/j4qngu15qM3tZzG0WQ==">AMUW2mXHL5ji4X+FB5whjL1QBXK4dRHHb0Lzk9rl1WvDt4cGyBRDCVtOEd++Q32Enwy7jlCmEkSmILRmSy7jPIjJDs7kIZUGmyomzV64dAx6HCozF0wNSAAnvjJGu1lJydTiFgCnDqJx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500</Words>
  <Characters>2852</Characters>
  <Application>Microsoft Office Word</Application>
  <DocSecurity>0</DocSecurity>
  <Lines>23</Lines>
  <Paragraphs>6</Paragraphs>
  <ScaleCrop>false</ScaleCrop>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Harald Mosoarca</dc:creator>
  <cp:lastModifiedBy>Romi Kukreja</cp:lastModifiedBy>
  <cp:revision>11</cp:revision>
  <dcterms:created xsi:type="dcterms:W3CDTF">2020-11-16T13:01:00Z</dcterms:created>
  <dcterms:modified xsi:type="dcterms:W3CDTF">2021-01-22T12:36:00Z</dcterms:modified>
</cp:coreProperties>
</file>