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C4534" w14:textId="3E0608CE" w:rsidR="00EF7F3E" w:rsidRPr="00171BC1" w:rsidRDefault="00EF7F3E" w:rsidP="00EF7F3E">
      <w:pPr>
        <w:shd w:val="clear" w:color="auto" w:fill="FFFFFF"/>
        <w:spacing w:before="100" w:beforeAutospacing="1" w:after="100" w:afterAutospacing="1" w:line="294" w:lineRule="atLeast"/>
        <w:outlineLvl w:val="0"/>
        <w:rPr>
          <w:rFonts w:ascii="Arial" w:eastAsia="Times New Roman" w:hAnsi="Arial" w:cs="Arial"/>
          <w:b/>
          <w:bCs/>
          <w:i/>
          <w:iCs/>
          <w:color w:val="16191F"/>
          <w:kern w:val="36"/>
          <w:sz w:val="28"/>
          <w:szCs w:val="28"/>
        </w:rPr>
      </w:pPr>
      <w:r w:rsidRPr="00171BC1">
        <w:rPr>
          <w:rFonts w:ascii="Arial" w:eastAsia="Times New Roman" w:hAnsi="Arial" w:cs="Arial"/>
          <w:b/>
          <w:bCs/>
          <w:i/>
          <w:iCs/>
          <w:color w:val="16191F"/>
          <w:kern w:val="36"/>
          <w:sz w:val="28"/>
          <w:szCs w:val="28"/>
        </w:rPr>
        <w:t xml:space="preserve">Creating a billing alarm to monitor your estimated AWS </w:t>
      </w:r>
      <w:r w:rsidR="00FB554B" w:rsidRPr="00171BC1">
        <w:rPr>
          <w:rFonts w:ascii="Arial" w:eastAsia="Times New Roman" w:hAnsi="Arial" w:cs="Arial"/>
          <w:b/>
          <w:bCs/>
          <w:i/>
          <w:iCs/>
          <w:color w:val="16191F"/>
          <w:kern w:val="36"/>
          <w:sz w:val="28"/>
          <w:szCs w:val="28"/>
        </w:rPr>
        <w:t>charges.</w:t>
      </w:r>
    </w:p>
    <w:p w14:paraId="2AA83ECD" w14:textId="77777777" w:rsidR="00171BC1" w:rsidRPr="00FB554B" w:rsidRDefault="00171BC1" w:rsidP="00EF7F3E">
      <w:pPr>
        <w:shd w:val="clear" w:color="auto" w:fill="FFFFFF"/>
        <w:spacing w:before="100" w:beforeAutospacing="1" w:after="100" w:afterAutospacing="1" w:line="294" w:lineRule="atLeast"/>
        <w:outlineLvl w:val="0"/>
        <w:rPr>
          <w:rFonts w:ascii="Arial" w:eastAsia="Times New Roman" w:hAnsi="Arial" w:cs="Arial"/>
          <w:i/>
          <w:iCs/>
          <w:color w:val="16191F"/>
          <w:kern w:val="36"/>
          <w:sz w:val="24"/>
          <w:szCs w:val="24"/>
        </w:rPr>
      </w:pPr>
    </w:p>
    <w:p w14:paraId="176DDDB4" w14:textId="476C5043" w:rsidR="00FB554B" w:rsidRPr="00FB554B" w:rsidRDefault="00171BC1" w:rsidP="00EF7F3E">
      <w:pPr>
        <w:shd w:val="clear" w:color="auto" w:fill="FFFFFF"/>
        <w:spacing w:after="240" w:line="360" w:lineRule="atLeast"/>
        <w:rPr>
          <w:rFonts w:ascii="Arial" w:eastAsia="Times New Roman" w:hAnsi="Arial" w:cs="Arial"/>
          <w:color w:val="FF0000"/>
          <w:sz w:val="24"/>
          <w:szCs w:val="24"/>
        </w:rPr>
      </w:pPr>
      <w:r>
        <w:rPr>
          <w:rFonts w:ascii="Arial" w:eastAsia="Times New Roman" w:hAnsi="Arial" w:cs="Arial"/>
          <w:color w:val="16191F"/>
          <w:sz w:val="24"/>
          <w:szCs w:val="24"/>
        </w:rPr>
        <w:t xml:space="preserve">Lab </w:t>
      </w:r>
      <w:proofErr w:type="gramStart"/>
      <w:r>
        <w:rPr>
          <w:rFonts w:ascii="Arial" w:eastAsia="Times New Roman" w:hAnsi="Arial" w:cs="Arial"/>
          <w:color w:val="16191F"/>
          <w:sz w:val="24"/>
          <w:szCs w:val="24"/>
        </w:rPr>
        <w:t>deliveries :</w:t>
      </w:r>
      <w:proofErr w:type="gramEnd"/>
      <w:r>
        <w:rPr>
          <w:rFonts w:ascii="Arial" w:eastAsia="Times New Roman" w:hAnsi="Arial" w:cs="Arial"/>
          <w:color w:val="16191F"/>
          <w:sz w:val="24"/>
          <w:szCs w:val="24"/>
        </w:rPr>
        <w:t xml:space="preserve"> </w:t>
      </w:r>
      <w:r w:rsidR="00FB554B" w:rsidRPr="00FB554B">
        <w:rPr>
          <w:rFonts w:ascii="Arial" w:eastAsia="Times New Roman" w:hAnsi="Arial" w:cs="Arial"/>
          <w:color w:val="FF0000"/>
          <w:sz w:val="24"/>
          <w:szCs w:val="24"/>
        </w:rPr>
        <w:t>Please capture the whole screen</w:t>
      </w:r>
      <w:r>
        <w:rPr>
          <w:rFonts w:ascii="Arial" w:eastAsia="Times New Roman" w:hAnsi="Arial" w:cs="Arial"/>
          <w:color w:val="FF0000"/>
          <w:sz w:val="24"/>
          <w:szCs w:val="24"/>
        </w:rPr>
        <w:t>, including your account name, in Steps 8,11, and 13, and upload</w:t>
      </w:r>
      <w:r w:rsidR="00FB554B" w:rsidRPr="00FB554B">
        <w:rPr>
          <w:rFonts w:ascii="Arial" w:eastAsia="Times New Roman" w:hAnsi="Arial" w:cs="Arial"/>
          <w:color w:val="FF0000"/>
          <w:sz w:val="24"/>
          <w:szCs w:val="24"/>
        </w:rPr>
        <w:t xml:space="preserve"> them</w:t>
      </w:r>
      <w:r>
        <w:rPr>
          <w:rFonts w:ascii="Arial" w:eastAsia="Times New Roman" w:hAnsi="Arial" w:cs="Arial"/>
          <w:color w:val="FF0000"/>
          <w:sz w:val="24"/>
          <w:szCs w:val="24"/>
        </w:rPr>
        <w:t xml:space="preserve"> into eLearning. </w:t>
      </w:r>
    </w:p>
    <w:p w14:paraId="02A19809" w14:textId="215000D8" w:rsidR="00FB554B" w:rsidRPr="00FB554B" w:rsidRDefault="00FB554B" w:rsidP="00EF7F3E">
      <w:pPr>
        <w:shd w:val="clear" w:color="auto" w:fill="FFFFFF"/>
        <w:spacing w:after="240" w:line="360" w:lineRule="atLeast"/>
        <w:rPr>
          <w:rFonts w:ascii="Arial" w:eastAsia="Times New Roman" w:hAnsi="Arial" w:cs="Arial"/>
          <w:color w:val="FF0000"/>
          <w:sz w:val="24"/>
          <w:szCs w:val="24"/>
        </w:rPr>
      </w:pPr>
      <w:r w:rsidRPr="00FB554B">
        <w:rPr>
          <w:rFonts w:ascii="Arial" w:eastAsia="Times New Roman" w:hAnsi="Arial" w:cs="Arial"/>
          <w:color w:val="FF0000"/>
          <w:sz w:val="24"/>
          <w:szCs w:val="24"/>
        </w:rPr>
        <w:t xml:space="preserve">This lab works on </w:t>
      </w:r>
      <w:r w:rsidR="00171BC1">
        <w:rPr>
          <w:rFonts w:ascii="Arial" w:eastAsia="Times New Roman" w:hAnsi="Arial" w:cs="Arial"/>
          <w:color w:val="FF0000"/>
          <w:sz w:val="24"/>
          <w:szCs w:val="24"/>
        </w:rPr>
        <w:t xml:space="preserve">a </w:t>
      </w:r>
      <w:r w:rsidRPr="00FB554B">
        <w:rPr>
          <w:rFonts w:ascii="Arial" w:eastAsia="Times New Roman" w:hAnsi="Arial" w:cs="Arial"/>
          <w:color w:val="FF0000"/>
          <w:sz w:val="24"/>
          <w:szCs w:val="24"/>
        </w:rPr>
        <w:t xml:space="preserve">Free-Tier account only. </w:t>
      </w:r>
    </w:p>
    <w:p w14:paraId="578B1C0D" w14:textId="77777777" w:rsidR="00FB554B" w:rsidRDefault="00FB554B" w:rsidP="00EF7F3E">
      <w:pPr>
        <w:shd w:val="clear" w:color="auto" w:fill="FFFFFF"/>
        <w:spacing w:after="240" w:line="360" w:lineRule="atLeast"/>
        <w:rPr>
          <w:rFonts w:ascii="Arial" w:eastAsia="Times New Roman" w:hAnsi="Arial" w:cs="Arial"/>
          <w:color w:val="16191F"/>
          <w:sz w:val="24"/>
          <w:szCs w:val="24"/>
        </w:rPr>
      </w:pPr>
    </w:p>
    <w:p w14:paraId="2A078D6B" w14:textId="57C6D9E2" w:rsidR="00EF7F3E" w:rsidRPr="00EF7F3E" w:rsidRDefault="00EF7F3E" w:rsidP="00EF7F3E">
      <w:pPr>
        <w:shd w:val="clear" w:color="auto" w:fill="FFFFFF"/>
        <w:spacing w:after="24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You can monitor your estimated AWS charges by using Amazon CloudWatch. When you enable the monitoring of estimated charges for your AWS account, the estimated charges are calculated and sent several times daily to CloudWatch as metric data.</w:t>
      </w:r>
    </w:p>
    <w:p w14:paraId="7EC91E2E" w14:textId="77777777" w:rsidR="00EF7F3E" w:rsidRPr="00EF7F3E" w:rsidRDefault="00EF7F3E" w:rsidP="00EF7F3E">
      <w:pPr>
        <w:shd w:val="clear" w:color="auto" w:fill="FFFFFF"/>
        <w:spacing w:before="240" w:after="24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Billing metric data is stored in the US East (N. Virginia) Region and represents worldwide charges. This data includes the estimated charges for every service in AWS that you use, in addition to the estimated overall total of your AWS charges.</w:t>
      </w:r>
    </w:p>
    <w:p w14:paraId="0497C286" w14:textId="77777777" w:rsidR="00EF7F3E" w:rsidRPr="00EF7F3E" w:rsidRDefault="00EF7F3E" w:rsidP="00EF7F3E">
      <w:pPr>
        <w:shd w:val="clear" w:color="auto" w:fill="FFFFFF"/>
        <w:spacing w:before="240" w:after="24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The alarm triggers when your account billing exceeds the threshold you specify. It triggers only when actual billing exceeds the threshold. It doesn't use projections based on your usage so far in the month.</w:t>
      </w:r>
    </w:p>
    <w:p w14:paraId="4D0E533D" w14:textId="77777777" w:rsidR="00EF7F3E" w:rsidRPr="00EF7F3E" w:rsidRDefault="00EF7F3E" w:rsidP="00EF7F3E">
      <w:pPr>
        <w:shd w:val="clear" w:color="auto" w:fill="FFFFFF"/>
        <w:spacing w:before="240" w:after="24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If you create a billing alarm at a time when your charges have already exceeded the threshold, the alarm goes to the </w:t>
      </w:r>
      <w:r w:rsidRPr="00EF7F3E">
        <w:rPr>
          <w:rFonts w:ascii="Arial" w:eastAsia="Times New Roman" w:hAnsi="Arial" w:cs="Arial"/>
          <w:color w:val="16191F"/>
          <w:sz w:val="24"/>
          <w:szCs w:val="24"/>
          <w:shd w:val="clear" w:color="auto" w:fill="F2F3F3"/>
        </w:rPr>
        <w:t>ALARM</w:t>
      </w:r>
      <w:r w:rsidRPr="00EF7F3E">
        <w:rPr>
          <w:rFonts w:ascii="Arial" w:eastAsia="Times New Roman" w:hAnsi="Arial" w:cs="Arial"/>
          <w:color w:val="16191F"/>
          <w:sz w:val="24"/>
          <w:szCs w:val="24"/>
        </w:rPr>
        <w:t> state immediately.</w:t>
      </w:r>
    </w:p>
    <w:p w14:paraId="399C2CB8" w14:textId="77777777" w:rsidR="00EF7F3E" w:rsidRPr="00EF7F3E" w:rsidRDefault="00EF7F3E" w:rsidP="00EF7F3E">
      <w:pPr>
        <w:shd w:val="clear" w:color="auto" w:fill="FFFFFF"/>
        <w:spacing w:before="240" w:after="150" w:line="360" w:lineRule="atLeast"/>
        <w:rPr>
          <w:rFonts w:ascii="Arial" w:eastAsia="Times New Roman" w:hAnsi="Arial" w:cs="Arial"/>
          <w:color w:val="16191F"/>
          <w:sz w:val="24"/>
          <w:szCs w:val="24"/>
        </w:rPr>
      </w:pPr>
      <w:r w:rsidRPr="00EF7F3E">
        <w:rPr>
          <w:rFonts w:ascii="Arial" w:eastAsia="Times New Roman" w:hAnsi="Arial" w:cs="Arial"/>
          <w:b/>
          <w:bCs/>
          <w:color w:val="16191F"/>
          <w:sz w:val="24"/>
          <w:szCs w:val="24"/>
        </w:rPr>
        <w:t>Tasks</w:t>
      </w:r>
    </w:p>
    <w:p w14:paraId="376C555A" w14:textId="77777777" w:rsidR="00EF7F3E" w:rsidRPr="00EF7F3E" w:rsidRDefault="00000000" w:rsidP="00EF7F3E">
      <w:pPr>
        <w:numPr>
          <w:ilvl w:val="0"/>
          <w:numId w:val="1"/>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5" w:anchor="turning_on_billing_metrics" w:history="1">
        <w:r w:rsidR="00EF7F3E" w:rsidRPr="00EF7F3E">
          <w:rPr>
            <w:rFonts w:ascii="Arial" w:eastAsia="Times New Roman" w:hAnsi="Arial" w:cs="Arial"/>
            <w:color w:val="0000FF"/>
            <w:sz w:val="24"/>
            <w:szCs w:val="24"/>
          </w:rPr>
          <w:t>Enabling billing alerts</w:t>
        </w:r>
      </w:hyperlink>
    </w:p>
    <w:p w14:paraId="5213349D" w14:textId="77777777" w:rsidR="00EF7F3E" w:rsidRPr="00EF7F3E" w:rsidRDefault="00000000" w:rsidP="00EF7F3E">
      <w:pPr>
        <w:numPr>
          <w:ilvl w:val="0"/>
          <w:numId w:val="1"/>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6" w:anchor="creating_billing_alarm_with_wizard" w:history="1">
        <w:r w:rsidR="00EF7F3E" w:rsidRPr="00EF7F3E">
          <w:rPr>
            <w:rFonts w:ascii="Arial" w:eastAsia="Times New Roman" w:hAnsi="Arial" w:cs="Arial"/>
            <w:color w:val="0000FF"/>
            <w:sz w:val="24"/>
            <w:szCs w:val="24"/>
          </w:rPr>
          <w:t>Creating a billing alarm</w:t>
        </w:r>
      </w:hyperlink>
    </w:p>
    <w:p w14:paraId="45D6397C" w14:textId="77777777" w:rsidR="00EF7F3E" w:rsidRPr="00EF7F3E" w:rsidRDefault="00000000" w:rsidP="00EF7F3E">
      <w:pPr>
        <w:numPr>
          <w:ilvl w:val="0"/>
          <w:numId w:val="1"/>
        </w:numPr>
        <w:shd w:val="clear" w:color="auto" w:fill="FFFFFF"/>
        <w:spacing w:before="100" w:beforeAutospacing="1" w:after="100" w:afterAutospacing="1" w:line="360" w:lineRule="atLeast"/>
        <w:ind w:left="0"/>
        <w:rPr>
          <w:rFonts w:ascii="Arial" w:eastAsia="Times New Roman" w:hAnsi="Arial" w:cs="Arial"/>
          <w:color w:val="16191F"/>
          <w:sz w:val="24"/>
          <w:szCs w:val="24"/>
        </w:rPr>
      </w:pPr>
      <w:hyperlink r:id="rId7" w:anchor="deleting_billing_alarm" w:history="1">
        <w:r w:rsidR="00EF7F3E" w:rsidRPr="00EF7F3E">
          <w:rPr>
            <w:rFonts w:ascii="Arial" w:eastAsia="Times New Roman" w:hAnsi="Arial" w:cs="Arial"/>
            <w:color w:val="0000FF"/>
            <w:sz w:val="24"/>
            <w:szCs w:val="24"/>
          </w:rPr>
          <w:t>Deleting a billing alarm</w:t>
        </w:r>
      </w:hyperlink>
    </w:p>
    <w:p w14:paraId="46682AB4" w14:textId="77777777" w:rsidR="00EF7F3E" w:rsidRPr="00EF7F3E" w:rsidRDefault="00EF7F3E" w:rsidP="00EF7F3E">
      <w:pPr>
        <w:pBdr>
          <w:top w:val="single" w:sz="6" w:space="12" w:color="D5DBDB"/>
        </w:pBdr>
        <w:shd w:val="clear" w:color="auto" w:fill="FFFFFF"/>
        <w:spacing w:before="240" w:after="180" w:line="294" w:lineRule="atLeast"/>
        <w:outlineLvl w:val="1"/>
        <w:rPr>
          <w:rFonts w:ascii="Arial" w:eastAsia="Times New Roman" w:hAnsi="Arial" w:cs="Arial"/>
          <w:color w:val="16191F"/>
          <w:sz w:val="24"/>
          <w:szCs w:val="24"/>
        </w:rPr>
      </w:pPr>
      <w:r w:rsidRPr="00EF7F3E">
        <w:rPr>
          <w:rFonts w:ascii="Arial" w:eastAsia="Times New Roman" w:hAnsi="Arial" w:cs="Arial"/>
          <w:color w:val="16191F"/>
          <w:sz w:val="24"/>
          <w:szCs w:val="24"/>
        </w:rPr>
        <w:t>Enabling billing alerts</w:t>
      </w:r>
    </w:p>
    <w:p w14:paraId="253B215F" w14:textId="77777777" w:rsidR="00EF7F3E" w:rsidRPr="00EF7F3E" w:rsidRDefault="00EF7F3E" w:rsidP="00EF7F3E">
      <w:pPr>
        <w:shd w:val="clear" w:color="auto" w:fill="FFFFFF"/>
        <w:spacing w:before="240" w:after="24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Before you can create an alarm for your estimated charges, you must enable billing alerts, so that you can monitor your estimated AWS charges and create an alarm using billing metric data. After you enable billing alerts, you can't disable data collection, but you can delete any billing alarms that you created.</w:t>
      </w:r>
    </w:p>
    <w:p w14:paraId="687BF527" w14:textId="77777777" w:rsidR="00EF7F3E" w:rsidRPr="00EF7F3E" w:rsidRDefault="00EF7F3E" w:rsidP="00EF7F3E">
      <w:pPr>
        <w:shd w:val="clear" w:color="auto" w:fill="FFFFFF"/>
        <w:spacing w:before="240" w:after="24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After you enable billing alerts for the first time, it takes about 15 minutes before you can view billing data and set billing alarms.</w:t>
      </w:r>
    </w:p>
    <w:p w14:paraId="7678C97C" w14:textId="77777777" w:rsidR="00EF7F3E" w:rsidRPr="00DF1392" w:rsidRDefault="00EF7F3E" w:rsidP="00EF7F3E">
      <w:pPr>
        <w:shd w:val="clear" w:color="auto" w:fill="FFFFFF"/>
        <w:spacing w:after="240" w:line="360" w:lineRule="atLeast"/>
        <w:rPr>
          <w:rFonts w:ascii="Arial" w:eastAsia="Times New Roman" w:hAnsi="Arial" w:cs="Arial"/>
          <w:b/>
          <w:bCs/>
          <w:color w:val="16191F"/>
          <w:sz w:val="24"/>
          <w:szCs w:val="24"/>
        </w:rPr>
      </w:pPr>
    </w:p>
    <w:p w14:paraId="12D67E9B" w14:textId="77777777" w:rsidR="00EF7F3E" w:rsidRPr="00EF7F3E" w:rsidRDefault="00EF7F3E" w:rsidP="00EF7F3E">
      <w:pPr>
        <w:shd w:val="clear" w:color="auto" w:fill="FFFFFF"/>
        <w:spacing w:after="240" w:line="360" w:lineRule="atLeast"/>
        <w:rPr>
          <w:rFonts w:ascii="Arial" w:eastAsia="Times New Roman" w:hAnsi="Arial" w:cs="Arial"/>
          <w:color w:val="16191F"/>
          <w:sz w:val="24"/>
          <w:szCs w:val="24"/>
        </w:rPr>
      </w:pPr>
      <w:r w:rsidRPr="00EF7F3E">
        <w:rPr>
          <w:rFonts w:ascii="Arial" w:eastAsia="Times New Roman" w:hAnsi="Arial" w:cs="Arial"/>
          <w:b/>
          <w:bCs/>
          <w:color w:val="16191F"/>
          <w:sz w:val="24"/>
          <w:szCs w:val="24"/>
        </w:rPr>
        <w:t>Requirements</w:t>
      </w:r>
    </w:p>
    <w:p w14:paraId="49C3AACB" w14:textId="77777777" w:rsidR="00EF7F3E" w:rsidRPr="00EF7F3E" w:rsidRDefault="00EF7F3E" w:rsidP="00EF7F3E">
      <w:pPr>
        <w:numPr>
          <w:ilvl w:val="0"/>
          <w:numId w:val="2"/>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You must be signed in using account root user credentials or as an IAM user that has been given permission to view billing information.</w:t>
      </w:r>
    </w:p>
    <w:p w14:paraId="727C0735" w14:textId="77777777" w:rsidR="00EF7F3E" w:rsidRPr="00EF7F3E" w:rsidRDefault="00EF7F3E" w:rsidP="00EF7F3E">
      <w:pPr>
        <w:numPr>
          <w:ilvl w:val="0"/>
          <w:numId w:val="2"/>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For consolidated billing accounts, billing data for each linked account can be found by logging in as the paying account. You can view billing data for total estimated charges and estimated charges by service for each linked account, in addition to the consolidated account.</w:t>
      </w:r>
    </w:p>
    <w:p w14:paraId="1B2D77D0" w14:textId="77777777" w:rsidR="00EF7F3E" w:rsidRPr="00EF7F3E" w:rsidRDefault="00EF7F3E" w:rsidP="00EF7F3E">
      <w:pPr>
        <w:numPr>
          <w:ilvl w:val="0"/>
          <w:numId w:val="2"/>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In a consolidated billing account, member linked account metrics are captured only if the payer account enables the </w:t>
      </w:r>
      <w:r w:rsidRPr="00EF7F3E">
        <w:rPr>
          <w:rFonts w:ascii="Arial" w:eastAsia="Times New Roman" w:hAnsi="Arial" w:cs="Arial"/>
          <w:b/>
          <w:bCs/>
          <w:color w:val="16191F"/>
          <w:sz w:val="24"/>
          <w:szCs w:val="24"/>
        </w:rPr>
        <w:t>Receive Billing Alerts</w:t>
      </w:r>
      <w:r w:rsidRPr="00EF7F3E">
        <w:rPr>
          <w:rFonts w:ascii="Arial" w:eastAsia="Times New Roman" w:hAnsi="Arial" w:cs="Arial"/>
          <w:color w:val="16191F"/>
          <w:sz w:val="24"/>
          <w:szCs w:val="24"/>
        </w:rPr>
        <w:t> preference. If you change which account is your master/payer account, you must enable the billing alerts in the new master/payer account.</w:t>
      </w:r>
    </w:p>
    <w:p w14:paraId="3A5A2E45" w14:textId="77777777" w:rsidR="00EF7F3E" w:rsidRPr="00EF7F3E" w:rsidRDefault="00EF7F3E" w:rsidP="00EF7F3E">
      <w:pPr>
        <w:numPr>
          <w:ilvl w:val="0"/>
          <w:numId w:val="2"/>
        </w:numPr>
        <w:shd w:val="clear" w:color="auto" w:fill="FFFFFF"/>
        <w:spacing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The account must not be part of the Amazon Partner Network (APN) because billing metrics are not published to CloudWatch for APN accounts. For more information, see </w:t>
      </w:r>
      <w:hyperlink r:id="rId8" w:tgtFrame="_blank" w:history="1">
        <w:r w:rsidRPr="00EF7F3E">
          <w:rPr>
            <w:rFonts w:ascii="Arial" w:eastAsia="Times New Roman" w:hAnsi="Arial" w:cs="Arial"/>
            <w:color w:val="0000FF"/>
            <w:sz w:val="24"/>
            <w:szCs w:val="24"/>
          </w:rPr>
          <w:t>AWS Partner Network</w:t>
        </w:r>
      </w:hyperlink>
      <w:r w:rsidRPr="00EF7F3E">
        <w:rPr>
          <w:rFonts w:ascii="Arial" w:eastAsia="Times New Roman" w:hAnsi="Arial" w:cs="Arial"/>
          <w:color w:val="16191F"/>
          <w:sz w:val="24"/>
          <w:szCs w:val="24"/>
        </w:rPr>
        <w:t>.</w:t>
      </w:r>
    </w:p>
    <w:p w14:paraId="30ADE063" w14:textId="77777777" w:rsidR="00EF7F3E" w:rsidRPr="00EF7F3E" w:rsidRDefault="00EF7F3E" w:rsidP="00EF7F3E">
      <w:pPr>
        <w:shd w:val="clear" w:color="auto" w:fill="FFFFFF"/>
        <w:spacing w:after="240" w:line="360" w:lineRule="atLeast"/>
        <w:rPr>
          <w:rFonts w:ascii="Arial" w:eastAsia="Times New Roman" w:hAnsi="Arial" w:cs="Arial"/>
          <w:color w:val="16191F"/>
          <w:sz w:val="24"/>
          <w:szCs w:val="24"/>
        </w:rPr>
      </w:pPr>
      <w:r w:rsidRPr="00EF7F3E">
        <w:rPr>
          <w:rFonts w:ascii="Arial" w:eastAsia="Times New Roman" w:hAnsi="Arial" w:cs="Arial"/>
          <w:b/>
          <w:bCs/>
          <w:color w:val="16191F"/>
          <w:sz w:val="24"/>
          <w:szCs w:val="24"/>
        </w:rPr>
        <w:t>To enable the monitoring of estimated charges</w:t>
      </w:r>
    </w:p>
    <w:p w14:paraId="19860F35" w14:textId="77777777" w:rsidR="00EF7F3E" w:rsidRPr="00EF7F3E" w:rsidRDefault="00EF7F3E" w:rsidP="00EF7F3E">
      <w:pPr>
        <w:numPr>
          <w:ilvl w:val="0"/>
          <w:numId w:val="3"/>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Open the Billing and Cost Management console at </w:t>
      </w:r>
      <w:hyperlink r:id="rId9" w:anchor="/" w:tgtFrame="_blank" w:history="1">
        <w:r w:rsidRPr="00EF7F3E">
          <w:rPr>
            <w:rFonts w:ascii="Arial" w:eastAsia="Times New Roman" w:hAnsi="Arial" w:cs="Arial"/>
            <w:color w:val="0000FF"/>
            <w:sz w:val="24"/>
            <w:szCs w:val="24"/>
          </w:rPr>
          <w:t>https://console.aws.amazon.com/billing/</w:t>
        </w:r>
      </w:hyperlink>
      <w:r w:rsidRPr="00EF7F3E">
        <w:rPr>
          <w:rFonts w:ascii="Arial" w:eastAsia="Times New Roman" w:hAnsi="Arial" w:cs="Arial"/>
          <w:color w:val="16191F"/>
          <w:sz w:val="24"/>
          <w:szCs w:val="24"/>
        </w:rPr>
        <w:t>.</w:t>
      </w:r>
    </w:p>
    <w:p w14:paraId="4702248B" w14:textId="77777777" w:rsidR="00EF7F3E" w:rsidRPr="00EF7F3E" w:rsidRDefault="00EF7F3E" w:rsidP="00EF7F3E">
      <w:pPr>
        <w:numPr>
          <w:ilvl w:val="0"/>
          <w:numId w:val="3"/>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In the navigation pane, choose </w:t>
      </w:r>
      <w:r w:rsidRPr="00EF7F3E">
        <w:rPr>
          <w:rFonts w:ascii="Arial" w:eastAsia="Times New Roman" w:hAnsi="Arial" w:cs="Arial"/>
          <w:b/>
          <w:bCs/>
          <w:color w:val="16191F"/>
          <w:sz w:val="24"/>
          <w:szCs w:val="24"/>
        </w:rPr>
        <w:t>Billing Preferences</w:t>
      </w:r>
      <w:r w:rsidRPr="00EF7F3E">
        <w:rPr>
          <w:rFonts w:ascii="Arial" w:eastAsia="Times New Roman" w:hAnsi="Arial" w:cs="Arial"/>
          <w:color w:val="16191F"/>
          <w:sz w:val="24"/>
          <w:szCs w:val="24"/>
        </w:rPr>
        <w:t>.</w:t>
      </w:r>
    </w:p>
    <w:p w14:paraId="3840BC7E" w14:textId="3EDCF238" w:rsidR="00EF7F3E" w:rsidRPr="00EF7F3E" w:rsidRDefault="00EF7F3E" w:rsidP="00EF7F3E">
      <w:pPr>
        <w:numPr>
          <w:ilvl w:val="0"/>
          <w:numId w:val="3"/>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Choose </w:t>
      </w:r>
      <w:r w:rsidR="00AC563B">
        <w:rPr>
          <w:rFonts w:ascii="Arial" w:eastAsia="Times New Roman" w:hAnsi="Arial" w:cs="Arial"/>
          <w:b/>
          <w:bCs/>
          <w:color w:val="16191F"/>
          <w:sz w:val="24"/>
          <w:szCs w:val="24"/>
        </w:rPr>
        <w:t xml:space="preserve">Alert </w:t>
      </w:r>
      <w:proofErr w:type="gramStart"/>
      <w:r w:rsidR="00AC563B">
        <w:rPr>
          <w:rFonts w:ascii="Arial" w:eastAsia="Times New Roman" w:hAnsi="Arial" w:cs="Arial"/>
          <w:b/>
          <w:bCs/>
          <w:color w:val="16191F"/>
          <w:sz w:val="24"/>
          <w:szCs w:val="24"/>
        </w:rPr>
        <w:t xml:space="preserve">preferences  </w:t>
      </w:r>
      <w:r w:rsidR="00AC563B" w:rsidRPr="00AC563B">
        <w:rPr>
          <w:rFonts w:ascii="Arial" w:eastAsia="Times New Roman" w:hAnsi="Arial" w:cs="Arial"/>
          <w:color w:val="16191F"/>
          <w:sz w:val="24"/>
          <w:szCs w:val="24"/>
        </w:rPr>
        <w:t>and</w:t>
      </w:r>
      <w:proofErr w:type="gramEnd"/>
      <w:r w:rsidR="00AC563B" w:rsidRPr="00AC563B">
        <w:rPr>
          <w:rFonts w:ascii="Arial" w:eastAsia="Times New Roman" w:hAnsi="Arial" w:cs="Arial"/>
          <w:color w:val="16191F"/>
          <w:sz w:val="24"/>
          <w:szCs w:val="24"/>
        </w:rPr>
        <w:t xml:space="preserve"> fill </w:t>
      </w:r>
      <w:r w:rsidR="00AC563B">
        <w:rPr>
          <w:rFonts w:ascii="Arial" w:eastAsia="Times New Roman" w:hAnsi="Arial" w:cs="Arial"/>
          <w:color w:val="16191F"/>
          <w:sz w:val="24"/>
          <w:szCs w:val="24"/>
        </w:rPr>
        <w:t xml:space="preserve">in </w:t>
      </w:r>
      <w:r w:rsidR="00AC563B" w:rsidRPr="00AC563B">
        <w:rPr>
          <w:rFonts w:ascii="Arial" w:eastAsia="Times New Roman" w:hAnsi="Arial" w:cs="Arial"/>
          <w:color w:val="16191F"/>
          <w:sz w:val="24"/>
          <w:szCs w:val="24"/>
        </w:rPr>
        <w:t>the required info</w:t>
      </w:r>
      <w:r w:rsidR="00AC563B">
        <w:rPr>
          <w:rFonts w:ascii="Arial" w:eastAsia="Times New Roman" w:hAnsi="Arial" w:cs="Arial"/>
          <w:b/>
          <w:bCs/>
          <w:color w:val="16191F"/>
          <w:sz w:val="24"/>
          <w:szCs w:val="24"/>
        </w:rPr>
        <w:t xml:space="preserve"> </w:t>
      </w:r>
    </w:p>
    <w:p w14:paraId="268BF901" w14:textId="27BA4EC4" w:rsidR="00EF7F3E" w:rsidRPr="00EF7F3E" w:rsidRDefault="00EF7F3E" w:rsidP="00EF7F3E">
      <w:pPr>
        <w:numPr>
          <w:ilvl w:val="0"/>
          <w:numId w:val="3"/>
        </w:numPr>
        <w:shd w:val="clear" w:color="auto" w:fill="FFFFFF"/>
        <w:spacing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Choose </w:t>
      </w:r>
      <w:r w:rsidRPr="00EF7F3E">
        <w:rPr>
          <w:rFonts w:ascii="Arial" w:eastAsia="Times New Roman" w:hAnsi="Arial" w:cs="Arial"/>
          <w:b/>
          <w:bCs/>
          <w:color w:val="16191F"/>
          <w:sz w:val="24"/>
          <w:szCs w:val="24"/>
        </w:rPr>
        <w:t>Save</w:t>
      </w:r>
      <w:r w:rsidR="00AC563B">
        <w:rPr>
          <w:rFonts w:ascii="Arial" w:eastAsia="Times New Roman" w:hAnsi="Arial" w:cs="Arial"/>
          <w:b/>
          <w:bCs/>
          <w:color w:val="16191F"/>
          <w:sz w:val="24"/>
          <w:szCs w:val="24"/>
        </w:rPr>
        <w:t xml:space="preserve"> or Update</w:t>
      </w:r>
      <w:r w:rsidRPr="00EF7F3E">
        <w:rPr>
          <w:rFonts w:ascii="Arial" w:eastAsia="Times New Roman" w:hAnsi="Arial" w:cs="Arial"/>
          <w:b/>
          <w:bCs/>
          <w:color w:val="16191F"/>
          <w:sz w:val="24"/>
          <w:szCs w:val="24"/>
        </w:rPr>
        <w:t xml:space="preserve"> preferences</w:t>
      </w:r>
      <w:r w:rsidRPr="00EF7F3E">
        <w:rPr>
          <w:rFonts w:ascii="Arial" w:eastAsia="Times New Roman" w:hAnsi="Arial" w:cs="Arial"/>
          <w:color w:val="16191F"/>
          <w:sz w:val="24"/>
          <w:szCs w:val="24"/>
        </w:rPr>
        <w:t>.</w:t>
      </w:r>
    </w:p>
    <w:p w14:paraId="62DC5CEC" w14:textId="77777777" w:rsidR="00EF7F3E" w:rsidRPr="00EF7F3E" w:rsidRDefault="00EF7F3E" w:rsidP="00EF7F3E">
      <w:pPr>
        <w:pBdr>
          <w:top w:val="single" w:sz="6" w:space="12" w:color="D5DBDB"/>
        </w:pBdr>
        <w:shd w:val="clear" w:color="auto" w:fill="FFFFFF"/>
        <w:spacing w:before="240" w:after="180" w:line="294" w:lineRule="atLeast"/>
        <w:outlineLvl w:val="1"/>
        <w:rPr>
          <w:rFonts w:ascii="Arial" w:eastAsia="Times New Roman" w:hAnsi="Arial" w:cs="Arial"/>
          <w:color w:val="16191F"/>
          <w:sz w:val="24"/>
          <w:szCs w:val="24"/>
        </w:rPr>
      </w:pPr>
      <w:r w:rsidRPr="00EF7F3E">
        <w:rPr>
          <w:rFonts w:ascii="Arial" w:eastAsia="Times New Roman" w:hAnsi="Arial" w:cs="Arial"/>
          <w:color w:val="16191F"/>
          <w:sz w:val="24"/>
          <w:szCs w:val="24"/>
        </w:rPr>
        <w:t>Creating a billing alarm</w:t>
      </w:r>
    </w:p>
    <w:p w14:paraId="3AE5C777" w14:textId="77777777" w:rsidR="00EF7F3E" w:rsidRPr="00EF7F3E" w:rsidRDefault="00EF7F3E" w:rsidP="00EF7F3E">
      <w:pPr>
        <w:spacing w:after="0" w:line="240" w:lineRule="auto"/>
        <w:rPr>
          <w:rFonts w:ascii="Arial" w:eastAsia="Times New Roman" w:hAnsi="Arial" w:cs="Arial"/>
          <w:color w:val="16191F"/>
          <w:sz w:val="24"/>
          <w:szCs w:val="24"/>
        </w:rPr>
      </w:pPr>
      <w:r w:rsidRPr="00EF7F3E">
        <w:rPr>
          <w:rFonts w:ascii="Arial" w:eastAsia="Times New Roman" w:hAnsi="Arial" w:cs="Arial"/>
          <w:b/>
          <w:bCs/>
          <w:color w:val="16191F"/>
          <w:sz w:val="24"/>
          <w:szCs w:val="24"/>
        </w:rPr>
        <w:t>Important</w:t>
      </w:r>
    </w:p>
    <w:p w14:paraId="1C21F221" w14:textId="77777777" w:rsidR="00EF7F3E" w:rsidRPr="00EF7F3E" w:rsidRDefault="00EF7F3E" w:rsidP="00EF7F3E">
      <w:pPr>
        <w:spacing w:before="100" w:beforeAutospacing="1" w:after="100" w:afterAutospacing="1" w:line="360" w:lineRule="atLeast"/>
        <w:rPr>
          <w:rFonts w:ascii="Arial" w:eastAsia="Times New Roman" w:hAnsi="Arial" w:cs="Arial"/>
          <w:b/>
          <w:i/>
          <w:color w:val="16191F"/>
          <w:sz w:val="24"/>
          <w:szCs w:val="24"/>
        </w:rPr>
      </w:pPr>
      <w:r w:rsidRPr="00EF7F3E">
        <w:rPr>
          <w:rFonts w:ascii="Arial" w:eastAsia="Times New Roman" w:hAnsi="Arial" w:cs="Arial"/>
          <w:b/>
          <w:i/>
          <w:color w:val="16191F"/>
          <w:sz w:val="24"/>
          <w:szCs w:val="24"/>
        </w:rPr>
        <w:t xml:space="preserve">Before you can create a billing </w:t>
      </w:r>
      <w:proofErr w:type="spellStart"/>
      <w:proofErr w:type="gramStart"/>
      <w:r w:rsidRPr="00EF7F3E">
        <w:rPr>
          <w:rFonts w:ascii="Arial" w:eastAsia="Times New Roman" w:hAnsi="Arial" w:cs="Arial"/>
          <w:b/>
          <w:i/>
          <w:color w:val="16191F"/>
          <w:sz w:val="24"/>
          <w:szCs w:val="24"/>
        </w:rPr>
        <w:t>alarm,you</w:t>
      </w:r>
      <w:proofErr w:type="spellEnd"/>
      <w:proofErr w:type="gramEnd"/>
      <w:r w:rsidRPr="00EF7F3E">
        <w:rPr>
          <w:rFonts w:ascii="Arial" w:eastAsia="Times New Roman" w:hAnsi="Arial" w:cs="Arial"/>
          <w:b/>
          <w:i/>
          <w:color w:val="16191F"/>
          <w:sz w:val="24"/>
          <w:szCs w:val="24"/>
        </w:rPr>
        <w:t xml:space="preserve"> must enable billing alerts in your account, or in the master/payer account if you are using consolidated billing. For more information, see </w:t>
      </w:r>
      <w:hyperlink r:id="rId10" w:anchor="turning_on_billing_metrics" w:history="1">
        <w:r w:rsidRPr="00EF7F3E">
          <w:rPr>
            <w:rFonts w:ascii="Arial" w:eastAsia="Times New Roman" w:hAnsi="Arial" w:cs="Arial"/>
            <w:b/>
            <w:i/>
            <w:color w:val="0000FF"/>
            <w:sz w:val="24"/>
            <w:szCs w:val="24"/>
          </w:rPr>
          <w:t>Enabling billing alerts</w:t>
        </w:r>
      </w:hyperlink>
      <w:r w:rsidRPr="00EF7F3E">
        <w:rPr>
          <w:rFonts w:ascii="Arial" w:eastAsia="Times New Roman" w:hAnsi="Arial" w:cs="Arial"/>
          <w:b/>
          <w:i/>
          <w:color w:val="16191F"/>
          <w:sz w:val="24"/>
          <w:szCs w:val="24"/>
        </w:rPr>
        <w:t>.</w:t>
      </w:r>
    </w:p>
    <w:p w14:paraId="5D52A3EB" w14:textId="77777777" w:rsidR="00EF7F3E" w:rsidRPr="00EF7F3E" w:rsidRDefault="00EF7F3E" w:rsidP="00EF7F3E">
      <w:pPr>
        <w:shd w:val="clear" w:color="auto" w:fill="FFFFFF"/>
        <w:spacing w:before="240" w:after="24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In this procedure, you create an alarm that sends a notification when your estimated charges for AWS exceed a specified threshold. This procedure uses the advanced options. For more information about using the simple options, see </w:t>
      </w:r>
      <w:hyperlink r:id="rId11" w:anchor="gs_creating_billing_alarm" w:history="1">
        <w:r w:rsidRPr="00EF7F3E">
          <w:rPr>
            <w:rFonts w:ascii="Arial" w:eastAsia="Times New Roman" w:hAnsi="Arial" w:cs="Arial"/>
            <w:color w:val="0000FF"/>
            <w:sz w:val="24"/>
            <w:szCs w:val="24"/>
          </w:rPr>
          <w:t>Create a Billing Alarm</w:t>
        </w:r>
      </w:hyperlink>
      <w:r w:rsidRPr="00EF7F3E">
        <w:rPr>
          <w:rFonts w:ascii="Arial" w:eastAsia="Times New Roman" w:hAnsi="Arial" w:cs="Arial"/>
          <w:color w:val="16191F"/>
          <w:sz w:val="24"/>
          <w:szCs w:val="24"/>
        </w:rPr>
        <w:t> in </w:t>
      </w:r>
      <w:r w:rsidRPr="00EF7F3E">
        <w:rPr>
          <w:rFonts w:ascii="Arial" w:eastAsia="Times New Roman" w:hAnsi="Arial" w:cs="Arial"/>
          <w:i/>
          <w:iCs/>
          <w:color w:val="16191F"/>
          <w:sz w:val="24"/>
          <w:szCs w:val="24"/>
        </w:rPr>
        <w:t>Monitor Your Estimated Charges Using CloudWatch</w:t>
      </w:r>
      <w:r w:rsidRPr="00EF7F3E">
        <w:rPr>
          <w:rFonts w:ascii="Arial" w:eastAsia="Times New Roman" w:hAnsi="Arial" w:cs="Arial"/>
          <w:color w:val="16191F"/>
          <w:sz w:val="24"/>
          <w:szCs w:val="24"/>
        </w:rPr>
        <w:t>.</w:t>
      </w:r>
    </w:p>
    <w:p w14:paraId="46675699" w14:textId="77777777" w:rsidR="00EF7F3E" w:rsidRPr="00EF7F3E" w:rsidRDefault="00EF7F3E" w:rsidP="00EF7F3E">
      <w:pPr>
        <w:shd w:val="clear" w:color="auto" w:fill="FFFFFF"/>
        <w:spacing w:after="240" w:line="360" w:lineRule="atLeast"/>
        <w:rPr>
          <w:rFonts w:ascii="Arial" w:eastAsia="Times New Roman" w:hAnsi="Arial" w:cs="Arial"/>
          <w:color w:val="16191F"/>
          <w:sz w:val="24"/>
          <w:szCs w:val="24"/>
        </w:rPr>
      </w:pPr>
      <w:r w:rsidRPr="00EF7F3E">
        <w:rPr>
          <w:rFonts w:ascii="Arial" w:eastAsia="Times New Roman" w:hAnsi="Arial" w:cs="Arial"/>
          <w:b/>
          <w:bCs/>
          <w:color w:val="16191F"/>
          <w:sz w:val="24"/>
          <w:szCs w:val="24"/>
        </w:rPr>
        <w:t>To create a billing alarm using the CloudWatch console</w:t>
      </w:r>
    </w:p>
    <w:p w14:paraId="0571F876"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Open the CloudWatch console at </w:t>
      </w:r>
      <w:hyperlink r:id="rId12" w:tgtFrame="_blank" w:history="1">
        <w:r w:rsidRPr="00EF7F3E">
          <w:rPr>
            <w:rFonts w:ascii="Arial" w:eastAsia="Times New Roman" w:hAnsi="Arial" w:cs="Arial"/>
            <w:color w:val="0000FF"/>
            <w:sz w:val="24"/>
            <w:szCs w:val="24"/>
          </w:rPr>
          <w:t>https://console.aw</w:t>
        </w:r>
        <w:r w:rsidRPr="00EF7F3E">
          <w:rPr>
            <w:rFonts w:ascii="Arial" w:eastAsia="Times New Roman" w:hAnsi="Arial" w:cs="Arial"/>
            <w:color w:val="0000FF"/>
            <w:sz w:val="24"/>
            <w:szCs w:val="24"/>
          </w:rPr>
          <w:t>s</w:t>
        </w:r>
        <w:r w:rsidRPr="00EF7F3E">
          <w:rPr>
            <w:rFonts w:ascii="Arial" w:eastAsia="Times New Roman" w:hAnsi="Arial" w:cs="Arial"/>
            <w:color w:val="0000FF"/>
            <w:sz w:val="24"/>
            <w:szCs w:val="24"/>
          </w:rPr>
          <w:t>.amazon.com/cloudwatch/</w:t>
        </w:r>
      </w:hyperlink>
      <w:r w:rsidRPr="00EF7F3E">
        <w:rPr>
          <w:rFonts w:ascii="Arial" w:eastAsia="Times New Roman" w:hAnsi="Arial" w:cs="Arial"/>
          <w:color w:val="16191F"/>
          <w:sz w:val="24"/>
          <w:szCs w:val="24"/>
        </w:rPr>
        <w:t>.</w:t>
      </w:r>
    </w:p>
    <w:p w14:paraId="00558849"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If necessary, change the Region to US East (N. Virginia). Billing metric data is stored in this Region and represents worldwide charges.</w:t>
      </w:r>
    </w:p>
    <w:p w14:paraId="6C59FB95" w14:textId="0E5AF062"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In the navigation pane, choose </w:t>
      </w:r>
      <w:r w:rsidRPr="00EF7F3E">
        <w:rPr>
          <w:rFonts w:ascii="Arial" w:eastAsia="Times New Roman" w:hAnsi="Arial" w:cs="Arial"/>
          <w:b/>
          <w:bCs/>
          <w:color w:val="16191F"/>
          <w:sz w:val="24"/>
          <w:szCs w:val="24"/>
        </w:rPr>
        <w:t>Alarms</w:t>
      </w:r>
      <w:r w:rsidR="00AC563B">
        <w:rPr>
          <w:rFonts w:ascii="Arial" w:eastAsia="Times New Roman" w:hAnsi="Arial" w:cs="Arial"/>
          <w:b/>
          <w:bCs/>
          <w:color w:val="16191F"/>
          <w:sz w:val="24"/>
          <w:szCs w:val="24"/>
        </w:rPr>
        <w:t>-&gt;</w:t>
      </w:r>
      <w:proofErr w:type="gramStart"/>
      <w:r w:rsidR="00AC563B" w:rsidRPr="00AC563B">
        <w:rPr>
          <w:rFonts w:ascii="Arial" w:eastAsia="Times New Roman" w:hAnsi="Arial" w:cs="Arial"/>
          <w:b/>
          <w:bCs/>
          <w:color w:val="16191F"/>
          <w:sz w:val="24"/>
          <w:szCs w:val="24"/>
        </w:rPr>
        <w:t>Billing</w:t>
      </w:r>
      <w:r w:rsidR="00AC563B">
        <w:rPr>
          <w:rFonts w:ascii="Arial" w:eastAsia="Times New Roman" w:hAnsi="Arial" w:cs="Arial"/>
          <w:color w:val="16191F"/>
          <w:sz w:val="24"/>
          <w:szCs w:val="24"/>
        </w:rPr>
        <w:t xml:space="preserve"> </w:t>
      </w:r>
      <w:r w:rsidRPr="00EF7F3E">
        <w:rPr>
          <w:rFonts w:ascii="Arial" w:eastAsia="Times New Roman" w:hAnsi="Arial" w:cs="Arial"/>
          <w:color w:val="16191F"/>
          <w:sz w:val="24"/>
          <w:szCs w:val="24"/>
        </w:rPr>
        <w:t> </w:t>
      </w:r>
      <w:r w:rsidRPr="00EF7F3E">
        <w:rPr>
          <w:rFonts w:ascii="Arial" w:eastAsia="Times New Roman" w:hAnsi="Arial" w:cs="Arial"/>
          <w:b/>
          <w:bCs/>
          <w:color w:val="16191F"/>
          <w:sz w:val="24"/>
          <w:szCs w:val="24"/>
        </w:rPr>
        <w:t>Create</w:t>
      </w:r>
      <w:proofErr w:type="gramEnd"/>
      <w:r w:rsidRPr="00EF7F3E">
        <w:rPr>
          <w:rFonts w:ascii="Arial" w:eastAsia="Times New Roman" w:hAnsi="Arial" w:cs="Arial"/>
          <w:b/>
          <w:bCs/>
          <w:color w:val="16191F"/>
          <w:sz w:val="24"/>
          <w:szCs w:val="24"/>
        </w:rPr>
        <w:t xml:space="preserve"> Alarm</w:t>
      </w:r>
      <w:r w:rsidRPr="00EF7F3E">
        <w:rPr>
          <w:rFonts w:ascii="Arial" w:eastAsia="Times New Roman" w:hAnsi="Arial" w:cs="Arial"/>
          <w:color w:val="16191F"/>
          <w:sz w:val="24"/>
          <w:szCs w:val="24"/>
        </w:rPr>
        <w:t>.</w:t>
      </w:r>
    </w:p>
    <w:p w14:paraId="531583A2"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Choose </w:t>
      </w:r>
      <w:r w:rsidRPr="00EF7F3E">
        <w:rPr>
          <w:rFonts w:ascii="Arial" w:eastAsia="Times New Roman" w:hAnsi="Arial" w:cs="Arial"/>
          <w:b/>
          <w:bCs/>
          <w:color w:val="16191F"/>
          <w:sz w:val="24"/>
          <w:szCs w:val="24"/>
        </w:rPr>
        <w:t>Select metric</w:t>
      </w:r>
      <w:r w:rsidRPr="00EF7F3E">
        <w:rPr>
          <w:rFonts w:ascii="Arial" w:eastAsia="Times New Roman" w:hAnsi="Arial" w:cs="Arial"/>
          <w:color w:val="16191F"/>
          <w:sz w:val="24"/>
          <w:szCs w:val="24"/>
        </w:rPr>
        <w:t>. In the </w:t>
      </w:r>
      <w:r w:rsidRPr="00EF7F3E">
        <w:rPr>
          <w:rFonts w:ascii="Arial" w:eastAsia="Times New Roman" w:hAnsi="Arial" w:cs="Arial"/>
          <w:b/>
          <w:bCs/>
          <w:color w:val="16191F"/>
          <w:sz w:val="24"/>
          <w:szCs w:val="24"/>
        </w:rPr>
        <w:t>All metrics</w:t>
      </w:r>
      <w:r w:rsidRPr="00EF7F3E">
        <w:rPr>
          <w:rFonts w:ascii="Arial" w:eastAsia="Times New Roman" w:hAnsi="Arial" w:cs="Arial"/>
          <w:color w:val="16191F"/>
          <w:sz w:val="24"/>
          <w:szCs w:val="24"/>
        </w:rPr>
        <w:t> tab, choose </w:t>
      </w:r>
      <w:r w:rsidRPr="00EF7F3E">
        <w:rPr>
          <w:rFonts w:ascii="Arial" w:eastAsia="Times New Roman" w:hAnsi="Arial" w:cs="Arial"/>
          <w:b/>
          <w:bCs/>
          <w:color w:val="16191F"/>
          <w:sz w:val="24"/>
          <w:szCs w:val="24"/>
        </w:rPr>
        <w:t>Billing</w:t>
      </w:r>
      <w:r w:rsidRPr="00EF7F3E">
        <w:rPr>
          <w:rFonts w:ascii="Arial" w:eastAsia="Times New Roman" w:hAnsi="Arial" w:cs="Arial"/>
          <w:color w:val="16191F"/>
          <w:sz w:val="24"/>
          <w:szCs w:val="24"/>
        </w:rPr>
        <w:t>, </w:t>
      </w:r>
      <w:r w:rsidRPr="00EF7F3E">
        <w:rPr>
          <w:rFonts w:ascii="Arial" w:eastAsia="Times New Roman" w:hAnsi="Arial" w:cs="Arial"/>
          <w:b/>
          <w:bCs/>
          <w:color w:val="16191F"/>
          <w:sz w:val="24"/>
          <w:szCs w:val="24"/>
        </w:rPr>
        <w:t>Total Estimated Charge</w:t>
      </w:r>
      <w:r w:rsidRPr="00EF7F3E">
        <w:rPr>
          <w:rFonts w:ascii="Arial" w:eastAsia="Times New Roman" w:hAnsi="Arial" w:cs="Arial"/>
          <w:color w:val="16191F"/>
          <w:sz w:val="24"/>
          <w:szCs w:val="24"/>
        </w:rPr>
        <w:t>.</w:t>
      </w:r>
    </w:p>
    <w:p w14:paraId="7B67B37E" w14:textId="77777777" w:rsidR="00EF7F3E" w:rsidRPr="00EF7F3E" w:rsidRDefault="00EF7F3E" w:rsidP="00EF7F3E">
      <w:pPr>
        <w:shd w:val="clear" w:color="auto" w:fill="FFFFFF"/>
        <w:spacing w:before="120" w:after="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If you don't see </w:t>
      </w:r>
      <w:r w:rsidRPr="00EF7F3E">
        <w:rPr>
          <w:rFonts w:ascii="Arial" w:eastAsia="Times New Roman" w:hAnsi="Arial" w:cs="Arial"/>
          <w:b/>
          <w:bCs/>
          <w:color w:val="16191F"/>
          <w:sz w:val="24"/>
          <w:szCs w:val="24"/>
        </w:rPr>
        <w:t>Billing</w:t>
      </w:r>
      <w:r w:rsidRPr="00EF7F3E">
        <w:rPr>
          <w:rFonts w:ascii="Arial" w:eastAsia="Times New Roman" w:hAnsi="Arial" w:cs="Arial"/>
          <w:color w:val="16191F"/>
          <w:sz w:val="24"/>
          <w:szCs w:val="24"/>
        </w:rPr>
        <w:t> or the </w:t>
      </w:r>
      <w:r w:rsidRPr="00EF7F3E">
        <w:rPr>
          <w:rFonts w:ascii="Arial" w:eastAsia="Times New Roman" w:hAnsi="Arial" w:cs="Arial"/>
          <w:b/>
          <w:bCs/>
          <w:color w:val="16191F"/>
          <w:sz w:val="24"/>
          <w:szCs w:val="24"/>
        </w:rPr>
        <w:t>Total Estimated Charge</w:t>
      </w:r>
      <w:r w:rsidRPr="00EF7F3E">
        <w:rPr>
          <w:rFonts w:ascii="Arial" w:eastAsia="Times New Roman" w:hAnsi="Arial" w:cs="Arial"/>
          <w:color w:val="16191F"/>
          <w:sz w:val="24"/>
          <w:szCs w:val="24"/>
        </w:rPr>
        <w:t> metric, you may need to enable billing alerts. For more information, see </w:t>
      </w:r>
      <w:hyperlink r:id="rId13" w:anchor="turning_on_billing_metrics" w:history="1">
        <w:r w:rsidRPr="00EF7F3E">
          <w:rPr>
            <w:rFonts w:ascii="Arial" w:eastAsia="Times New Roman" w:hAnsi="Arial" w:cs="Arial"/>
            <w:color w:val="0000FF"/>
            <w:sz w:val="24"/>
            <w:szCs w:val="24"/>
          </w:rPr>
          <w:t>Enabling billing alerts</w:t>
        </w:r>
      </w:hyperlink>
      <w:r w:rsidRPr="00EF7F3E">
        <w:rPr>
          <w:rFonts w:ascii="Arial" w:eastAsia="Times New Roman" w:hAnsi="Arial" w:cs="Arial"/>
          <w:color w:val="16191F"/>
          <w:sz w:val="24"/>
          <w:szCs w:val="24"/>
        </w:rPr>
        <w:t>.</w:t>
      </w:r>
    </w:p>
    <w:p w14:paraId="545DDA37"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Select the check box next to </w:t>
      </w:r>
      <w:proofErr w:type="spellStart"/>
      <w:r w:rsidRPr="00EF7F3E">
        <w:rPr>
          <w:rFonts w:ascii="Arial" w:eastAsia="Times New Roman" w:hAnsi="Arial" w:cs="Arial"/>
          <w:b/>
          <w:bCs/>
          <w:color w:val="16191F"/>
          <w:sz w:val="24"/>
          <w:szCs w:val="24"/>
        </w:rPr>
        <w:t>EstimatedCharges</w:t>
      </w:r>
      <w:proofErr w:type="spellEnd"/>
      <w:r w:rsidRPr="00EF7F3E">
        <w:rPr>
          <w:rFonts w:ascii="Arial" w:eastAsia="Times New Roman" w:hAnsi="Arial" w:cs="Arial"/>
          <w:color w:val="16191F"/>
          <w:sz w:val="24"/>
          <w:szCs w:val="24"/>
        </w:rPr>
        <w:t>, and choose </w:t>
      </w:r>
      <w:r w:rsidRPr="00EF7F3E">
        <w:rPr>
          <w:rFonts w:ascii="Arial" w:eastAsia="Times New Roman" w:hAnsi="Arial" w:cs="Arial"/>
          <w:b/>
          <w:bCs/>
          <w:color w:val="16191F"/>
          <w:sz w:val="24"/>
          <w:szCs w:val="24"/>
        </w:rPr>
        <w:t>Select metric</w:t>
      </w:r>
      <w:r w:rsidRPr="00EF7F3E">
        <w:rPr>
          <w:rFonts w:ascii="Arial" w:eastAsia="Times New Roman" w:hAnsi="Arial" w:cs="Arial"/>
          <w:color w:val="16191F"/>
          <w:sz w:val="24"/>
          <w:szCs w:val="24"/>
        </w:rPr>
        <w:t>.</w:t>
      </w:r>
    </w:p>
    <w:p w14:paraId="2F894A1F"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Under </w:t>
      </w:r>
      <w:r w:rsidRPr="00EF7F3E">
        <w:rPr>
          <w:rFonts w:ascii="Arial" w:eastAsia="Times New Roman" w:hAnsi="Arial" w:cs="Arial"/>
          <w:b/>
          <w:bCs/>
          <w:color w:val="16191F"/>
          <w:sz w:val="24"/>
          <w:szCs w:val="24"/>
        </w:rPr>
        <w:t>Conditions</w:t>
      </w:r>
      <w:r w:rsidRPr="00EF7F3E">
        <w:rPr>
          <w:rFonts w:ascii="Arial" w:eastAsia="Times New Roman" w:hAnsi="Arial" w:cs="Arial"/>
          <w:color w:val="16191F"/>
          <w:sz w:val="24"/>
          <w:szCs w:val="24"/>
        </w:rPr>
        <w:t>, choose </w:t>
      </w:r>
      <w:r w:rsidRPr="00EF7F3E">
        <w:rPr>
          <w:rFonts w:ascii="Arial" w:eastAsia="Times New Roman" w:hAnsi="Arial" w:cs="Arial"/>
          <w:b/>
          <w:bCs/>
          <w:color w:val="16191F"/>
          <w:sz w:val="24"/>
          <w:szCs w:val="24"/>
        </w:rPr>
        <w:t>Static</w:t>
      </w:r>
      <w:r w:rsidRPr="00EF7F3E">
        <w:rPr>
          <w:rFonts w:ascii="Arial" w:eastAsia="Times New Roman" w:hAnsi="Arial" w:cs="Arial"/>
          <w:color w:val="16191F"/>
          <w:sz w:val="24"/>
          <w:szCs w:val="24"/>
        </w:rPr>
        <w:t>.</w:t>
      </w:r>
    </w:p>
    <w:p w14:paraId="40ED4E72"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For </w:t>
      </w:r>
      <w:r w:rsidRPr="00EF7F3E">
        <w:rPr>
          <w:rFonts w:ascii="Arial" w:eastAsia="Times New Roman" w:hAnsi="Arial" w:cs="Arial"/>
          <w:b/>
          <w:bCs/>
          <w:color w:val="16191F"/>
          <w:sz w:val="24"/>
          <w:szCs w:val="24"/>
        </w:rPr>
        <w:t xml:space="preserve">Whenever </w:t>
      </w:r>
      <w:proofErr w:type="spellStart"/>
      <w:r w:rsidRPr="00EF7F3E">
        <w:rPr>
          <w:rFonts w:ascii="Arial" w:eastAsia="Times New Roman" w:hAnsi="Arial" w:cs="Arial"/>
          <w:b/>
          <w:bCs/>
          <w:color w:val="16191F"/>
          <w:sz w:val="24"/>
          <w:szCs w:val="24"/>
        </w:rPr>
        <w:t>EstimatedCharges</w:t>
      </w:r>
      <w:proofErr w:type="spellEnd"/>
      <w:r w:rsidRPr="00EF7F3E">
        <w:rPr>
          <w:rFonts w:ascii="Arial" w:eastAsia="Times New Roman" w:hAnsi="Arial" w:cs="Arial"/>
          <w:b/>
          <w:bCs/>
          <w:color w:val="16191F"/>
          <w:sz w:val="24"/>
          <w:szCs w:val="24"/>
        </w:rPr>
        <w:t xml:space="preserve"> is</w:t>
      </w:r>
      <w:r w:rsidRPr="00EF7F3E">
        <w:rPr>
          <w:rFonts w:ascii="Arial" w:eastAsia="Times New Roman" w:hAnsi="Arial" w:cs="Arial"/>
          <w:color w:val="16191F"/>
          <w:sz w:val="24"/>
          <w:szCs w:val="24"/>
        </w:rPr>
        <w:t>, choose </w:t>
      </w:r>
      <w:r w:rsidRPr="00EF7F3E">
        <w:rPr>
          <w:rFonts w:ascii="Arial" w:eastAsia="Times New Roman" w:hAnsi="Arial" w:cs="Arial"/>
          <w:b/>
          <w:bCs/>
          <w:color w:val="16191F"/>
          <w:sz w:val="24"/>
          <w:szCs w:val="24"/>
        </w:rPr>
        <w:t>Greater</w:t>
      </w:r>
      <w:r w:rsidRPr="00EF7F3E">
        <w:rPr>
          <w:rFonts w:ascii="Arial" w:eastAsia="Times New Roman" w:hAnsi="Arial" w:cs="Arial"/>
          <w:color w:val="16191F"/>
          <w:sz w:val="24"/>
          <w:szCs w:val="24"/>
        </w:rPr>
        <w:t>.</w:t>
      </w:r>
    </w:p>
    <w:p w14:paraId="6AE73451"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For </w:t>
      </w:r>
      <w:r w:rsidRPr="00EF7F3E">
        <w:rPr>
          <w:rFonts w:ascii="Arial" w:eastAsia="Times New Roman" w:hAnsi="Arial" w:cs="Arial"/>
          <w:b/>
          <w:bCs/>
          <w:color w:val="16191F"/>
          <w:sz w:val="24"/>
          <w:szCs w:val="24"/>
        </w:rPr>
        <w:t>than</w:t>
      </w:r>
      <w:r w:rsidRPr="00EF7F3E">
        <w:rPr>
          <w:rFonts w:ascii="Arial" w:eastAsia="Times New Roman" w:hAnsi="Arial" w:cs="Arial"/>
          <w:color w:val="16191F"/>
          <w:sz w:val="24"/>
          <w:szCs w:val="24"/>
        </w:rPr>
        <w:t>, enter the monthly amount (for example, </w:t>
      </w:r>
      <w:r w:rsidR="00DF1392">
        <w:rPr>
          <w:rFonts w:ascii="Arial" w:eastAsia="Times New Roman" w:hAnsi="Arial" w:cs="Arial"/>
          <w:color w:val="16191F"/>
          <w:sz w:val="24"/>
          <w:szCs w:val="24"/>
        </w:rPr>
        <w:t>99.01</w:t>
      </w:r>
      <w:r w:rsidRPr="00EF7F3E">
        <w:rPr>
          <w:rFonts w:ascii="Arial" w:eastAsia="Times New Roman" w:hAnsi="Arial" w:cs="Arial"/>
          <w:color w:val="16191F"/>
          <w:sz w:val="24"/>
          <w:szCs w:val="24"/>
        </w:rPr>
        <w:t>) that must be exceeded to trigger the alarm.</w:t>
      </w:r>
    </w:p>
    <w:p w14:paraId="42CEFD83" w14:textId="77777777" w:rsidR="00EF7F3E" w:rsidRPr="00EF7F3E" w:rsidRDefault="00EF7F3E" w:rsidP="00EF7F3E">
      <w:pPr>
        <w:shd w:val="clear" w:color="auto" w:fill="FFFFFF"/>
        <w:spacing w:beforeAutospacing="1" w:after="0" w:afterAutospacing="1" w:line="360" w:lineRule="atLeast"/>
        <w:rPr>
          <w:rFonts w:ascii="Arial" w:eastAsia="Times New Roman" w:hAnsi="Arial" w:cs="Arial"/>
          <w:color w:val="16191F"/>
          <w:sz w:val="24"/>
          <w:szCs w:val="24"/>
        </w:rPr>
      </w:pPr>
      <w:r w:rsidRPr="00EF7F3E">
        <w:rPr>
          <w:rFonts w:ascii="Arial" w:eastAsia="Times New Roman" w:hAnsi="Arial" w:cs="Arial"/>
          <w:b/>
          <w:bCs/>
          <w:color w:val="16191F"/>
          <w:sz w:val="24"/>
          <w:szCs w:val="24"/>
        </w:rPr>
        <w:t>Note</w:t>
      </w:r>
    </w:p>
    <w:p w14:paraId="19E06E9F" w14:textId="77777777" w:rsidR="00EF7F3E" w:rsidRPr="00EF7F3E" w:rsidRDefault="00EF7F3E" w:rsidP="00EF7F3E">
      <w:pPr>
        <w:shd w:val="clear" w:color="auto" w:fill="FFFFFF"/>
        <w:spacing w:before="100" w:beforeAutospacing="1" w:after="100" w:afterAutospacing="1"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The preview graph displays your current charges for the month.</w:t>
      </w:r>
    </w:p>
    <w:p w14:paraId="5200900B"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Choose </w:t>
      </w:r>
      <w:r w:rsidRPr="00EF7F3E">
        <w:rPr>
          <w:rFonts w:ascii="Arial" w:eastAsia="Times New Roman" w:hAnsi="Arial" w:cs="Arial"/>
          <w:b/>
          <w:bCs/>
          <w:color w:val="16191F"/>
          <w:sz w:val="24"/>
          <w:szCs w:val="24"/>
        </w:rPr>
        <w:t>Next</w:t>
      </w:r>
      <w:r w:rsidRPr="00EF7F3E">
        <w:rPr>
          <w:rFonts w:ascii="Arial" w:eastAsia="Times New Roman" w:hAnsi="Arial" w:cs="Arial"/>
          <w:color w:val="16191F"/>
          <w:sz w:val="24"/>
          <w:szCs w:val="24"/>
        </w:rPr>
        <w:t>.</w:t>
      </w:r>
    </w:p>
    <w:p w14:paraId="7AA2DE5E" w14:textId="77777777" w:rsidR="00A739A7" w:rsidRPr="00DF1392" w:rsidRDefault="00EF7F3E" w:rsidP="00A739A7">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For </w:t>
      </w:r>
      <w:r w:rsidRPr="00EF7F3E">
        <w:rPr>
          <w:rFonts w:ascii="Arial" w:eastAsia="Times New Roman" w:hAnsi="Arial" w:cs="Arial"/>
          <w:b/>
          <w:bCs/>
          <w:color w:val="16191F"/>
          <w:sz w:val="24"/>
          <w:szCs w:val="24"/>
        </w:rPr>
        <w:t>Select an SNS topic</w:t>
      </w:r>
      <w:r w:rsidRPr="00EF7F3E">
        <w:rPr>
          <w:rFonts w:ascii="Arial" w:eastAsia="Times New Roman" w:hAnsi="Arial" w:cs="Arial"/>
          <w:color w:val="16191F"/>
          <w:sz w:val="24"/>
          <w:szCs w:val="24"/>
        </w:rPr>
        <w:t>, select an SNS topic to notify when the alarm is in </w:t>
      </w:r>
      <w:r w:rsidRPr="00EF7F3E">
        <w:rPr>
          <w:rFonts w:ascii="Arial" w:eastAsia="Times New Roman" w:hAnsi="Arial" w:cs="Arial"/>
          <w:color w:val="16191F"/>
          <w:sz w:val="24"/>
          <w:szCs w:val="24"/>
          <w:shd w:val="clear" w:color="auto" w:fill="F2F3F3"/>
        </w:rPr>
        <w:t>ALARM</w:t>
      </w:r>
      <w:r w:rsidRPr="00EF7F3E">
        <w:rPr>
          <w:rFonts w:ascii="Arial" w:eastAsia="Times New Roman" w:hAnsi="Arial" w:cs="Arial"/>
          <w:color w:val="16191F"/>
          <w:sz w:val="24"/>
          <w:szCs w:val="24"/>
        </w:rPr>
        <w:t> state, or create a new topic to be notified.</w:t>
      </w:r>
      <w:r w:rsidR="00A739A7" w:rsidRPr="00DF1392">
        <w:rPr>
          <w:rFonts w:ascii="Arial" w:eastAsia="Times New Roman" w:hAnsi="Arial" w:cs="Arial"/>
          <w:color w:val="16191F"/>
          <w:sz w:val="24"/>
          <w:szCs w:val="24"/>
        </w:rPr>
        <w:t xml:space="preserve">: if it is first time and you don’t have SNS </w:t>
      </w:r>
      <w:r w:rsidR="00AA730F" w:rsidRPr="00DF1392">
        <w:rPr>
          <w:rFonts w:ascii="Arial" w:eastAsia="Times New Roman" w:hAnsi="Arial" w:cs="Arial"/>
          <w:color w:val="16191F"/>
          <w:sz w:val="24"/>
          <w:szCs w:val="24"/>
        </w:rPr>
        <w:t xml:space="preserve">then </w:t>
      </w:r>
      <w:r w:rsidR="00A739A7" w:rsidRPr="00DF1392">
        <w:rPr>
          <w:rFonts w:ascii="Arial" w:eastAsia="Times New Roman" w:hAnsi="Arial" w:cs="Arial"/>
          <w:color w:val="16191F"/>
          <w:sz w:val="24"/>
          <w:szCs w:val="24"/>
        </w:rPr>
        <w:t>select Create new topic and name it and let the system know your email for communication one</w:t>
      </w:r>
      <w:r w:rsidR="00AA730F" w:rsidRPr="00DF1392">
        <w:rPr>
          <w:rFonts w:ascii="Arial" w:eastAsia="Times New Roman" w:hAnsi="Arial" w:cs="Arial"/>
          <w:color w:val="16191F"/>
          <w:sz w:val="24"/>
          <w:szCs w:val="24"/>
        </w:rPr>
        <w:t>s</w:t>
      </w:r>
      <w:r w:rsidR="00A739A7" w:rsidRPr="00DF1392">
        <w:rPr>
          <w:rFonts w:ascii="Arial" w:eastAsia="Times New Roman" w:hAnsi="Arial" w:cs="Arial"/>
          <w:color w:val="16191F"/>
          <w:sz w:val="24"/>
          <w:szCs w:val="24"/>
        </w:rPr>
        <w:t xml:space="preserve"> you done </w:t>
      </w:r>
    </w:p>
    <w:p w14:paraId="5539BD53" w14:textId="77777777" w:rsidR="00A739A7" w:rsidRPr="00DF1392" w:rsidRDefault="00A739A7" w:rsidP="00A739A7">
      <w:pPr>
        <w:numPr>
          <w:ilvl w:val="1"/>
          <w:numId w:val="4"/>
        </w:numPr>
        <w:shd w:val="clear" w:color="auto" w:fill="FFFFFF"/>
        <w:spacing w:after="0" w:line="360" w:lineRule="atLeast"/>
        <w:rPr>
          <w:rFonts w:ascii="Arial" w:eastAsia="Times New Roman" w:hAnsi="Arial" w:cs="Arial"/>
          <w:color w:val="16191F"/>
          <w:sz w:val="24"/>
          <w:szCs w:val="24"/>
        </w:rPr>
      </w:pPr>
      <w:r w:rsidRPr="00DF1392">
        <w:rPr>
          <w:rFonts w:ascii="Arial" w:eastAsia="Times New Roman" w:hAnsi="Arial" w:cs="Arial"/>
          <w:color w:val="16191F"/>
          <w:sz w:val="24"/>
          <w:szCs w:val="24"/>
        </w:rPr>
        <w:t>Select Create topic</w:t>
      </w:r>
    </w:p>
    <w:p w14:paraId="2320F8B0" w14:textId="77777777" w:rsidR="00A739A7" w:rsidRPr="00EF7F3E" w:rsidRDefault="00A739A7" w:rsidP="00A739A7">
      <w:pPr>
        <w:numPr>
          <w:ilvl w:val="1"/>
          <w:numId w:val="4"/>
        </w:numPr>
        <w:shd w:val="clear" w:color="auto" w:fill="FFFFFF"/>
        <w:spacing w:after="0" w:line="360" w:lineRule="atLeast"/>
        <w:rPr>
          <w:rFonts w:ascii="Arial" w:eastAsia="Times New Roman" w:hAnsi="Arial" w:cs="Arial"/>
          <w:color w:val="16191F"/>
          <w:sz w:val="24"/>
          <w:szCs w:val="24"/>
        </w:rPr>
      </w:pPr>
      <w:r w:rsidRPr="00DF1392">
        <w:rPr>
          <w:rFonts w:ascii="Arial" w:eastAsia="Times New Roman" w:hAnsi="Arial" w:cs="Arial"/>
          <w:color w:val="16191F"/>
          <w:sz w:val="24"/>
          <w:szCs w:val="24"/>
        </w:rPr>
        <w:t xml:space="preserve">Add notification </w:t>
      </w:r>
      <w:r w:rsidR="00AA730F" w:rsidRPr="00DF1392">
        <w:rPr>
          <w:rFonts w:ascii="Arial" w:eastAsia="Times New Roman" w:hAnsi="Arial" w:cs="Arial"/>
          <w:color w:val="16191F"/>
          <w:sz w:val="24"/>
          <w:szCs w:val="24"/>
        </w:rPr>
        <w:t xml:space="preserve"> -insert your email one more time here for alarm trigger</w:t>
      </w:r>
    </w:p>
    <w:p w14:paraId="42F1421E" w14:textId="77777777" w:rsidR="00EF7F3E" w:rsidRPr="00EF7F3E" w:rsidRDefault="00EF7F3E" w:rsidP="00EF7F3E">
      <w:pPr>
        <w:shd w:val="clear" w:color="auto" w:fill="FFFFFF"/>
        <w:spacing w:before="120" w:after="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To have the alarm send multiple notifications for the same alarm state or for different alarm states, choose </w:t>
      </w:r>
      <w:r w:rsidRPr="00EF7F3E">
        <w:rPr>
          <w:rFonts w:ascii="Arial" w:eastAsia="Times New Roman" w:hAnsi="Arial" w:cs="Arial"/>
          <w:b/>
          <w:bCs/>
          <w:color w:val="16191F"/>
          <w:sz w:val="24"/>
          <w:szCs w:val="24"/>
        </w:rPr>
        <w:t>Add notification</w:t>
      </w:r>
      <w:r w:rsidR="00AA730F" w:rsidRPr="00DF1392">
        <w:rPr>
          <w:rFonts w:ascii="Arial" w:eastAsia="Times New Roman" w:hAnsi="Arial" w:cs="Arial"/>
          <w:color w:val="16191F"/>
          <w:sz w:val="24"/>
          <w:szCs w:val="24"/>
        </w:rPr>
        <w:t xml:space="preserve"> </w:t>
      </w:r>
      <w:proofErr w:type="gramStart"/>
      <w:r w:rsidR="00AA730F" w:rsidRPr="00DF1392">
        <w:rPr>
          <w:rFonts w:ascii="Arial" w:eastAsia="Times New Roman" w:hAnsi="Arial" w:cs="Arial"/>
          <w:color w:val="16191F"/>
          <w:sz w:val="24"/>
          <w:szCs w:val="24"/>
        </w:rPr>
        <w:t xml:space="preserve">( </w:t>
      </w:r>
      <w:proofErr w:type="spellStart"/>
      <w:r w:rsidR="00AA730F" w:rsidRPr="00DF1392">
        <w:rPr>
          <w:rFonts w:ascii="Arial" w:eastAsia="Times New Roman" w:hAnsi="Arial" w:cs="Arial"/>
          <w:color w:val="16191F"/>
          <w:sz w:val="24"/>
          <w:szCs w:val="24"/>
        </w:rPr>
        <w:t>optinonal</w:t>
      </w:r>
      <w:proofErr w:type="spellEnd"/>
      <w:proofErr w:type="gramEnd"/>
      <w:r w:rsidR="00AA730F" w:rsidRPr="00DF1392">
        <w:rPr>
          <w:rFonts w:ascii="Arial" w:eastAsia="Times New Roman" w:hAnsi="Arial" w:cs="Arial"/>
          <w:color w:val="16191F"/>
          <w:sz w:val="24"/>
          <w:szCs w:val="24"/>
        </w:rPr>
        <w:t>)</w:t>
      </w:r>
    </w:p>
    <w:p w14:paraId="3C824BFF"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When finished, choose </w:t>
      </w:r>
      <w:r w:rsidRPr="00EF7F3E">
        <w:rPr>
          <w:rFonts w:ascii="Arial" w:eastAsia="Times New Roman" w:hAnsi="Arial" w:cs="Arial"/>
          <w:b/>
          <w:bCs/>
          <w:color w:val="16191F"/>
          <w:sz w:val="24"/>
          <w:szCs w:val="24"/>
        </w:rPr>
        <w:t>Next</w:t>
      </w:r>
      <w:r w:rsidRPr="00EF7F3E">
        <w:rPr>
          <w:rFonts w:ascii="Arial" w:eastAsia="Times New Roman" w:hAnsi="Arial" w:cs="Arial"/>
          <w:color w:val="16191F"/>
          <w:sz w:val="24"/>
          <w:szCs w:val="24"/>
        </w:rPr>
        <w:t>.</w:t>
      </w:r>
    </w:p>
    <w:p w14:paraId="6DAA39F8" w14:textId="77777777" w:rsidR="00EF7F3E" w:rsidRPr="00EF7F3E" w:rsidRDefault="00EF7F3E" w:rsidP="00EF7F3E">
      <w:pPr>
        <w:numPr>
          <w:ilvl w:val="0"/>
          <w:numId w:val="4"/>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Enter a name and description for the alarm. The name must contain only ASCII characters. Then choose </w:t>
      </w:r>
      <w:r w:rsidRPr="00EF7F3E">
        <w:rPr>
          <w:rFonts w:ascii="Arial" w:eastAsia="Times New Roman" w:hAnsi="Arial" w:cs="Arial"/>
          <w:b/>
          <w:bCs/>
          <w:color w:val="16191F"/>
          <w:sz w:val="24"/>
          <w:szCs w:val="24"/>
        </w:rPr>
        <w:t>Next</w:t>
      </w:r>
      <w:r w:rsidRPr="00EF7F3E">
        <w:rPr>
          <w:rFonts w:ascii="Arial" w:eastAsia="Times New Roman" w:hAnsi="Arial" w:cs="Arial"/>
          <w:color w:val="16191F"/>
          <w:sz w:val="24"/>
          <w:szCs w:val="24"/>
        </w:rPr>
        <w:t>.</w:t>
      </w:r>
    </w:p>
    <w:p w14:paraId="367ED21C" w14:textId="77777777" w:rsidR="00EF7F3E" w:rsidRPr="00EF7F3E" w:rsidRDefault="00EF7F3E" w:rsidP="00EF7F3E">
      <w:pPr>
        <w:numPr>
          <w:ilvl w:val="0"/>
          <w:numId w:val="4"/>
        </w:numPr>
        <w:shd w:val="clear" w:color="auto" w:fill="FFFFFF"/>
        <w:spacing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Under </w:t>
      </w:r>
      <w:r w:rsidRPr="00EF7F3E">
        <w:rPr>
          <w:rFonts w:ascii="Arial" w:eastAsia="Times New Roman" w:hAnsi="Arial" w:cs="Arial"/>
          <w:b/>
          <w:bCs/>
          <w:color w:val="16191F"/>
          <w:sz w:val="24"/>
          <w:szCs w:val="24"/>
        </w:rPr>
        <w:t>Preview and create</w:t>
      </w:r>
      <w:r w:rsidRPr="00EF7F3E">
        <w:rPr>
          <w:rFonts w:ascii="Arial" w:eastAsia="Times New Roman" w:hAnsi="Arial" w:cs="Arial"/>
          <w:color w:val="16191F"/>
          <w:sz w:val="24"/>
          <w:szCs w:val="24"/>
        </w:rPr>
        <w:t>, confirm that the information and conditions are what you want, then choose </w:t>
      </w:r>
      <w:r w:rsidRPr="00EF7F3E">
        <w:rPr>
          <w:rFonts w:ascii="Arial" w:eastAsia="Times New Roman" w:hAnsi="Arial" w:cs="Arial"/>
          <w:b/>
          <w:bCs/>
          <w:color w:val="16191F"/>
          <w:sz w:val="24"/>
          <w:szCs w:val="24"/>
        </w:rPr>
        <w:t>Create alarm</w:t>
      </w:r>
      <w:r w:rsidRPr="00EF7F3E">
        <w:rPr>
          <w:rFonts w:ascii="Arial" w:eastAsia="Times New Roman" w:hAnsi="Arial" w:cs="Arial"/>
          <w:color w:val="16191F"/>
          <w:sz w:val="24"/>
          <w:szCs w:val="24"/>
        </w:rPr>
        <w:t>.</w:t>
      </w:r>
    </w:p>
    <w:p w14:paraId="3A4F4F1E" w14:textId="77777777" w:rsidR="00EF7F3E" w:rsidRPr="00EF7F3E" w:rsidRDefault="00EF7F3E" w:rsidP="00EF7F3E">
      <w:pPr>
        <w:pBdr>
          <w:top w:val="single" w:sz="6" w:space="12" w:color="D5DBDB"/>
        </w:pBdr>
        <w:shd w:val="clear" w:color="auto" w:fill="FFFFFF"/>
        <w:spacing w:before="240" w:after="180" w:line="294" w:lineRule="atLeast"/>
        <w:outlineLvl w:val="1"/>
        <w:rPr>
          <w:rFonts w:ascii="Arial" w:eastAsia="Times New Roman" w:hAnsi="Arial" w:cs="Arial"/>
          <w:color w:val="16191F"/>
          <w:sz w:val="24"/>
          <w:szCs w:val="24"/>
        </w:rPr>
      </w:pPr>
      <w:r w:rsidRPr="00EF7F3E">
        <w:rPr>
          <w:rFonts w:ascii="Arial" w:eastAsia="Times New Roman" w:hAnsi="Arial" w:cs="Arial"/>
          <w:color w:val="16191F"/>
          <w:sz w:val="24"/>
          <w:szCs w:val="24"/>
        </w:rPr>
        <w:t>Deleting a billing alarm</w:t>
      </w:r>
    </w:p>
    <w:p w14:paraId="0F9B0EAA" w14:textId="77777777" w:rsidR="00EF7F3E" w:rsidRPr="00EF7F3E" w:rsidRDefault="00EF7F3E" w:rsidP="00EF7F3E">
      <w:pPr>
        <w:shd w:val="clear" w:color="auto" w:fill="FFFFFF"/>
        <w:spacing w:before="240" w:after="240" w:line="360" w:lineRule="atLeast"/>
        <w:rPr>
          <w:rFonts w:ascii="Arial" w:eastAsia="Times New Roman" w:hAnsi="Arial" w:cs="Arial"/>
          <w:color w:val="16191F"/>
          <w:sz w:val="24"/>
          <w:szCs w:val="24"/>
        </w:rPr>
      </w:pPr>
      <w:r w:rsidRPr="00EF7F3E">
        <w:rPr>
          <w:rFonts w:ascii="Arial" w:eastAsia="Times New Roman" w:hAnsi="Arial" w:cs="Arial"/>
          <w:color w:val="16191F"/>
          <w:sz w:val="24"/>
          <w:szCs w:val="24"/>
        </w:rPr>
        <w:t>You can delete your billing alarm when you no longer need it.</w:t>
      </w:r>
    </w:p>
    <w:p w14:paraId="4A8E3E4A" w14:textId="77777777" w:rsidR="00EF7F3E" w:rsidRPr="00EF7F3E" w:rsidRDefault="00EF7F3E" w:rsidP="00EF7F3E">
      <w:pPr>
        <w:shd w:val="clear" w:color="auto" w:fill="FFFFFF"/>
        <w:spacing w:after="240" w:line="360" w:lineRule="atLeast"/>
        <w:rPr>
          <w:rFonts w:ascii="Arial" w:eastAsia="Times New Roman" w:hAnsi="Arial" w:cs="Arial"/>
          <w:color w:val="16191F"/>
          <w:sz w:val="24"/>
          <w:szCs w:val="24"/>
        </w:rPr>
      </w:pPr>
      <w:r w:rsidRPr="00EF7F3E">
        <w:rPr>
          <w:rFonts w:ascii="Arial" w:eastAsia="Times New Roman" w:hAnsi="Arial" w:cs="Arial"/>
          <w:b/>
          <w:bCs/>
          <w:color w:val="16191F"/>
          <w:sz w:val="24"/>
          <w:szCs w:val="24"/>
        </w:rPr>
        <w:t>To delete a billing alarm</w:t>
      </w:r>
    </w:p>
    <w:p w14:paraId="4DF86F01" w14:textId="77777777" w:rsidR="00EF7F3E" w:rsidRPr="00EF7F3E" w:rsidRDefault="00EF7F3E" w:rsidP="00EF7F3E">
      <w:pPr>
        <w:numPr>
          <w:ilvl w:val="0"/>
          <w:numId w:val="5"/>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Open the CloudWatch console at </w:t>
      </w:r>
      <w:hyperlink r:id="rId14" w:tgtFrame="_blank" w:history="1">
        <w:r w:rsidRPr="00EF7F3E">
          <w:rPr>
            <w:rFonts w:ascii="Arial" w:eastAsia="Times New Roman" w:hAnsi="Arial" w:cs="Arial"/>
            <w:color w:val="0000FF"/>
            <w:sz w:val="24"/>
            <w:szCs w:val="24"/>
          </w:rPr>
          <w:t>https://console.aws.amazon.com/cloudwatch/</w:t>
        </w:r>
      </w:hyperlink>
      <w:r w:rsidRPr="00EF7F3E">
        <w:rPr>
          <w:rFonts w:ascii="Arial" w:eastAsia="Times New Roman" w:hAnsi="Arial" w:cs="Arial"/>
          <w:color w:val="16191F"/>
          <w:sz w:val="24"/>
          <w:szCs w:val="24"/>
        </w:rPr>
        <w:t>.</w:t>
      </w:r>
    </w:p>
    <w:p w14:paraId="4EC75633" w14:textId="77777777" w:rsidR="00EF7F3E" w:rsidRPr="00EF7F3E" w:rsidRDefault="00EF7F3E" w:rsidP="00EF7F3E">
      <w:pPr>
        <w:numPr>
          <w:ilvl w:val="0"/>
          <w:numId w:val="5"/>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If necessary, change the Region to US East (N. Virginia). Billing metric data is stored in this Region and reflects worldwide charges.</w:t>
      </w:r>
    </w:p>
    <w:p w14:paraId="5042BE64" w14:textId="77777777" w:rsidR="00EF7F3E" w:rsidRPr="00EF7F3E" w:rsidRDefault="00EF7F3E" w:rsidP="00EF7F3E">
      <w:pPr>
        <w:numPr>
          <w:ilvl w:val="0"/>
          <w:numId w:val="5"/>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In the navigation pane, choose </w:t>
      </w:r>
      <w:r w:rsidRPr="00EF7F3E">
        <w:rPr>
          <w:rFonts w:ascii="Arial" w:eastAsia="Times New Roman" w:hAnsi="Arial" w:cs="Arial"/>
          <w:b/>
          <w:bCs/>
          <w:color w:val="16191F"/>
          <w:sz w:val="24"/>
          <w:szCs w:val="24"/>
        </w:rPr>
        <w:t>Alarms</w:t>
      </w:r>
      <w:r w:rsidRPr="00EF7F3E">
        <w:rPr>
          <w:rFonts w:ascii="Arial" w:eastAsia="Times New Roman" w:hAnsi="Arial" w:cs="Arial"/>
          <w:color w:val="16191F"/>
          <w:sz w:val="24"/>
          <w:szCs w:val="24"/>
        </w:rPr>
        <w:t>.</w:t>
      </w:r>
    </w:p>
    <w:p w14:paraId="2B8ED054" w14:textId="77777777" w:rsidR="00EF7F3E" w:rsidRPr="00EF7F3E" w:rsidRDefault="00EF7F3E" w:rsidP="00EF7F3E">
      <w:pPr>
        <w:numPr>
          <w:ilvl w:val="0"/>
          <w:numId w:val="5"/>
        </w:numPr>
        <w:shd w:val="clear" w:color="auto" w:fill="FFFFFF"/>
        <w:spacing w:after="0"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Select the check box next to the alarm and choose </w:t>
      </w:r>
      <w:r w:rsidRPr="00EF7F3E">
        <w:rPr>
          <w:rFonts w:ascii="Arial" w:eastAsia="Times New Roman" w:hAnsi="Arial" w:cs="Arial"/>
          <w:b/>
          <w:bCs/>
          <w:color w:val="16191F"/>
          <w:sz w:val="24"/>
          <w:szCs w:val="24"/>
        </w:rPr>
        <w:t>Actions</w:t>
      </w:r>
      <w:r w:rsidRPr="00EF7F3E">
        <w:rPr>
          <w:rFonts w:ascii="Arial" w:eastAsia="Times New Roman" w:hAnsi="Arial" w:cs="Arial"/>
          <w:color w:val="16191F"/>
          <w:sz w:val="24"/>
          <w:szCs w:val="24"/>
        </w:rPr>
        <w:t>, </w:t>
      </w:r>
      <w:r w:rsidRPr="00EF7F3E">
        <w:rPr>
          <w:rFonts w:ascii="Arial" w:eastAsia="Times New Roman" w:hAnsi="Arial" w:cs="Arial"/>
          <w:b/>
          <w:bCs/>
          <w:color w:val="16191F"/>
          <w:sz w:val="24"/>
          <w:szCs w:val="24"/>
        </w:rPr>
        <w:t>Delete</w:t>
      </w:r>
      <w:r w:rsidRPr="00EF7F3E">
        <w:rPr>
          <w:rFonts w:ascii="Arial" w:eastAsia="Times New Roman" w:hAnsi="Arial" w:cs="Arial"/>
          <w:color w:val="16191F"/>
          <w:sz w:val="24"/>
          <w:szCs w:val="24"/>
        </w:rPr>
        <w:t>.</w:t>
      </w:r>
    </w:p>
    <w:p w14:paraId="20DB03BB" w14:textId="77777777" w:rsidR="00EF7F3E" w:rsidRPr="00EF7F3E" w:rsidRDefault="00EF7F3E" w:rsidP="00EF7F3E">
      <w:pPr>
        <w:numPr>
          <w:ilvl w:val="0"/>
          <w:numId w:val="5"/>
        </w:numPr>
        <w:shd w:val="clear" w:color="auto" w:fill="FFFFFF"/>
        <w:spacing w:line="360" w:lineRule="atLeast"/>
        <w:ind w:left="0"/>
        <w:rPr>
          <w:rFonts w:ascii="Arial" w:eastAsia="Times New Roman" w:hAnsi="Arial" w:cs="Arial"/>
          <w:color w:val="16191F"/>
          <w:sz w:val="24"/>
          <w:szCs w:val="24"/>
        </w:rPr>
      </w:pPr>
      <w:r w:rsidRPr="00EF7F3E">
        <w:rPr>
          <w:rFonts w:ascii="Arial" w:eastAsia="Times New Roman" w:hAnsi="Arial" w:cs="Arial"/>
          <w:color w:val="16191F"/>
          <w:sz w:val="24"/>
          <w:szCs w:val="24"/>
        </w:rPr>
        <w:t>When prompted for confirmation, choose </w:t>
      </w:r>
      <w:r w:rsidRPr="00EF7F3E">
        <w:rPr>
          <w:rFonts w:ascii="Arial" w:eastAsia="Times New Roman" w:hAnsi="Arial" w:cs="Arial"/>
          <w:b/>
          <w:bCs/>
          <w:color w:val="16191F"/>
          <w:sz w:val="24"/>
          <w:szCs w:val="24"/>
        </w:rPr>
        <w:t>Yes, Delete</w:t>
      </w:r>
      <w:r w:rsidRPr="00EF7F3E">
        <w:rPr>
          <w:rFonts w:ascii="Arial" w:eastAsia="Times New Roman" w:hAnsi="Arial" w:cs="Arial"/>
          <w:color w:val="16191F"/>
          <w:sz w:val="24"/>
          <w:szCs w:val="24"/>
        </w:rPr>
        <w:t>.</w:t>
      </w:r>
    </w:p>
    <w:p w14:paraId="0D2ACEEA" w14:textId="77777777" w:rsidR="00D76498" w:rsidRDefault="00D76498">
      <w:pPr>
        <w:rPr>
          <w:rFonts w:ascii="Arial" w:hAnsi="Arial" w:cs="Arial"/>
          <w:sz w:val="24"/>
          <w:szCs w:val="24"/>
        </w:rPr>
      </w:pPr>
    </w:p>
    <w:p w14:paraId="13478F49" w14:textId="77777777" w:rsidR="00FB554B" w:rsidRDefault="00FB554B">
      <w:pPr>
        <w:rPr>
          <w:rFonts w:ascii="Arial" w:hAnsi="Arial" w:cs="Arial"/>
          <w:sz w:val="24"/>
          <w:szCs w:val="24"/>
        </w:rPr>
      </w:pPr>
    </w:p>
    <w:p w14:paraId="1D5BCAB5" w14:textId="68A41E21" w:rsidR="00FB554B" w:rsidRPr="00DF1392" w:rsidRDefault="00FB554B">
      <w:pPr>
        <w:rPr>
          <w:rFonts w:ascii="Arial" w:hAnsi="Arial" w:cs="Arial"/>
          <w:sz w:val="24"/>
          <w:szCs w:val="24"/>
        </w:rPr>
      </w:pPr>
    </w:p>
    <w:sectPr w:rsidR="00FB554B" w:rsidRPr="00DF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D1F"/>
    <w:multiLevelType w:val="multilevel"/>
    <w:tmpl w:val="66987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751D9"/>
    <w:multiLevelType w:val="multilevel"/>
    <w:tmpl w:val="834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9E3EE1"/>
    <w:multiLevelType w:val="multilevel"/>
    <w:tmpl w:val="E47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E038C"/>
    <w:multiLevelType w:val="multilevel"/>
    <w:tmpl w:val="6ED0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153D7"/>
    <w:multiLevelType w:val="multilevel"/>
    <w:tmpl w:val="64BE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1511719">
    <w:abstractNumId w:val="1"/>
  </w:num>
  <w:num w:numId="2" w16cid:durableId="21981418">
    <w:abstractNumId w:val="4"/>
  </w:num>
  <w:num w:numId="3" w16cid:durableId="1153183677">
    <w:abstractNumId w:val="2"/>
  </w:num>
  <w:num w:numId="4" w16cid:durableId="1149396632">
    <w:abstractNumId w:val="0"/>
  </w:num>
  <w:num w:numId="5" w16cid:durableId="526212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bMwM7Q0MDU1MjdV0lEKTi0uzszPAykwrAUA2HrPQSwAAAA="/>
  </w:docVars>
  <w:rsids>
    <w:rsidRoot w:val="00EF7F3E"/>
    <w:rsid w:val="00171BC1"/>
    <w:rsid w:val="00242D29"/>
    <w:rsid w:val="00A739A7"/>
    <w:rsid w:val="00AA730F"/>
    <w:rsid w:val="00AC563B"/>
    <w:rsid w:val="00D76498"/>
    <w:rsid w:val="00DF1392"/>
    <w:rsid w:val="00E41B15"/>
    <w:rsid w:val="00EF7F3E"/>
    <w:rsid w:val="00F50F9C"/>
    <w:rsid w:val="00FB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66E81"/>
  <w15:chartTrackingRefBased/>
  <w15:docId w15:val="{28C07973-C81E-47A2-B432-8259CB81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67487">
      <w:bodyDiv w:val="1"/>
      <w:marLeft w:val="0"/>
      <w:marRight w:val="0"/>
      <w:marTop w:val="0"/>
      <w:marBottom w:val="0"/>
      <w:divBdr>
        <w:top w:val="none" w:sz="0" w:space="0" w:color="auto"/>
        <w:left w:val="none" w:sz="0" w:space="0" w:color="auto"/>
        <w:bottom w:val="none" w:sz="0" w:space="0" w:color="auto"/>
        <w:right w:val="none" w:sz="0" w:space="0" w:color="auto"/>
      </w:divBdr>
      <w:divsChild>
        <w:div w:id="1960447794">
          <w:marLeft w:val="0"/>
          <w:marRight w:val="0"/>
          <w:marTop w:val="0"/>
          <w:marBottom w:val="0"/>
          <w:divBdr>
            <w:top w:val="none" w:sz="0" w:space="0" w:color="auto"/>
            <w:left w:val="none" w:sz="0" w:space="0" w:color="auto"/>
            <w:bottom w:val="none" w:sz="0" w:space="0" w:color="auto"/>
            <w:right w:val="none" w:sz="0" w:space="0" w:color="auto"/>
          </w:divBdr>
          <w:divsChild>
            <w:div w:id="1870530844">
              <w:marLeft w:val="0"/>
              <w:marRight w:val="0"/>
              <w:marTop w:val="0"/>
              <w:marBottom w:val="0"/>
              <w:divBdr>
                <w:top w:val="none" w:sz="0" w:space="0" w:color="auto"/>
                <w:left w:val="none" w:sz="0" w:space="0" w:color="auto"/>
                <w:bottom w:val="none" w:sz="0" w:space="0" w:color="auto"/>
                <w:right w:val="none" w:sz="0" w:space="0" w:color="auto"/>
              </w:divBdr>
              <w:divsChild>
                <w:div w:id="936446105">
                  <w:marLeft w:val="0"/>
                  <w:marRight w:val="0"/>
                  <w:marTop w:val="0"/>
                  <w:marBottom w:val="0"/>
                  <w:divBdr>
                    <w:top w:val="single" w:sz="2" w:space="0" w:color="879596"/>
                    <w:left w:val="single" w:sz="2" w:space="0" w:color="879596"/>
                    <w:bottom w:val="single" w:sz="2" w:space="0" w:color="879596"/>
                    <w:right w:val="single" w:sz="6" w:space="12" w:color="879596"/>
                  </w:divBdr>
                </w:div>
                <w:div w:id="1324697681">
                  <w:marLeft w:val="0"/>
                  <w:marRight w:val="0"/>
                  <w:marTop w:val="0"/>
                  <w:marBottom w:val="0"/>
                  <w:divBdr>
                    <w:top w:val="single" w:sz="2" w:space="0" w:color="879596"/>
                    <w:left w:val="single" w:sz="2" w:space="0" w:color="879596"/>
                    <w:bottom w:val="single" w:sz="2" w:space="0" w:color="879596"/>
                    <w:right w:val="single" w:sz="6" w:space="0" w:color="879596"/>
                  </w:divBdr>
                </w:div>
                <w:div w:id="1778409114">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248193446">
          <w:marLeft w:val="0"/>
          <w:marRight w:val="0"/>
          <w:marTop w:val="0"/>
          <w:marBottom w:val="240"/>
          <w:divBdr>
            <w:top w:val="none" w:sz="0" w:space="0" w:color="auto"/>
            <w:left w:val="none" w:sz="0" w:space="0" w:color="auto"/>
            <w:bottom w:val="none" w:sz="0" w:space="0" w:color="auto"/>
            <w:right w:val="none" w:sz="0" w:space="0" w:color="auto"/>
          </w:divBdr>
        </w:div>
        <w:div w:id="1590508192">
          <w:marLeft w:val="0"/>
          <w:marRight w:val="0"/>
          <w:marTop w:val="0"/>
          <w:marBottom w:val="240"/>
          <w:divBdr>
            <w:top w:val="none" w:sz="0" w:space="0" w:color="auto"/>
            <w:left w:val="none" w:sz="0" w:space="0" w:color="auto"/>
            <w:bottom w:val="none" w:sz="0" w:space="0" w:color="auto"/>
            <w:right w:val="none" w:sz="0" w:space="0" w:color="auto"/>
          </w:divBdr>
        </w:div>
        <w:div w:id="1784494443">
          <w:marLeft w:val="0"/>
          <w:marRight w:val="0"/>
          <w:marTop w:val="0"/>
          <w:marBottom w:val="240"/>
          <w:divBdr>
            <w:top w:val="none" w:sz="0" w:space="0" w:color="auto"/>
            <w:left w:val="none" w:sz="0" w:space="0" w:color="auto"/>
            <w:bottom w:val="none" w:sz="0" w:space="0" w:color="auto"/>
            <w:right w:val="none" w:sz="0" w:space="0" w:color="auto"/>
          </w:divBdr>
        </w:div>
        <w:div w:id="1453742220">
          <w:marLeft w:val="0"/>
          <w:marRight w:val="0"/>
          <w:marTop w:val="0"/>
          <w:marBottom w:val="0"/>
          <w:divBdr>
            <w:top w:val="none" w:sz="0" w:space="0" w:color="auto"/>
            <w:left w:val="none" w:sz="0" w:space="0" w:color="auto"/>
            <w:bottom w:val="none" w:sz="0" w:space="0" w:color="auto"/>
            <w:right w:val="none" w:sz="0" w:space="0" w:color="auto"/>
          </w:divBdr>
          <w:divsChild>
            <w:div w:id="1419794518">
              <w:marLeft w:val="0"/>
              <w:marRight w:val="0"/>
              <w:marTop w:val="0"/>
              <w:marBottom w:val="0"/>
              <w:divBdr>
                <w:top w:val="none" w:sz="0" w:space="0" w:color="auto"/>
                <w:left w:val="none" w:sz="0" w:space="0" w:color="auto"/>
                <w:bottom w:val="none" w:sz="0" w:space="0" w:color="auto"/>
                <w:right w:val="none" w:sz="0" w:space="0" w:color="auto"/>
              </w:divBdr>
            </w:div>
            <w:div w:id="2059277039">
              <w:marLeft w:val="0"/>
              <w:marRight w:val="0"/>
              <w:marTop w:val="0"/>
              <w:marBottom w:val="0"/>
              <w:divBdr>
                <w:top w:val="none" w:sz="0" w:space="0" w:color="auto"/>
                <w:left w:val="none" w:sz="0" w:space="0" w:color="auto"/>
                <w:bottom w:val="none" w:sz="0" w:space="0" w:color="auto"/>
                <w:right w:val="none" w:sz="0" w:space="0" w:color="auto"/>
              </w:divBdr>
            </w:div>
          </w:divsChild>
        </w:div>
        <w:div w:id="1004550804">
          <w:marLeft w:val="0"/>
          <w:marRight w:val="0"/>
          <w:marTop w:val="0"/>
          <w:marBottom w:val="240"/>
          <w:divBdr>
            <w:top w:val="none" w:sz="0" w:space="0" w:color="auto"/>
            <w:left w:val="none" w:sz="0" w:space="0" w:color="auto"/>
            <w:bottom w:val="none" w:sz="0" w:space="0" w:color="auto"/>
            <w:right w:val="none" w:sz="0" w:space="0" w:color="auto"/>
          </w:divBdr>
          <w:divsChild>
            <w:div w:id="482696790">
              <w:marLeft w:val="0"/>
              <w:marRight w:val="0"/>
              <w:marTop w:val="0"/>
              <w:marBottom w:val="0"/>
              <w:divBdr>
                <w:top w:val="none" w:sz="0" w:space="0" w:color="auto"/>
                <w:left w:val="none" w:sz="0" w:space="0" w:color="auto"/>
                <w:bottom w:val="none" w:sz="0" w:space="0" w:color="auto"/>
                <w:right w:val="none" w:sz="0" w:space="0" w:color="auto"/>
              </w:divBdr>
              <w:divsChild>
                <w:div w:id="1950427361">
                  <w:marLeft w:val="0"/>
                  <w:marRight w:val="0"/>
                  <w:marTop w:val="0"/>
                  <w:marBottom w:val="0"/>
                  <w:divBdr>
                    <w:top w:val="none" w:sz="0" w:space="0" w:color="auto"/>
                    <w:left w:val="none" w:sz="0" w:space="0" w:color="auto"/>
                    <w:bottom w:val="none" w:sz="0" w:space="0" w:color="auto"/>
                    <w:right w:val="none" w:sz="0" w:space="0" w:color="auto"/>
                  </w:divBdr>
                </w:div>
                <w:div w:id="1164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43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artners/" TargetMode="External"/><Relationship Id="rId13" Type="http://schemas.openxmlformats.org/officeDocument/2006/relationships/hyperlink" Target="https://docs.aws.amazon.com/AmazonCloudWatch/latest/monitoring/monitor_estimated_charges_with_cloudwatch.html" TargetMode="External"/><Relationship Id="rId3" Type="http://schemas.openxmlformats.org/officeDocument/2006/relationships/settings" Target="settings.xml"/><Relationship Id="rId7" Type="http://schemas.openxmlformats.org/officeDocument/2006/relationships/hyperlink" Target="https://docs.aws.amazon.com/AmazonCloudWatch/latest/monitoring/monitor_estimated_charges_with_cloudwatch.html" TargetMode="External"/><Relationship Id="rId12" Type="http://schemas.openxmlformats.org/officeDocument/2006/relationships/hyperlink" Target="https://console.aws.amazon.com/cloudwat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mazonCloudWatch/latest/monitoring/monitor_estimated_charges_with_cloudwatch.html" TargetMode="External"/><Relationship Id="rId11" Type="http://schemas.openxmlformats.org/officeDocument/2006/relationships/hyperlink" Target="https://docs.aws.amazon.com/AmazonCloudWatch/latest/monitoring/gs_monitor_estimated_charges_with_cloudwatch.html" TargetMode="External"/><Relationship Id="rId5" Type="http://schemas.openxmlformats.org/officeDocument/2006/relationships/hyperlink" Target="https://docs.aws.amazon.com/AmazonCloudWatch/latest/monitoring/monitor_estimated_charges_with_cloudwatch.html" TargetMode="External"/><Relationship Id="rId15" Type="http://schemas.openxmlformats.org/officeDocument/2006/relationships/fontTable" Target="fontTable.xml"/><Relationship Id="rId10" Type="http://schemas.openxmlformats.org/officeDocument/2006/relationships/hyperlink" Target="https://docs.aws.amazon.com/AmazonCloudWatch/latest/monitoring/monitor_estimated_charges_with_cloudwatch.html" TargetMode="External"/><Relationship Id="rId4" Type="http://schemas.openxmlformats.org/officeDocument/2006/relationships/webSettings" Target="webSettings.xml"/><Relationship Id="rId9" Type="http://schemas.openxmlformats.org/officeDocument/2006/relationships/hyperlink" Target="https://console.aws.amazon.com/billing/home?" TargetMode="External"/><Relationship Id="rId14" Type="http://schemas.openxmlformats.org/officeDocument/2006/relationships/hyperlink" Target="https://console.aws.amazon.com/cloud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896</Words>
  <Characters>4673</Characters>
  <Application>Microsoft Office Word</Application>
  <DocSecurity>0</DocSecurity>
  <Lines>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Calisir, Engin</dc:creator>
  <cp:keywords/>
  <dc:description/>
  <cp:lastModifiedBy>Calisir, Engin</cp:lastModifiedBy>
  <cp:revision>2</cp:revision>
  <dcterms:created xsi:type="dcterms:W3CDTF">2024-05-22T18:58:00Z</dcterms:created>
  <dcterms:modified xsi:type="dcterms:W3CDTF">2024-05-22T18:58:00Z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36db03173bb36bafed81f447e17f0fa8e8a36d3ef94db2b55e3f7e516d5e487b</vt:lpwstr>
  </property>
</Properties>
</file>