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B0D0" w14:textId="612E8432" w:rsidR="00EE5A41" w:rsidRPr="001E7F0E" w:rsidRDefault="001E7F0E" w:rsidP="001E7F0E">
      <w:pPr>
        <w:pStyle w:val="Heading1"/>
        <w:jc w:val="center"/>
        <w:rPr>
          <w:i/>
          <w:sz w:val="32"/>
          <w:szCs w:val="32"/>
          <w:u w:val="thick"/>
        </w:rPr>
      </w:pPr>
      <w:r w:rsidRPr="001E7F0E">
        <w:rPr>
          <w:i/>
          <w:sz w:val="32"/>
          <w:szCs w:val="32"/>
          <w:u w:val="thick"/>
        </w:rPr>
        <w:t xml:space="preserve">Course Syllabus – </w:t>
      </w:r>
      <w:r w:rsidR="00FC0577">
        <w:rPr>
          <w:i/>
          <w:sz w:val="32"/>
          <w:szCs w:val="32"/>
          <w:u w:val="thick"/>
        </w:rPr>
        <w:t>Spring 2024</w:t>
      </w:r>
    </w:p>
    <w:p w14:paraId="50212B37" w14:textId="77777777" w:rsidR="00D6656D" w:rsidRPr="001A12C8" w:rsidRDefault="00D6656D" w:rsidP="00D6656D">
      <w:pPr>
        <w:rPr>
          <w:sz w:val="28"/>
          <w:szCs w:val="28"/>
        </w:rPr>
      </w:pPr>
    </w:p>
    <w:p w14:paraId="2383BC84" w14:textId="77777777" w:rsidR="00EE5A41" w:rsidRPr="00D6656D" w:rsidRDefault="00EE5A41" w:rsidP="00D6656D">
      <w:pPr>
        <w:pStyle w:val="Heading1"/>
      </w:pPr>
      <w:r w:rsidRPr="00D6656D">
        <w:t>Course Information</w:t>
      </w:r>
    </w:p>
    <w:p w14:paraId="0FE3DE23" w14:textId="138D0569" w:rsidR="00EE5A41" w:rsidRPr="006436F9" w:rsidRDefault="00EE5A41" w:rsidP="00D6656D">
      <w:r w:rsidRPr="006436F9">
        <w:rPr>
          <w:i/>
        </w:rPr>
        <w:t>Course Number/Section</w:t>
      </w:r>
      <w:r w:rsidRPr="006436F9">
        <w:tab/>
      </w:r>
      <w:bookmarkStart w:id="0" w:name="Text1"/>
      <w:r w:rsidR="00714A1A">
        <w:tab/>
      </w:r>
      <w:r w:rsidR="006B6D74">
        <w:t>OB 63</w:t>
      </w:r>
      <w:bookmarkEnd w:id="0"/>
      <w:r w:rsidR="00600769">
        <w:t>31.5</w:t>
      </w:r>
      <w:r w:rsidR="001963BE">
        <w:t>W</w:t>
      </w:r>
      <w:r w:rsidR="00600769">
        <w:t>1</w:t>
      </w:r>
    </w:p>
    <w:p w14:paraId="33CD9173" w14:textId="592E0777" w:rsidR="00EE5A41" w:rsidRPr="006B6D74" w:rsidRDefault="00EE5A41" w:rsidP="00D6656D">
      <w:pPr>
        <w:rPr>
          <w:sz w:val="24"/>
          <w:szCs w:val="24"/>
        </w:rPr>
      </w:pPr>
      <w:r w:rsidRPr="006436F9">
        <w:rPr>
          <w:i/>
        </w:rPr>
        <w:t>Course Title</w:t>
      </w:r>
      <w:bookmarkStart w:id="1" w:name="Text2"/>
      <w:r w:rsidR="00714A1A">
        <w:rPr>
          <w:i/>
        </w:rPr>
        <w:tab/>
      </w:r>
      <w:r w:rsidR="00714A1A">
        <w:rPr>
          <w:i/>
        </w:rPr>
        <w:tab/>
      </w:r>
      <w:r w:rsidR="00714A1A">
        <w:rPr>
          <w:i/>
        </w:rPr>
        <w:tab/>
      </w:r>
      <w:bookmarkEnd w:id="1"/>
      <w:r w:rsidR="00600769" w:rsidRPr="00A07B44">
        <w:rPr>
          <w:b/>
          <w:sz w:val="28"/>
          <w:szCs w:val="28"/>
        </w:rPr>
        <w:t>Power and Politics in Organizations</w:t>
      </w:r>
    </w:p>
    <w:p w14:paraId="7051AD1C" w14:textId="33C80377" w:rsidR="00EE5A41" w:rsidRPr="006B6D74" w:rsidRDefault="00EE5A41" w:rsidP="00D6656D">
      <w:r>
        <w:rPr>
          <w:i/>
        </w:rPr>
        <w:t>Ter</w:t>
      </w:r>
      <w:bookmarkStart w:id="2" w:name="Text5"/>
      <w:r w:rsidR="00714A1A">
        <w:rPr>
          <w:i/>
        </w:rPr>
        <w:t>m</w:t>
      </w:r>
      <w:r w:rsidR="00551C7F">
        <w:rPr>
          <w:i/>
        </w:rPr>
        <w:tab/>
      </w:r>
      <w:r w:rsidR="00551C7F">
        <w:rPr>
          <w:i/>
        </w:rPr>
        <w:tab/>
      </w:r>
      <w:r w:rsidR="00551C7F">
        <w:rPr>
          <w:i/>
        </w:rPr>
        <w:tab/>
      </w:r>
      <w:bookmarkEnd w:id="2"/>
      <w:r w:rsidR="006B6D74">
        <w:rPr>
          <w:i/>
        </w:rPr>
        <w:t xml:space="preserve">             </w:t>
      </w:r>
      <w:r w:rsidR="001963BE">
        <w:t>Spring</w:t>
      </w:r>
      <w:r w:rsidR="006B6D74" w:rsidRPr="006B6D74">
        <w:t xml:space="preserve"> 202</w:t>
      </w:r>
      <w:r w:rsidR="001963BE">
        <w:t>4</w:t>
      </w:r>
      <w:r w:rsidR="001A12C8">
        <w:t xml:space="preserve">, </w:t>
      </w:r>
      <w:r w:rsidR="001963BE">
        <w:t>January 16</w:t>
      </w:r>
      <w:r w:rsidR="001A12C8">
        <w:t xml:space="preserve"> through </w:t>
      </w:r>
      <w:r w:rsidR="001963BE">
        <w:t>May 10</w:t>
      </w:r>
    </w:p>
    <w:p w14:paraId="3B21FD61" w14:textId="77777777" w:rsidR="00FC0577" w:rsidRDefault="00784DB0" w:rsidP="00D6656D">
      <w:pPr>
        <w:rPr>
          <w:b/>
          <w:bCs/>
        </w:rPr>
      </w:pPr>
      <w:r w:rsidRPr="00784DB0">
        <w:rPr>
          <w:i/>
        </w:rPr>
        <w:t>Days and Time</w:t>
      </w:r>
      <w:r>
        <w:rPr>
          <w:i/>
        </w:rPr>
        <w:t xml:space="preserve">                            </w:t>
      </w:r>
      <w:r w:rsidR="00600769">
        <w:t>Wednesdays</w:t>
      </w:r>
      <w:r w:rsidRPr="00784DB0">
        <w:t xml:space="preserve">, </w:t>
      </w:r>
      <w:r w:rsidR="00600769">
        <w:t>7:00</w:t>
      </w:r>
      <w:r w:rsidR="00BC79BF">
        <w:t xml:space="preserve"> – </w:t>
      </w:r>
      <w:r w:rsidR="00600769">
        <w:t>9:45</w:t>
      </w:r>
      <w:r w:rsidR="00FC0577" w:rsidRPr="00FC0577">
        <w:rPr>
          <w:b/>
          <w:bCs/>
        </w:rPr>
        <w:t xml:space="preserve"> </w:t>
      </w:r>
    </w:p>
    <w:p w14:paraId="42748567" w14:textId="3ADCFBCD" w:rsidR="00FC0577" w:rsidRDefault="00FC0577" w:rsidP="00D6656D">
      <w:pPr>
        <w:rPr>
          <w:b/>
          <w:bCs/>
        </w:rPr>
      </w:pPr>
      <w:r>
        <w:rPr>
          <w:b/>
          <w:bCs/>
        </w:rPr>
        <w:t xml:space="preserve">                                                    </w:t>
      </w:r>
      <w:r w:rsidRPr="00FC0577">
        <w:rPr>
          <w:b/>
          <w:bCs/>
        </w:rPr>
        <w:t xml:space="preserve">Join the class remotely via MS Teams – you </w:t>
      </w:r>
      <w:proofErr w:type="gramStart"/>
      <w:r w:rsidRPr="00FC0577">
        <w:rPr>
          <w:b/>
          <w:bCs/>
        </w:rPr>
        <w:t>are</w:t>
      </w:r>
      <w:proofErr w:type="gramEnd"/>
    </w:p>
    <w:p w14:paraId="086AFE31" w14:textId="60086EBF" w:rsidR="00EE5A41" w:rsidRDefault="00FC0577" w:rsidP="00D6656D">
      <w:r>
        <w:rPr>
          <w:b/>
          <w:bCs/>
        </w:rPr>
        <w:t xml:space="preserve">                                        </w:t>
      </w:r>
      <w:r w:rsidRPr="00FC0577">
        <w:rPr>
          <w:b/>
          <w:bCs/>
        </w:rPr>
        <w:t xml:space="preserve"> </w:t>
      </w:r>
      <w:r>
        <w:rPr>
          <w:b/>
          <w:bCs/>
        </w:rPr>
        <w:t xml:space="preserve">           </w:t>
      </w:r>
      <w:r w:rsidRPr="00FC0577">
        <w:rPr>
          <w:b/>
          <w:bCs/>
        </w:rPr>
        <w:t>required to always keep camera on!</w:t>
      </w:r>
    </w:p>
    <w:p w14:paraId="720D6305" w14:textId="0F0ED6E5" w:rsidR="001E7F0E" w:rsidRPr="00FC0577" w:rsidRDefault="001E7F0E" w:rsidP="00D6656D">
      <w:pPr>
        <w:rPr>
          <w:b/>
          <w:bCs/>
        </w:rPr>
      </w:pPr>
      <w:r>
        <w:t xml:space="preserve">                                                     </w:t>
      </w:r>
    </w:p>
    <w:p w14:paraId="77F144A5" w14:textId="77777777" w:rsidR="00784DB0" w:rsidRDefault="00784DB0" w:rsidP="00D6656D">
      <w:pPr>
        <w:pStyle w:val="Heading1"/>
      </w:pPr>
    </w:p>
    <w:p w14:paraId="0BA64A63" w14:textId="78FC08FA" w:rsidR="00EE5A41" w:rsidRPr="006436F9" w:rsidRDefault="00EE5A41" w:rsidP="00D6656D">
      <w:pPr>
        <w:pStyle w:val="Heading1"/>
      </w:pPr>
      <w:r w:rsidRPr="006436F9">
        <w:t>Professor Contact Information</w:t>
      </w:r>
    </w:p>
    <w:p w14:paraId="05806E5E" w14:textId="275E3B4F" w:rsidR="00EE5A41" w:rsidRPr="006436F9" w:rsidRDefault="00EE5A41" w:rsidP="00D6656D">
      <w:r w:rsidRPr="006436F9">
        <w:rPr>
          <w:i/>
        </w:rPr>
        <w:t>Professor</w:t>
      </w:r>
      <w:bookmarkStart w:id="3" w:name="Text6"/>
      <w:r w:rsidR="00714A1A">
        <w:tab/>
      </w:r>
      <w:r w:rsidR="00714A1A">
        <w:tab/>
      </w:r>
      <w:r w:rsidR="00714A1A">
        <w:tab/>
      </w:r>
      <w:bookmarkEnd w:id="3"/>
      <w:r w:rsidR="006B6D74">
        <w:t xml:space="preserve">Maria </w:t>
      </w:r>
      <w:proofErr w:type="spellStart"/>
      <w:r w:rsidR="006B6D74">
        <w:t>Hasenhüttl</w:t>
      </w:r>
      <w:proofErr w:type="spellEnd"/>
      <w:r w:rsidR="006B6D74">
        <w:t>, PhD</w:t>
      </w:r>
    </w:p>
    <w:p w14:paraId="22047756" w14:textId="52FA7284" w:rsidR="00EE5A41" w:rsidRPr="006436F9" w:rsidRDefault="00EE5A41" w:rsidP="00D6656D">
      <w:r w:rsidRPr="006436F9">
        <w:rPr>
          <w:i/>
        </w:rPr>
        <w:t>Office Phone</w:t>
      </w:r>
      <w:r w:rsidRPr="006436F9">
        <w:tab/>
      </w:r>
      <w:r w:rsidRPr="006436F9">
        <w:tab/>
      </w:r>
      <w:r w:rsidRPr="006436F9">
        <w:tab/>
      </w:r>
      <w:r w:rsidR="006B6D74">
        <w:t>972-883-5898</w:t>
      </w:r>
      <w:r w:rsidRPr="006436F9">
        <w:tab/>
      </w:r>
      <w:r w:rsidRPr="006436F9">
        <w:tab/>
      </w:r>
      <w:r w:rsidRPr="006436F9">
        <w:tab/>
      </w:r>
    </w:p>
    <w:p w14:paraId="2062D4B8" w14:textId="6E169233" w:rsidR="00EE5A41" w:rsidRPr="006436F9" w:rsidRDefault="00EE5A41" w:rsidP="00D6656D">
      <w:r w:rsidRPr="006436F9">
        <w:rPr>
          <w:i/>
        </w:rPr>
        <w:t>Email Address</w:t>
      </w:r>
      <w:r w:rsidRPr="006436F9">
        <w:tab/>
      </w:r>
      <w:r w:rsidRPr="006436F9">
        <w:tab/>
      </w:r>
      <w:r w:rsidRPr="006436F9">
        <w:tab/>
      </w:r>
      <w:r w:rsidR="006B6D74">
        <w:t>Please use course messages within eLearning</w:t>
      </w:r>
    </w:p>
    <w:p w14:paraId="0A874C59" w14:textId="517B8489" w:rsidR="00EE5A41" w:rsidRPr="0047441E" w:rsidRDefault="00EE5A41" w:rsidP="00D6656D">
      <w:pPr>
        <w:rPr>
          <w:vertAlign w:val="subscript"/>
        </w:rPr>
      </w:pPr>
      <w:r w:rsidRPr="006436F9">
        <w:rPr>
          <w:i/>
        </w:rPr>
        <w:t>Office Location</w:t>
      </w:r>
      <w:r w:rsidRPr="006436F9">
        <w:tab/>
      </w:r>
      <w:r w:rsidRPr="006436F9">
        <w:tab/>
      </w:r>
      <w:bookmarkStart w:id="4" w:name="Text10"/>
      <w:r>
        <w:tab/>
      </w:r>
      <w:bookmarkEnd w:id="4"/>
      <w:r w:rsidR="006B6D74">
        <w:t>JSOM 4.411</w:t>
      </w:r>
    </w:p>
    <w:p w14:paraId="33AA9893" w14:textId="1A35AAA3" w:rsidR="001E7F0E" w:rsidRDefault="00EE5A41" w:rsidP="001E7F0E">
      <w:r w:rsidRPr="006436F9">
        <w:rPr>
          <w:i/>
        </w:rPr>
        <w:t>Office Hours</w:t>
      </w:r>
      <w:r w:rsidRPr="006436F9">
        <w:rPr>
          <w:i/>
        </w:rPr>
        <w:tab/>
      </w:r>
      <w:r w:rsidRPr="006436F9">
        <w:tab/>
      </w:r>
      <w:r w:rsidR="002564AF">
        <w:t xml:space="preserve">             after class and by appointment either in person or </w:t>
      </w:r>
    </w:p>
    <w:p w14:paraId="297FBD68" w14:textId="3E8D8781" w:rsidR="001E7F0E" w:rsidRDefault="001E7F0E" w:rsidP="001E7F0E">
      <w:r>
        <w:t xml:space="preserve">                                                    via MS Teams (use course messages in eLearning to make </w:t>
      </w:r>
    </w:p>
    <w:p w14:paraId="1DF91FDC" w14:textId="56942BD7" w:rsidR="00FC10C5" w:rsidRDefault="001E7F0E" w:rsidP="001E7F0E">
      <w:r>
        <w:t xml:space="preserve">                                                    an appointment). </w:t>
      </w:r>
      <w:r w:rsidR="00BC79BF">
        <w:t xml:space="preserve"> </w:t>
      </w:r>
      <w:r w:rsidR="00EE5A41">
        <w:tab/>
      </w:r>
      <w:r w:rsidR="00EE5A41">
        <w:tab/>
      </w:r>
    </w:p>
    <w:p w14:paraId="7CF288E8" w14:textId="25CE62AB" w:rsidR="00773BC1" w:rsidRPr="002B5CED" w:rsidRDefault="00FC10C5" w:rsidP="002B5CED">
      <w:pPr>
        <w:pStyle w:val="BodyText"/>
        <w:spacing w:after="0"/>
        <w:rPr>
          <w:szCs w:val="24"/>
        </w:rPr>
      </w:pPr>
      <w:r w:rsidRPr="008C138E">
        <w:rPr>
          <w:szCs w:val="24"/>
        </w:rPr>
        <w:t>____________________________________________________________</w:t>
      </w:r>
    </w:p>
    <w:p w14:paraId="376DA8B4" w14:textId="77777777" w:rsidR="002B5CED" w:rsidRDefault="002B5CED" w:rsidP="00FC10C5">
      <w:pPr>
        <w:pStyle w:val="Heading2"/>
        <w:rPr>
          <w:b/>
          <w:i w:val="0"/>
          <w:iCs/>
          <w:color w:val="000000" w:themeColor="text1"/>
          <w:sz w:val="24"/>
          <w:szCs w:val="24"/>
        </w:rPr>
      </w:pPr>
    </w:p>
    <w:p w14:paraId="0363BCF9" w14:textId="77777777" w:rsidR="001E7F0E" w:rsidRPr="00FC10C5" w:rsidRDefault="001E7F0E" w:rsidP="001E7F0E">
      <w:pPr>
        <w:pStyle w:val="Heading2"/>
        <w:rPr>
          <w:b/>
          <w:bCs w:val="0"/>
          <w:i w:val="0"/>
          <w:iCs/>
          <w:color w:val="000000" w:themeColor="text1"/>
          <w:szCs w:val="22"/>
        </w:rPr>
      </w:pPr>
      <w:r w:rsidRPr="00FC10C5">
        <w:rPr>
          <w:b/>
          <w:i w:val="0"/>
          <w:iCs/>
          <w:color w:val="000000" w:themeColor="text1"/>
          <w:szCs w:val="22"/>
        </w:rPr>
        <w:t>Class Participation</w:t>
      </w:r>
    </w:p>
    <w:p w14:paraId="24555448" w14:textId="77777777" w:rsidR="001E7F0E" w:rsidRDefault="001E7F0E" w:rsidP="001E7F0E">
      <w:pPr>
        <w:pStyle w:val="Heading2"/>
        <w:rPr>
          <w:rFonts w:eastAsia="Arial"/>
          <w:i w:val="0"/>
          <w:iCs/>
          <w:color w:val="000000" w:themeColor="text1"/>
          <w:szCs w:val="22"/>
        </w:rPr>
      </w:pPr>
    </w:p>
    <w:p w14:paraId="788F0DFE" w14:textId="39F96BF5" w:rsidR="001E7F0E" w:rsidRPr="00FC10C5" w:rsidRDefault="001E7F0E" w:rsidP="001E7F0E">
      <w:pPr>
        <w:pStyle w:val="Heading2"/>
        <w:rPr>
          <w:b/>
          <w:bCs w:val="0"/>
          <w:i w:val="0"/>
          <w:iCs/>
          <w:color w:val="000000" w:themeColor="text1"/>
          <w:szCs w:val="22"/>
        </w:rPr>
      </w:pPr>
      <w:r>
        <w:rPr>
          <w:rFonts w:eastAsia="Arial"/>
          <w:i w:val="0"/>
          <w:iCs/>
          <w:color w:val="000000" w:themeColor="text1"/>
          <w:szCs w:val="22"/>
        </w:rPr>
        <w:t>R</w:t>
      </w:r>
      <w:r w:rsidRPr="00FC10C5">
        <w:rPr>
          <w:rFonts w:eastAsia="Arial"/>
          <w:i w:val="0"/>
          <w:iCs/>
          <w:color w:val="000000" w:themeColor="text1"/>
          <w:szCs w:val="22"/>
        </w:rPr>
        <w:t xml:space="preserve">egular class participation is expected regardless of course modality. Students who fail to participate in class regularly are inviting scholastic difficulty. </w:t>
      </w:r>
      <w:r w:rsidRPr="00FC0577">
        <w:rPr>
          <w:b/>
          <w:bCs w:val="0"/>
          <w:i w:val="0"/>
          <w:iCs/>
          <w:color w:val="000000" w:themeColor="text1"/>
          <w:szCs w:val="22"/>
        </w:rPr>
        <w:t xml:space="preserve">A portion of the grade for this course is directly tied to your participation in this class. It also includes engaging in </w:t>
      </w:r>
      <w:r w:rsidR="00C2202A" w:rsidRPr="00FC0577">
        <w:rPr>
          <w:b/>
          <w:bCs w:val="0"/>
          <w:i w:val="0"/>
          <w:iCs/>
          <w:color w:val="000000" w:themeColor="text1"/>
          <w:szCs w:val="22"/>
        </w:rPr>
        <w:t>groups</w:t>
      </w:r>
      <w:r w:rsidRPr="00FC0577">
        <w:rPr>
          <w:b/>
          <w:bCs w:val="0"/>
          <w:i w:val="0"/>
          <w:iCs/>
          <w:color w:val="000000" w:themeColor="text1"/>
          <w:szCs w:val="22"/>
        </w:rPr>
        <w:t xml:space="preserve"> or other activities during class that solicit your feedback on homework assignments, readings, or materials covered in the lectures</w:t>
      </w:r>
      <w:r w:rsidRPr="00FC10C5">
        <w:rPr>
          <w:i w:val="0"/>
          <w:iCs/>
          <w:color w:val="000000" w:themeColor="text1"/>
          <w:szCs w:val="22"/>
        </w:rPr>
        <w:t xml:space="preserve"> (and/or labs). </w:t>
      </w:r>
      <w:r w:rsidRPr="00FC0577">
        <w:rPr>
          <w:rFonts w:eastAsia="Arial"/>
          <w:b/>
          <w:bCs w:val="0"/>
          <w:i w:val="0"/>
          <w:iCs/>
          <w:color w:val="000000" w:themeColor="text1"/>
          <w:szCs w:val="22"/>
        </w:rPr>
        <w:t>Class participation is documented by faculty</w:t>
      </w:r>
      <w:r w:rsidRPr="00FC0577">
        <w:rPr>
          <w:rFonts w:eastAsia="Calibri"/>
          <w:b/>
          <w:bCs w:val="0"/>
          <w:i w:val="0"/>
          <w:iCs/>
          <w:szCs w:val="22"/>
        </w:rPr>
        <w:t>.</w:t>
      </w:r>
      <w:r w:rsidRPr="00FC10C5">
        <w:rPr>
          <w:rFonts w:eastAsia="Calibri"/>
          <w:i w:val="0"/>
          <w:iCs/>
          <w:szCs w:val="22"/>
        </w:rPr>
        <w:t xml:space="preserve">  </w:t>
      </w:r>
      <w:r w:rsidRPr="00FC10C5">
        <w:rPr>
          <w:i w:val="0"/>
          <w:iCs/>
          <w:color w:val="000000" w:themeColor="text1"/>
          <w:szCs w:val="22"/>
        </w:rPr>
        <w:t xml:space="preserve">Successful participation is defined as consistently adhering to </w:t>
      </w:r>
      <w:r w:rsidR="001963BE" w:rsidRPr="00FC10C5">
        <w:rPr>
          <w:i w:val="0"/>
          <w:iCs/>
          <w:color w:val="000000" w:themeColor="text1"/>
          <w:szCs w:val="22"/>
        </w:rPr>
        <w:t>university</w:t>
      </w:r>
      <w:r w:rsidRPr="00FC10C5">
        <w:rPr>
          <w:i w:val="0"/>
          <w:iCs/>
          <w:color w:val="000000" w:themeColor="text1"/>
          <w:szCs w:val="22"/>
        </w:rPr>
        <w:t xml:space="preserve"> requirements, as presented in this syllabus. </w:t>
      </w:r>
      <w:r w:rsidRPr="00FC10C5">
        <w:rPr>
          <w:rFonts w:eastAsiaTheme="majorEastAsia"/>
          <w:i w:val="0"/>
          <w:iCs/>
          <w:color w:val="000000" w:themeColor="text1"/>
          <w:szCs w:val="22"/>
        </w:rPr>
        <w:t xml:space="preserve">Failure to comply with these University requirements is a violation of the </w:t>
      </w:r>
      <w:hyperlink r:id="rId8" w:history="1">
        <w:r w:rsidRPr="00FC10C5">
          <w:rPr>
            <w:rStyle w:val="Hyperlink"/>
            <w:i w:val="0"/>
            <w:iCs/>
            <w:szCs w:val="22"/>
          </w:rPr>
          <w:t>Student Code of Conduct</w:t>
        </w:r>
      </w:hyperlink>
      <w:r w:rsidRPr="00FC10C5">
        <w:rPr>
          <w:i w:val="0"/>
          <w:iCs/>
          <w:color w:val="000000" w:themeColor="text1"/>
          <w:szCs w:val="22"/>
        </w:rPr>
        <w:t xml:space="preserve">.  </w:t>
      </w:r>
    </w:p>
    <w:p w14:paraId="260B256F" w14:textId="77777777" w:rsidR="00ED53A1" w:rsidRDefault="00ED53A1" w:rsidP="001E7F0E">
      <w:pPr>
        <w:pStyle w:val="BodyText"/>
        <w:rPr>
          <w:rFonts w:ascii="Times New Roman" w:hAnsi="Times New Roman" w:cs="Times New Roman"/>
          <w:b/>
          <w:bCs/>
          <w:sz w:val="22"/>
        </w:rPr>
      </w:pPr>
    </w:p>
    <w:p w14:paraId="39F64EAD" w14:textId="20B39FEE" w:rsidR="001E7F0E" w:rsidRPr="00FC10C5" w:rsidRDefault="001E7F0E" w:rsidP="001E7F0E">
      <w:pPr>
        <w:pStyle w:val="BodyText"/>
        <w:rPr>
          <w:rFonts w:ascii="Times New Roman" w:hAnsi="Times New Roman" w:cs="Times New Roman"/>
          <w:b/>
          <w:bCs/>
          <w:sz w:val="22"/>
        </w:rPr>
      </w:pPr>
      <w:r w:rsidRPr="00FC10C5">
        <w:rPr>
          <w:rFonts w:ascii="Times New Roman" w:hAnsi="Times New Roman" w:cs="Times New Roman"/>
          <w:b/>
          <w:bCs/>
          <w:sz w:val="22"/>
        </w:rPr>
        <w:t>Class Materials</w:t>
      </w:r>
    </w:p>
    <w:p w14:paraId="39351233" w14:textId="7FE409D3" w:rsidR="001E7F0E" w:rsidRPr="00FC10C5" w:rsidRDefault="001E7F0E" w:rsidP="001E7F0E">
      <w:pPr>
        <w:pStyle w:val="BodyText"/>
        <w:rPr>
          <w:rFonts w:ascii="Times New Roman" w:hAnsi="Times New Roman" w:cs="Times New Roman"/>
          <w:sz w:val="22"/>
        </w:rPr>
      </w:pPr>
      <w:r w:rsidRPr="00FC10C5">
        <w:rPr>
          <w:rFonts w:ascii="Times New Roman" w:hAnsi="Times New Roman" w:cs="Times New Roman"/>
          <w:sz w:val="22"/>
        </w:rPr>
        <w:t xml:space="preserve">The </w:t>
      </w:r>
      <w:r w:rsidR="001963BE" w:rsidRPr="00FC10C5">
        <w:rPr>
          <w:rFonts w:ascii="Times New Roman" w:hAnsi="Times New Roman" w:cs="Times New Roman"/>
          <w:sz w:val="22"/>
        </w:rPr>
        <w:t>instructor</w:t>
      </w:r>
      <w:r w:rsidRPr="00FC10C5">
        <w:rPr>
          <w:rFonts w:ascii="Times New Roman" w:hAnsi="Times New Roman" w:cs="Times New Roman"/>
          <w:sz w:val="22"/>
        </w:rPr>
        <w:t xml:space="preserve"> may provide class materials that will be made available to all students registered for this class as they are intended to supplement the classroom experience. These materials may be downloaded during the </w:t>
      </w:r>
      <w:r w:rsidR="001963BE" w:rsidRPr="00FC10C5">
        <w:rPr>
          <w:rFonts w:ascii="Times New Roman" w:hAnsi="Times New Roman" w:cs="Times New Roman"/>
          <w:sz w:val="22"/>
        </w:rPr>
        <w:t>course;</w:t>
      </w:r>
      <w:r w:rsidRPr="00FC10C5">
        <w:rPr>
          <w:rFonts w:ascii="Times New Roman" w:hAnsi="Times New Roman" w:cs="Times New Roman"/>
          <w:sz w:val="22"/>
        </w:rPr>
        <w:t xml:space="preserve"> however, these materials are for registered students' use only. Classroom materials may not be reproduced or shared with those not in class, or uploaded to other online environments except to implement an approved Office of Student </w:t>
      </w:r>
      <w:proofErr w:type="spellStart"/>
      <w:r w:rsidRPr="00FC10C5">
        <w:rPr>
          <w:rFonts w:ascii="Times New Roman" w:hAnsi="Times New Roman" w:cs="Times New Roman"/>
          <w:sz w:val="22"/>
        </w:rPr>
        <w:t>AccessAbility</w:t>
      </w:r>
      <w:proofErr w:type="spellEnd"/>
      <w:r w:rsidRPr="00FC10C5">
        <w:rPr>
          <w:rFonts w:ascii="Times New Roman" w:hAnsi="Times New Roman" w:cs="Times New Roman"/>
          <w:sz w:val="22"/>
        </w:rPr>
        <w:t xml:space="preserve"> accommodation. Failure to comply with these University requirements is a violation of the </w:t>
      </w:r>
      <w:hyperlink r:id="rId9" w:history="1">
        <w:r w:rsidRPr="00382C1F">
          <w:rPr>
            <w:rStyle w:val="Hyperlink"/>
            <w:rFonts w:ascii="Times New Roman" w:hAnsi="Times New Roman" w:cs="Times New Roman"/>
            <w:sz w:val="22"/>
          </w:rPr>
          <w:t>Student Code of Conduct.</w:t>
        </w:r>
      </w:hyperlink>
    </w:p>
    <w:p w14:paraId="69721EF7" w14:textId="5A1AE450" w:rsidR="001E7F0E" w:rsidRDefault="001E7F0E" w:rsidP="00D6656D"/>
    <w:p w14:paraId="54B5B132" w14:textId="77777777" w:rsidR="001E7F0E" w:rsidRPr="006436F9" w:rsidRDefault="001E7F0E" w:rsidP="00D6656D"/>
    <w:p w14:paraId="7DE5B09A" w14:textId="77777777" w:rsidR="00EE5A41" w:rsidRPr="006436F9" w:rsidRDefault="00EE5A41" w:rsidP="00D6656D">
      <w:pPr>
        <w:pStyle w:val="Heading1"/>
      </w:pPr>
      <w:r w:rsidRPr="006436F9">
        <w:t>Course Pre-re</w:t>
      </w:r>
      <w:r>
        <w:t xml:space="preserve">quisites, Co-requisites, and/or </w:t>
      </w:r>
      <w:r w:rsidRPr="006436F9">
        <w:t>Other Restrictions</w:t>
      </w:r>
    </w:p>
    <w:p w14:paraId="6FB50964" w14:textId="642D340B" w:rsidR="00EE5A41" w:rsidRPr="006436F9" w:rsidRDefault="000A0B94" w:rsidP="00D6656D">
      <w:sdt>
        <w:sdtPr>
          <w:rPr>
            <w:sz w:val="24"/>
            <w:szCs w:val="24"/>
          </w:rPr>
          <w:id w:val="525870314"/>
          <w:placeholder>
            <w:docPart w:val="51FDF2E716D54B4F8A016272C1EAAF48"/>
          </w:placeholder>
        </w:sdtPr>
        <w:sdtEndPr/>
        <w:sdtContent>
          <w:r w:rsidR="00C60FB6" w:rsidRPr="00AF29B1">
            <w:rPr>
              <w:sz w:val="24"/>
              <w:szCs w:val="24"/>
            </w:rPr>
            <w:t>No course pre/co-requisites.</w:t>
          </w:r>
        </w:sdtContent>
      </w:sdt>
    </w:p>
    <w:p w14:paraId="0F362E81" w14:textId="77777777" w:rsidR="00EE5A41" w:rsidRDefault="00EE5A41" w:rsidP="00D6656D"/>
    <w:p w14:paraId="1270F89E" w14:textId="77777777" w:rsidR="00FD19BA" w:rsidRDefault="00FD19BA" w:rsidP="00D6656D"/>
    <w:p w14:paraId="7E2C1AAE" w14:textId="77777777" w:rsidR="00E52037" w:rsidRDefault="00E52037" w:rsidP="00D6656D"/>
    <w:p w14:paraId="47D9A8F3" w14:textId="77777777" w:rsidR="00E52037" w:rsidRDefault="00E52037" w:rsidP="00D6656D"/>
    <w:p w14:paraId="3DF37878" w14:textId="77777777" w:rsidR="00E52037" w:rsidRDefault="00E52037" w:rsidP="00D6656D"/>
    <w:p w14:paraId="73F25587" w14:textId="77777777" w:rsidR="00E52037" w:rsidRDefault="00E52037" w:rsidP="00D6656D"/>
    <w:p w14:paraId="42636976" w14:textId="77777777" w:rsidR="00E52037" w:rsidRDefault="00E52037" w:rsidP="00D6656D"/>
    <w:p w14:paraId="5DCC8AD3" w14:textId="77777777" w:rsidR="00E52037" w:rsidRDefault="00E52037" w:rsidP="00D6656D"/>
    <w:p w14:paraId="2CA2B101" w14:textId="6A935238" w:rsidR="00EE5A41" w:rsidRPr="001E7F0E" w:rsidRDefault="00EE5A41" w:rsidP="00D6656D">
      <w:pPr>
        <w:pStyle w:val="Heading1"/>
        <w:rPr>
          <w:sz w:val="32"/>
          <w:szCs w:val="32"/>
        </w:rPr>
      </w:pPr>
      <w:r w:rsidRPr="001E7F0E">
        <w:rPr>
          <w:sz w:val="32"/>
          <w:szCs w:val="32"/>
        </w:rPr>
        <w:lastRenderedPageBreak/>
        <w:t>Course Description</w:t>
      </w:r>
    </w:p>
    <w:p w14:paraId="005C5366" w14:textId="77777777" w:rsidR="00600769" w:rsidRPr="00BD2DD5" w:rsidRDefault="000A0B94" w:rsidP="00600769">
      <w:pPr>
        <w:pStyle w:val="NormalWeb"/>
        <w:rPr>
          <w:rFonts w:eastAsiaTheme="minorEastAsia"/>
          <w:color w:val="3F3934"/>
          <w:lang w:val="en"/>
        </w:rPr>
      </w:pPr>
      <w:hyperlink r:id="rId10" w:history="1">
        <w:r w:rsidR="00600769" w:rsidRPr="00600769">
          <w:rPr>
            <w:rStyle w:val="Hyperlink"/>
            <w:rFonts w:eastAsiaTheme="majorEastAsia"/>
            <w:color w:val="000000" w:themeColor="text1"/>
            <w:sz w:val="20"/>
            <w:szCs w:val="20"/>
            <w:lang w:val="en"/>
          </w:rPr>
          <w:t>OB 6331</w:t>
        </w:r>
      </w:hyperlink>
      <w:r w:rsidR="00600769" w:rsidRPr="0079643B">
        <w:rPr>
          <w:color w:val="3F3934"/>
          <w:lang w:val="en"/>
        </w:rPr>
        <w:t xml:space="preserve"> </w:t>
      </w:r>
      <w:r w:rsidR="00600769" w:rsidRPr="0079643B">
        <w:rPr>
          <w:rStyle w:val="coursetitle2"/>
          <w:color w:val="3F3934"/>
          <w:lang w:val="en"/>
        </w:rPr>
        <w:t>Power and Politics in Organizations</w:t>
      </w:r>
      <w:r w:rsidR="00600769" w:rsidRPr="0079643B">
        <w:rPr>
          <w:color w:val="3F3934"/>
          <w:lang w:val="en"/>
        </w:rPr>
        <w:t xml:space="preserve"> </w:t>
      </w:r>
      <w:r w:rsidR="00600769" w:rsidRPr="0079643B">
        <w:rPr>
          <w:rStyle w:val="coursehours"/>
          <w:color w:val="3F3934"/>
          <w:lang w:val="en"/>
        </w:rPr>
        <w:t>(3 semester credit hours)</w:t>
      </w:r>
      <w:r w:rsidR="00600769" w:rsidRPr="0079643B">
        <w:rPr>
          <w:color w:val="3F3934"/>
          <w:lang w:val="en"/>
        </w:rPr>
        <w:t xml:space="preserve"> Political processes and the development and use of power in organizations including the role of power in decision-making, sources of power, conditions for the use of power, assessing power in organizations; political strategies and tactics; political language and symbols, and applications to budgeting, careers and o</w:t>
      </w:r>
      <w:r w:rsidR="00600769">
        <w:rPr>
          <w:color w:val="3F3934"/>
          <w:lang w:val="en"/>
        </w:rPr>
        <w:t xml:space="preserve">rganizational structure. (3-0) </w:t>
      </w:r>
    </w:p>
    <w:p w14:paraId="70F817C4" w14:textId="77777777" w:rsidR="00600769" w:rsidRDefault="00600769" w:rsidP="00600769">
      <w:pPr>
        <w:jc w:val="center"/>
        <w:rPr>
          <w:sz w:val="24"/>
          <w:szCs w:val="24"/>
        </w:rPr>
      </w:pPr>
    </w:p>
    <w:p w14:paraId="78B49E61" w14:textId="77777777" w:rsidR="00600769" w:rsidRPr="005018DD" w:rsidRDefault="00600769" w:rsidP="00600769">
      <w:pPr>
        <w:pStyle w:val="NormalWeb"/>
        <w:spacing w:before="0" w:beforeAutospacing="0" w:after="0" w:afterAutospacing="0"/>
        <w:jc w:val="center"/>
        <w:rPr>
          <w:rFonts w:ascii="Times New Roman" w:hAnsi="Times New Roman"/>
          <w:i/>
          <w:sz w:val="32"/>
          <w:szCs w:val="32"/>
        </w:rPr>
      </w:pPr>
      <w:r w:rsidRPr="005018DD">
        <w:rPr>
          <w:rFonts w:ascii="Times New Roman" w:eastAsiaTheme="minorEastAsia" w:hAnsi="Times New Roman"/>
          <w:i/>
          <w:color w:val="000000" w:themeColor="text1"/>
          <w:kern w:val="24"/>
          <w:sz w:val="32"/>
          <w:szCs w:val="32"/>
        </w:rPr>
        <w:t>“If we want more instances of power being used for good, we need to ensure that more good people understand - and are willing and able to use – the principles of power”.</w:t>
      </w:r>
    </w:p>
    <w:p w14:paraId="442CF848" w14:textId="77777777" w:rsidR="00600769" w:rsidRDefault="00600769" w:rsidP="00600769">
      <w:pPr>
        <w:pStyle w:val="NormalWeb"/>
        <w:spacing w:before="0" w:beforeAutospacing="0" w:after="0" w:afterAutospacing="0"/>
        <w:jc w:val="center"/>
        <w:rPr>
          <w:rFonts w:eastAsiaTheme="minorEastAsia"/>
          <w:color w:val="000000" w:themeColor="text1"/>
          <w:kern w:val="24"/>
        </w:rPr>
      </w:pPr>
      <w:r w:rsidRPr="00BE58AC">
        <w:rPr>
          <w:rFonts w:eastAsiaTheme="minorEastAsia"/>
          <w:color w:val="000000" w:themeColor="text1"/>
          <w:kern w:val="24"/>
        </w:rPr>
        <w:t>Jeffrey Pfeffer, Professor at Stanford</w:t>
      </w:r>
    </w:p>
    <w:p w14:paraId="0C3DC48A" w14:textId="14A7E11A" w:rsidR="00600769" w:rsidRDefault="00600769" w:rsidP="00600769">
      <w:pPr>
        <w:pStyle w:val="NormalWeb"/>
        <w:spacing w:before="0" w:beforeAutospacing="0" w:after="0" w:afterAutospacing="0"/>
        <w:jc w:val="center"/>
        <w:rPr>
          <w:rFonts w:eastAsiaTheme="minorEastAsia"/>
          <w:color w:val="000000" w:themeColor="text1"/>
          <w:kern w:val="24"/>
        </w:rPr>
      </w:pPr>
    </w:p>
    <w:p w14:paraId="07736AC1" w14:textId="77777777" w:rsidR="00ED53A1" w:rsidRDefault="00ED53A1" w:rsidP="00600769">
      <w:pPr>
        <w:pStyle w:val="NormalWeb"/>
        <w:spacing w:before="0" w:beforeAutospacing="0" w:after="0" w:afterAutospacing="0"/>
        <w:jc w:val="center"/>
        <w:rPr>
          <w:rFonts w:eastAsiaTheme="minorEastAsia"/>
          <w:color w:val="000000" w:themeColor="text1"/>
          <w:kern w:val="24"/>
        </w:rPr>
      </w:pPr>
    </w:p>
    <w:p w14:paraId="38A9A891" w14:textId="77777777" w:rsidR="00600769" w:rsidRPr="005018DD" w:rsidRDefault="00600769" w:rsidP="00600769">
      <w:pPr>
        <w:jc w:val="center"/>
        <w:rPr>
          <w:i/>
          <w:sz w:val="32"/>
          <w:szCs w:val="32"/>
        </w:rPr>
      </w:pPr>
      <w:r w:rsidRPr="005018DD">
        <w:rPr>
          <w:i/>
          <w:sz w:val="32"/>
          <w:szCs w:val="32"/>
        </w:rPr>
        <w:t>“The measure of a man is what he does with power”</w:t>
      </w:r>
    </w:p>
    <w:p w14:paraId="5FB4929F" w14:textId="77777777" w:rsidR="00600769" w:rsidRDefault="00600769" w:rsidP="00600769">
      <w:pPr>
        <w:jc w:val="center"/>
        <w:rPr>
          <w:sz w:val="24"/>
          <w:szCs w:val="24"/>
        </w:rPr>
      </w:pPr>
      <w:r w:rsidRPr="00464AAF">
        <w:rPr>
          <w:sz w:val="24"/>
          <w:szCs w:val="24"/>
        </w:rPr>
        <w:t>Pittacus, Greek statesman and military leader</w:t>
      </w:r>
    </w:p>
    <w:p w14:paraId="2D69D6B3" w14:textId="77777777" w:rsidR="00600769" w:rsidRDefault="00600769" w:rsidP="00600769">
      <w:pPr>
        <w:rPr>
          <w:sz w:val="24"/>
          <w:szCs w:val="24"/>
        </w:rPr>
      </w:pPr>
    </w:p>
    <w:p w14:paraId="505E4AF2" w14:textId="77777777" w:rsidR="00600769" w:rsidRPr="00BD2DD5" w:rsidRDefault="00600769" w:rsidP="00600769">
      <w:pPr>
        <w:pStyle w:val="Heading2"/>
        <w:rPr>
          <w:i w:val="0"/>
          <w:sz w:val="24"/>
          <w:szCs w:val="24"/>
        </w:rPr>
      </w:pPr>
    </w:p>
    <w:p w14:paraId="4C6E0F6A" w14:textId="77777777" w:rsidR="00600769" w:rsidRDefault="00600769" w:rsidP="00600769">
      <w:pPr>
        <w:pStyle w:val="Heading2"/>
        <w:rPr>
          <w:i w:val="0"/>
          <w:sz w:val="24"/>
          <w:szCs w:val="24"/>
        </w:rPr>
      </w:pPr>
      <w:r w:rsidRPr="00BD2DD5">
        <w:rPr>
          <w:i w:val="0"/>
          <w:sz w:val="24"/>
          <w:szCs w:val="24"/>
        </w:rPr>
        <w:t xml:space="preserve">The dynamics of power and influence play a role in almost all aspects of organizational life, from individual career progress to broad organizational change. Many people do not feel comfortable with power and influence. However, organizations are basically political entities, and power and influence are essential in getting things done. </w:t>
      </w:r>
    </w:p>
    <w:p w14:paraId="355225C2" w14:textId="77777777" w:rsidR="00600769" w:rsidRPr="00E12702" w:rsidRDefault="00600769" w:rsidP="00600769">
      <w:pPr>
        <w:rPr>
          <w:lang w:bidi="en-US"/>
        </w:rPr>
      </w:pPr>
    </w:p>
    <w:p w14:paraId="2B7F4B8F" w14:textId="77777777" w:rsidR="00600769" w:rsidRDefault="00600769" w:rsidP="00600769">
      <w:pPr>
        <w:pStyle w:val="Heading2"/>
        <w:rPr>
          <w:i w:val="0"/>
          <w:sz w:val="24"/>
          <w:szCs w:val="24"/>
        </w:rPr>
      </w:pPr>
      <w:r w:rsidRPr="00FC0577">
        <w:rPr>
          <w:b/>
          <w:bCs w:val="0"/>
          <w:i w:val="0"/>
          <w:sz w:val="24"/>
          <w:szCs w:val="24"/>
        </w:rPr>
        <w:t>The goal of this course is to develop your knowledge and skill so that you can successfully manage power and influence in a wide variety of situations throughout your career.</w:t>
      </w:r>
      <w:r w:rsidRPr="00E12702">
        <w:rPr>
          <w:i w:val="0"/>
          <w:sz w:val="24"/>
          <w:szCs w:val="24"/>
        </w:rPr>
        <w:t xml:space="preserve"> The course seeks to ensure that you will learn the social science concepts useful for understanding power and ways of analyzing power dynamics in organizations</w:t>
      </w:r>
      <w:r>
        <w:rPr>
          <w:i w:val="0"/>
          <w:sz w:val="24"/>
          <w:szCs w:val="24"/>
        </w:rPr>
        <w:t>.</w:t>
      </w:r>
    </w:p>
    <w:p w14:paraId="4D827CBF" w14:textId="77777777" w:rsidR="00600769" w:rsidRPr="00E12702" w:rsidRDefault="00600769" w:rsidP="00600769">
      <w:pPr>
        <w:rPr>
          <w:lang w:bidi="en-US"/>
        </w:rPr>
      </w:pPr>
    </w:p>
    <w:p w14:paraId="21F89663" w14:textId="77777777" w:rsidR="00600769" w:rsidRPr="00E12702" w:rsidRDefault="00600769" w:rsidP="00600769">
      <w:pPr>
        <w:rPr>
          <w:sz w:val="24"/>
          <w:szCs w:val="24"/>
          <w:lang w:bidi="en-US"/>
        </w:rPr>
      </w:pPr>
      <w:r w:rsidRPr="00E12702">
        <w:rPr>
          <w:sz w:val="24"/>
          <w:szCs w:val="24"/>
        </w:rPr>
        <w:t xml:space="preserve">The objectives of this course are a) to have you </w:t>
      </w:r>
      <w:r w:rsidRPr="005018DD">
        <w:rPr>
          <w:b/>
          <w:i/>
          <w:sz w:val="24"/>
          <w:szCs w:val="24"/>
        </w:rPr>
        <w:t>see</w:t>
      </w:r>
      <w:r w:rsidRPr="005018DD">
        <w:rPr>
          <w:b/>
          <w:sz w:val="24"/>
          <w:szCs w:val="24"/>
        </w:rPr>
        <w:t xml:space="preserve"> </w:t>
      </w:r>
      <w:r w:rsidRPr="00E12702">
        <w:rPr>
          <w:sz w:val="24"/>
          <w:szCs w:val="24"/>
        </w:rPr>
        <w:t xml:space="preserve">the world differently—to change what you notice and think about and how you apprehend the world around you—and b) to also change what you </w:t>
      </w:r>
      <w:r w:rsidRPr="00E12702">
        <w:rPr>
          <w:b/>
          <w:bCs/>
          <w:i/>
          <w:iCs/>
          <w:sz w:val="24"/>
          <w:szCs w:val="24"/>
        </w:rPr>
        <w:t>do</w:t>
      </w:r>
      <w:r w:rsidRPr="00E12702">
        <w:rPr>
          <w:sz w:val="24"/>
          <w:szCs w:val="24"/>
        </w:rPr>
        <w:t xml:space="preserve"> as you navigate through that world.  </w:t>
      </w:r>
    </w:p>
    <w:p w14:paraId="58AE1620" w14:textId="77777777" w:rsidR="00600769" w:rsidRPr="00E12702" w:rsidRDefault="00600769" w:rsidP="00600769">
      <w:pPr>
        <w:rPr>
          <w:lang w:bidi="en-US"/>
        </w:rPr>
      </w:pPr>
    </w:p>
    <w:p w14:paraId="222EE42B" w14:textId="3F74EE00" w:rsidR="00600769" w:rsidRDefault="00600769" w:rsidP="00600769">
      <w:pPr>
        <w:rPr>
          <w:sz w:val="24"/>
          <w:szCs w:val="24"/>
        </w:rPr>
      </w:pPr>
      <w:r w:rsidRPr="00E12702">
        <w:rPr>
          <w:sz w:val="24"/>
          <w:szCs w:val="24"/>
        </w:rPr>
        <w:t>Everything we cover in this</w:t>
      </w:r>
      <w:r>
        <w:rPr>
          <w:sz w:val="24"/>
          <w:szCs w:val="24"/>
        </w:rPr>
        <w:t xml:space="preserve"> class </w:t>
      </w:r>
      <w:r w:rsidRPr="00E12702">
        <w:rPr>
          <w:sz w:val="24"/>
          <w:szCs w:val="24"/>
        </w:rPr>
        <w:t>has ample, sometimes vast, social science evidence to support it.  Some of that evidence is in the te</w:t>
      </w:r>
      <w:r>
        <w:rPr>
          <w:sz w:val="24"/>
          <w:szCs w:val="24"/>
        </w:rPr>
        <w:t>xt,</w:t>
      </w:r>
      <w:r w:rsidRPr="00E12702">
        <w:rPr>
          <w:sz w:val="24"/>
          <w:szCs w:val="24"/>
        </w:rPr>
        <w:t xml:space="preserve"> and some ideas I encourage you to explore on your own using </w:t>
      </w:r>
      <w:hyperlink r:id="rId11" w:history="1">
        <w:r w:rsidRPr="00E12702">
          <w:rPr>
            <w:rStyle w:val="Hyperlink"/>
            <w:sz w:val="24"/>
            <w:szCs w:val="24"/>
          </w:rPr>
          <w:t>www.scholar.google.com</w:t>
        </w:r>
      </w:hyperlink>
      <w:r w:rsidRPr="00E12702">
        <w:rPr>
          <w:sz w:val="24"/>
          <w:szCs w:val="24"/>
        </w:rPr>
        <w:t xml:space="preserve"> and searching on terms or phrases that cover the concepts we discuss.  While some ideas may at first seem counteri</w:t>
      </w:r>
      <w:r>
        <w:rPr>
          <w:sz w:val="24"/>
          <w:szCs w:val="24"/>
        </w:rPr>
        <w:t>ntuitive</w:t>
      </w:r>
      <w:r w:rsidRPr="00E12702">
        <w:rPr>
          <w:sz w:val="24"/>
          <w:szCs w:val="24"/>
        </w:rPr>
        <w:t>, there is evidence to support all that we cover</w:t>
      </w:r>
      <w:r w:rsidR="00664610">
        <w:rPr>
          <w:sz w:val="24"/>
          <w:szCs w:val="24"/>
        </w:rPr>
        <w:t>.</w:t>
      </w:r>
    </w:p>
    <w:p w14:paraId="7BF4108C" w14:textId="77777777" w:rsidR="00600769" w:rsidRDefault="00600769" w:rsidP="00600769">
      <w:pPr>
        <w:rPr>
          <w:sz w:val="24"/>
          <w:szCs w:val="24"/>
        </w:rPr>
      </w:pPr>
    </w:p>
    <w:p w14:paraId="5D2BBD46" w14:textId="77777777" w:rsidR="00600769" w:rsidRPr="00664610" w:rsidRDefault="00600769" w:rsidP="00600769">
      <w:pPr>
        <w:rPr>
          <w:b/>
          <w:sz w:val="28"/>
          <w:szCs w:val="28"/>
        </w:rPr>
      </w:pPr>
      <w:r w:rsidRPr="00664610">
        <w:rPr>
          <w:b/>
          <w:sz w:val="28"/>
          <w:szCs w:val="28"/>
        </w:rPr>
        <w:t>Teaching Philosophy and Approach</w:t>
      </w:r>
    </w:p>
    <w:p w14:paraId="72090E5A" w14:textId="77777777" w:rsidR="00600769" w:rsidRDefault="00600769" w:rsidP="00600769">
      <w:pPr>
        <w:rPr>
          <w:sz w:val="24"/>
          <w:szCs w:val="24"/>
        </w:rPr>
      </w:pPr>
    </w:p>
    <w:p w14:paraId="6078906C" w14:textId="77777777" w:rsidR="00600769" w:rsidRPr="008461D9" w:rsidRDefault="00600769" w:rsidP="00600769">
      <w:pPr>
        <w:rPr>
          <w:sz w:val="24"/>
          <w:szCs w:val="24"/>
        </w:rPr>
      </w:pPr>
      <w:r w:rsidRPr="008461D9">
        <w:rPr>
          <w:sz w:val="24"/>
          <w:szCs w:val="24"/>
        </w:rPr>
        <w:t xml:space="preserve">To accomplish our objectives, we need to be partners in the learning process.  </w:t>
      </w:r>
    </w:p>
    <w:p w14:paraId="0C4977A6" w14:textId="77777777" w:rsidR="00600769" w:rsidRDefault="00600769" w:rsidP="00600769">
      <w:pPr>
        <w:rPr>
          <w:sz w:val="24"/>
          <w:szCs w:val="24"/>
        </w:rPr>
      </w:pPr>
      <w:r w:rsidRPr="008461D9">
        <w:rPr>
          <w:sz w:val="24"/>
          <w:szCs w:val="24"/>
        </w:rPr>
        <w:t xml:space="preserve">I will do my best to make available to you the tools that I hope will motivate and encourage you to learn the material and put it into practice.  But learning is </w:t>
      </w:r>
      <w:r w:rsidRPr="008461D9">
        <w:rPr>
          <w:b/>
          <w:bCs/>
          <w:i/>
          <w:iCs/>
          <w:sz w:val="24"/>
          <w:szCs w:val="24"/>
        </w:rPr>
        <w:t>your</w:t>
      </w:r>
      <w:r w:rsidRPr="008461D9">
        <w:rPr>
          <w:sz w:val="24"/>
          <w:szCs w:val="24"/>
        </w:rPr>
        <w:t xml:space="preserve"> responsibility.  Moreover, it is </w:t>
      </w:r>
      <w:r w:rsidRPr="008461D9">
        <w:rPr>
          <w:b/>
          <w:i/>
          <w:iCs/>
          <w:sz w:val="24"/>
          <w:szCs w:val="24"/>
        </w:rPr>
        <w:t xml:space="preserve">your </w:t>
      </w:r>
      <w:r w:rsidRPr="008461D9">
        <w:rPr>
          <w:sz w:val="24"/>
          <w:szCs w:val="24"/>
        </w:rPr>
        <w:t xml:space="preserve">responsibility to decide what is important for you to learn and retain, and how best to do that.  </w:t>
      </w:r>
      <w:r w:rsidRPr="008461D9">
        <w:rPr>
          <w:bCs/>
          <w:i/>
          <w:iCs/>
          <w:sz w:val="24"/>
          <w:szCs w:val="24"/>
        </w:rPr>
        <w:t>For that reason, you will fin</w:t>
      </w:r>
      <w:r>
        <w:rPr>
          <w:bCs/>
          <w:i/>
          <w:iCs/>
          <w:sz w:val="24"/>
          <w:szCs w:val="24"/>
        </w:rPr>
        <w:t>d few handouts being posted</w:t>
      </w:r>
      <w:r w:rsidRPr="008461D9">
        <w:rPr>
          <w:bCs/>
          <w:i/>
          <w:iCs/>
          <w:sz w:val="24"/>
          <w:szCs w:val="24"/>
        </w:rPr>
        <w:t xml:space="preserve"> to summarize the class sessions or other such aids such as summaries of readings or texts.</w:t>
      </w:r>
      <w:r w:rsidRPr="008461D9">
        <w:rPr>
          <w:sz w:val="24"/>
          <w:szCs w:val="24"/>
        </w:rPr>
        <w:t xml:space="preserve">  Research strongly suggests that the act of taking notes significantly helps with the absorption and retention of material.</w:t>
      </w:r>
    </w:p>
    <w:p w14:paraId="797FCACE" w14:textId="77777777" w:rsidR="00600769" w:rsidRPr="008461D9" w:rsidRDefault="00600769" w:rsidP="00600769">
      <w:pPr>
        <w:rPr>
          <w:sz w:val="24"/>
          <w:szCs w:val="24"/>
        </w:rPr>
      </w:pPr>
    </w:p>
    <w:p w14:paraId="3694472F" w14:textId="77777777" w:rsidR="00600769" w:rsidRPr="008461D9" w:rsidRDefault="00600769" w:rsidP="00600769">
      <w:pPr>
        <w:rPr>
          <w:sz w:val="24"/>
          <w:szCs w:val="24"/>
        </w:rPr>
      </w:pPr>
      <w:r w:rsidRPr="008461D9">
        <w:rPr>
          <w:sz w:val="24"/>
          <w:szCs w:val="24"/>
        </w:rPr>
        <w:lastRenderedPageBreak/>
        <w:t>Not everyone we encounter in</w:t>
      </w:r>
      <w:r>
        <w:rPr>
          <w:sz w:val="24"/>
          <w:szCs w:val="24"/>
        </w:rPr>
        <w:t xml:space="preserve"> this course</w:t>
      </w:r>
      <w:r w:rsidRPr="008461D9">
        <w:rPr>
          <w:sz w:val="24"/>
          <w:szCs w:val="24"/>
        </w:rPr>
        <w:t xml:space="preserve"> is someone you are going to like or want to emulate.  This is a class about how to get things done, how to build and wield influence, and the multiple ways to</w:t>
      </w:r>
      <w:r>
        <w:rPr>
          <w:sz w:val="24"/>
          <w:szCs w:val="24"/>
        </w:rPr>
        <w:t xml:space="preserve"> accomplish these objectives.</w:t>
      </w:r>
      <w:r w:rsidRPr="008461D9">
        <w:rPr>
          <w:sz w:val="24"/>
          <w:szCs w:val="24"/>
        </w:rPr>
        <w:t xml:space="preserve"> The question is not whether you like or don’t like some of the people we will encounter, but what you can </w:t>
      </w:r>
      <w:r w:rsidRPr="008461D9">
        <w:rPr>
          <w:b/>
          <w:i/>
          <w:sz w:val="24"/>
          <w:szCs w:val="24"/>
        </w:rPr>
        <w:t>learn</w:t>
      </w:r>
      <w:r w:rsidRPr="008461D9">
        <w:rPr>
          <w:sz w:val="24"/>
          <w:szCs w:val="24"/>
        </w:rPr>
        <w:t xml:space="preserve"> from them and their experiences.  </w:t>
      </w:r>
    </w:p>
    <w:p w14:paraId="717BA3C6" w14:textId="77777777" w:rsidR="00600769" w:rsidRDefault="00600769" w:rsidP="00600769">
      <w:pPr>
        <w:rPr>
          <w:sz w:val="24"/>
          <w:szCs w:val="24"/>
        </w:rPr>
      </w:pPr>
    </w:p>
    <w:p w14:paraId="786D384B" w14:textId="202A0F31" w:rsidR="00EE5A41" w:rsidRPr="006436F9" w:rsidRDefault="00EE5A41" w:rsidP="00D6656D"/>
    <w:p w14:paraId="111599A6" w14:textId="77777777" w:rsidR="00EE5A41" w:rsidRPr="006436F9" w:rsidRDefault="00EE5A41" w:rsidP="00D6656D"/>
    <w:p w14:paraId="04B42749" w14:textId="3AD187A8" w:rsidR="00EE5A41" w:rsidRPr="00664610" w:rsidRDefault="00EE5A41" w:rsidP="00D6656D">
      <w:pPr>
        <w:pStyle w:val="Heading1"/>
        <w:rPr>
          <w:sz w:val="28"/>
        </w:rPr>
      </w:pPr>
      <w:r w:rsidRPr="00664610">
        <w:rPr>
          <w:sz w:val="28"/>
        </w:rPr>
        <w:t>Student Learning Objectives/Outcomes</w:t>
      </w:r>
    </w:p>
    <w:p w14:paraId="134E0057" w14:textId="77777777" w:rsidR="00C60FB6" w:rsidRPr="00664610" w:rsidRDefault="00C60FB6" w:rsidP="00C60FB6">
      <w:pPr>
        <w:rPr>
          <w:sz w:val="28"/>
          <w:szCs w:val="28"/>
          <w:lang w:bidi="en-US"/>
        </w:rPr>
      </w:pPr>
    </w:p>
    <w:p w14:paraId="594EDF65" w14:textId="77777777" w:rsidR="007E68A1" w:rsidRPr="00BD2DD5" w:rsidRDefault="007E68A1" w:rsidP="007E68A1">
      <w:pPr>
        <w:widowControl w:val="0"/>
        <w:numPr>
          <w:ilvl w:val="0"/>
          <w:numId w:val="16"/>
        </w:numPr>
        <w:shd w:val="clear" w:color="auto" w:fill="FFFFFF"/>
        <w:spacing w:line="315" w:lineRule="atLeast"/>
        <w:textAlignment w:val="baseline"/>
        <w:rPr>
          <w:color w:val="000000"/>
          <w:sz w:val="24"/>
          <w:szCs w:val="24"/>
        </w:rPr>
      </w:pPr>
      <w:r w:rsidRPr="00BD2DD5">
        <w:rPr>
          <w:color w:val="000000"/>
          <w:sz w:val="24"/>
          <w:szCs w:val="24"/>
        </w:rPr>
        <w:t>Develop a conceptual framework for understanding power and influence – where power comes from, the conditions under which it is used, strategies for power and influence.</w:t>
      </w:r>
    </w:p>
    <w:p w14:paraId="41DD0DC4" w14:textId="77777777" w:rsidR="007E68A1" w:rsidRPr="00BD2DD5" w:rsidRDefault="007E68A1" w:rsidP="007E68A1">
      <w:pPr>
        <w:widowControl w:val="0"/>
        <w:numPr>
          <w:ilvl w:val="0"/>
          <w:numId w:val="16"/>
        </w:numPr>
        <w:shd w:val="clear" w:color="auto" w:fill="FFFFFF"/>
        <w:spacing w:line="315" w:lineRule="atLeast"/>
        <w:textAlignment w:val="baseline"/>
        <w:rPr>
          <w:color w:val="000000"/>
          <w:sz w:val="24"/>
          <w:szCs w:val="24"/>
        </w:rPr>
      </w:pPr>
      <w:r w:rsidRPr="00BD2DD5">
        <w:rPr>
          <w:color w:val="000000"/>
          <w:sz w:val="24"/>
          <w:szCs w:val="24"/>
        </w:rPr>
        <w:t>Develop diagnostic skills in seeing and recognizing power and influence in action.</w:t>
      </w:r>
    </w:p>
    <w:p w14:paraId="5865FD81" w14:textId="77777777" w:rsidR="007E68A1" w:rsidRPr="00BD2DD5" w:rsidRDefault="007E68A1" w:rsidP="007E68A1">
      <w:pPr>
        <w:widowControl w:val="0"/>
        <w:numPr>
          <w:ilvl w:val="0"/>
          <w:numId w:val="16"/>
        </w:numPr>
        <w:shd w:val="clear" w:color="auto" w:fill="FFFFFF"/>
        <w:spacing w:line="315" w:lineRule="atLeast"/>
        <w:textAlignment w:val="baseline"/>
        <w:rPr>
          <w:color w:val="000000"/>
          <w:sz w:val="24"/>
          <w:szCs w:val="24"/>
        </w:rPr>
      </w:pPr>
      <w:r w:rsidRPr="00BD2DD5">
        <w:rPr>
          <w:color w:val="000000"/>
          <w:sz w:val="24"/>
          <w:szCs w:val="24"/>
        </w:rPr>
        <w:t>Evaluate social capital and identify steps to build and develop it.</w:t>
      </w:r>
    </w:p>
    <w:p w14:paraId="5BBB2DE1" w14:textId="77777777" w:rsidR="007E68A1" w:rsidRPr="00BD2DD5" w:rsidRDefault="007E68A1" w:rsidP="007E68A1">
      <w:pPr>
        <w:widowControl w:val="0"/>
        <w:numPr>
          <w:ilvl w:val="0"/>
          <w:numId w:val="16"/>
        </w:numPr>
        <w:shd w:val="clear" w:color="auto" w:fill="FFFFFF"/>
        <w:spacing w:line="315" w:lineRule="atLeast"/>
        <w:textAlignment w:val="baseline"/>
        <w:rPr>
          <w:color w:val="000000"/>
          <w:sz w:val="24"/>
          <w:szCs w:val="24"/>
        </w:rPr>
      </w:pPr>
      <w:r w:rsidRPr="00BD2DD5">
        <w:rPr>
          <w:color w:val="000000"/>
          <w:sz w:val="24"/>
          <w:szCs w:val="24"/>
        </w:rPr>
        <w:t>Understand own views of power and influence, including what strategies and tactics one is comfortable with.</w:t>
      </w:r>
    </w:p>
    <w:p w14:paraId="6EB19FB8" w14:textId="01A704E2" w:rsidR="007E68A1" w:rsidRPr="00EC6E9C" w:rsidRDefault="007E68A1" w:rsidP="00D6656D">
      <w:pPr>
        <w:widowControl w:val="0"/>
        <w:numPr>
          <w:ilvl w:val="0"/>
          <w:numId w:val="16"/>
        </w:numPr>
        <w:shd w:val="clear" w:color="auto" w:fill="FFFFFF"/>
        <w:spacing w:line="315" w:lineRule="atLeast"/>
        <w:textAlignment w:val="baseline"/>
        <w:rPr>
          <w:color w:val="000000"/>
          <w:sz w:val="24"/>
          <w:szCs w:val="24"/>
        </w:rPr>
      </w:pPr>
      <w:r w:rsidRPr="00BD2DD5">
        <w:rPr>
          <w:color w:val="000000"/>
          <w:sz w:val="24"/>
          <w:szCs w:val="24"/>
        </w:rPr>
        <w:t>Develop strategies for building and exercising power and influence ethically</w:t>
      </w:r>
      <w:r w:rsidR="00EC6E9C">
        <w:rPr>
          <w:color w:val="000000"/>
          <w:sz w:val="24"/>
          <w:szCs w:val="24"/>
        </w:rPr>
        <w:t>.</w:t>
      </w:r>
    </w:p>
    <w:p w14:paraId="29C4CF90" w14:textId="77777777" w:rsidR="007E68A1" w:rsidRDefault="007E68A1" w:rsidP="00D6656D"/>
    <w:p w14:paraId="145BB479" w14:textId="77777777" w:rsidR="001F3018" w:rsidRDefault="001F3018" w:rsidP="00D6656D">
      <w:pPr>
        <w:pStyle w:val="Heading1"/>
        <w:rPr>
          <w:sz w:val="28"/>
        </w:rPr>
      </w:pPr>
    </w:p>
    <w:p w14:paraId="5E0B5C08" w14:textId="7B7D6369" w:rsidR="00EE5A41" w:rsidRPr="00664610" w:rsidRDefault="00EE5A41" w:rsidP="00D6656D">
      <w:pPr>
        <w:pStyle w:val="Heading1"/>
        <w:rPr>
          <w:sz w:val="28"/>
        </w:rPr>
      </w:pPr>
      <w:r w:rsidRPr="00664610">
        <w:rPr>
          <w:sz w:val="28"/>
        </w:rPr>
        <w:t>Required Textbooks and Materials</w:t>
      </w:r>
    </w:p>
    <w:p w14:paraId="75079E28" w14:textId="77777777" w:rsidR="00C60FB6" w:rsidRDefault="00C60FB6" w:rsidP="00D6656D">
      <w:pPr>
        <w:pStyle w:val="Heading2"/>
      </w:pPr>
    </w:p>
    <w:p w14:paraId="74D680AF" w14:textId="7F730F17" w:rsidR="00EE5A41" w:rsidRPr="001313E6" w:rsidRDefault="00EE5A41" w:rsidP="00D6656D">
      <w:pPr>
        <w:pStyle w:val="Heading2"/>
        <w:rPr>
          <w:sz w:val="24"/>
          <w:szCs w:val="24"/>
        </w:rPr>
      </w:pPr>
      <w:r w:rsidRPr="001313E6">
        <w:rPr>
          <w:sz w:val="24"/>
          <w:szCs w:val="24"/>
        </w:rPr>
        <w:t>Required Text</w:t>
      </w:r>
    </w:p>
    <w:p w14:paraId="3285BD8E" w14:textId="47EC61E1" w:rsidR="00EE45FD" w:rsidRPr="00686B24" w:rsidRDefault="00EE45FD" w:rsidP="00EE45FD">
      <w:pPr>
        <w:rPr>
          <w:sz w:val="24"/>
          <w:szCs w:val="24"/>
        </w:rPr>
      </w:pPr>
      <w:r w:rsidRPr="00686B24">
        <w:rPr>
          <w:sz w:val="24"/>
          <w:szCs w:val="24"/>
        </w:rPr>
        <w:t>Jeffrey Pfeffer: “</w:t>
      </w:r>
      <w:r w:rsidR="00ED53A1">
        <w:rPr>
          <w:sz w:val="24"/>
          <w:szCs w:val="24"/>
        </w:rPr>
        <w:t xml:space="preserve">7 Rules of </w:t>
      </w:r>
      <w:proofErr w:type="gramStart"/>
      <w:r w:rsidR="00ED53A1">
        <w:rPr>
          <w:sz w:val="24"/>
          <w:szCs w:val="24"/>
        </w:rPr>
        <w:t xml:space="preserve">Power </w:t>
      </w:r>
      <w:r w:rsidRPr="00686B24">
        <w:rPr>
          <w:sz w:val="24"/>
          <w:szCs w:val="24"/>
        </w:rPr>
        <w:t>”</w:t>
      </w:r>
      <w:proofErr w:type="gramEnd"/>
    </w:p>
    <w:p w14:paraId="4FC5CB53" w14:textId="64E020AD" w:rsidR="00EE45FD" w:rsidRPr="00ED53A1" w:rsidRDefault="00EE45FD" w:rsidP="00EE45FD">
      <w:pPr>
        <w:rPr>
          <w:sz w:val="24"/>
          <w:szCs w:val="24"/>
        </w:rPr>
      </w:pPr>
      <w:r w:rsidRPr="00686B24">
        <w:rPr>
          <w:sz w:val="24"/>
          <w:szCs w:val="24"/>
        </w:rPr>
        <w:t>Publis</w:t>
      </w:r>
      <w:r>
        <w:rPr>
          <w:sz w:val="24"/>
          <w:szCs w:val="24"/>
        </w:rPr>
        <w:t>her</w:t>
      </w:r>
      <w:r w:rsidRPr="00ED53A1">
        <w:rPr>
          <w:sz w:val="24"/>
          <w:szCs w:val="24"/>
        </w:rPr>
        <w:t xml:space="preserve">: </w:t>
      </w:r>
      <w:r w:rsidR="00ED53A1" w:rsidRPr="00ED53A1">
        <w:rPr>
          <w:color w:val="0F1111"/>
          <w:sz w:val="24"/>
          <w:szCs w:val="24"/>
          <w:shd w:val="clear" w:color="auto" w:fill="FFFFFF"/>
        </w:rPr>
        <w:t>Matt Holt (June 7, 2022)</w:t>
      </w:r>
    </w:p>
    <w:p w14:paraId="721607B7" w14:textId="21CE8057" w:rsidR="00EE45FD" w:rsidRDefault="00EE45FD" w:rsidP="00EE45FD">
      <w:pPr>
        <w:rPr>
          <w:sz w:val="24"/>
          <w:szCs w:val="24"/>
        </w:rPr>
      </w:pPr>
      <w:r w:rsidRPr="00686B24">
        <w:rPr>
          <w:sz w:val="24"/>
          <w:szCs w:val="24"/>
        </w:rPr>
        <w:t xml:space="preserve">ISBN-13: </w:t>
      </w:r>
      <w:r w:rsidR="00ED53A1">
        <w:rPr>
          <w:rFonts w:ascii="Arial" w:hAnsi="Arial" w:cs="Arial"/>
          <w:color w:val="0F1111"/>
          <w:sz w:val="21"/>
          <w:szCs w:val="21"/>
          <w:shd w:val="clear" w:color="auto" w:fill="FFFFFF"/>
        </w:rPr>
        <w:t>978-1637741221</w:t>
      </w:r>
    </w:p>
    <w:p w14:paraId="2FF11A1A" w14:textId="1D174367" w:rsidR="00C60FB6" w:rsidRDefault="00C60FB6" w:rsidP="00C60FB6">
      <w:pPr>
        <w:rPr>
          <w:sz w:val="24"/>
          <w:szCs w:val="24"/>
        </w:rPr>
      </w:pPr>
    </w:p>
    <w:p w14:paraId="6413BB59" w14:textId="0C4AE2F2" w:rsidR="00EE5A41" w:rsidRPr="006436F9" w:rsidRDefault="00EE5A41" w:rsidP="00D6656D"/>
    <w:p w14:paraId="6407363F" w14:textId="77777777" w:rsidR="00EE5A41" w:rsidRPr="001313E6" w:rsidRDefault="00EE5A41" w:rsidP="00D6656D">
      <w:pPr>
        <w:pStyle w:val="Heading2"/>
        <w:rPr>
          <w:sz w:val="24"/>
          <w:szCs w:val="24"/>
        </w:rPr>
      </w:pPr>
      <w:r w:rsidRPr="001313E6">
        <w:rPr>
          <w:sz w:val="24"/>
          <w:szCs w:val="24"/>
        </w:rPr>
        <w:t>Required Materials</w:t>
      </w:r>
    </w:p>
    <w:sdt>
      <w:sdtPr>
        <w:id w:val="1747919219"/>
        <w:placeholder>
          <w:docPart w:val="ABF8D40EE5A8467180F4FC8AAAAD292C"/>
        </w:placeholder>
      </w:sdtPr>
      <w:sdtEndPr/>
      <w:sdtContent>
        <w:p w14:paraId="32D9724F" w14:textId="52DB4BAD" w:rsidR="00EE45FD" w:rsidRDefault="00EE45FD" w:rsidP="00EE45FD">
          <w:pPr>
            <w:pStyle w:val="Default"/>
            <w:rPr>
              <w:rFonts w:ascii="Times New Roman" w:hAnsi="Times New Roman" w:cs="Times New Roman"/>
            </w:rPr>
          </w:pPr>
          <w:r w:rsidRPr="0079643B">
            <w:rPr>
              <w:rFonts w:ascii="Times New Roman" w:hAnsi="Times New Roman" w:cs="Times New Roman"/>
            </w:rPr>
            <w:t>Cases</w:t>
          </w:r>
          <w:r>
            <w:rPr>
              <w:rFonts w:ascii="Times New Roman" w:hAnsi="Times New Roman" w:cs="Times New Roman"/>
            </w:rPr>
            <w:t xml:space="preserve">, </w:t>
          </w:r>
          <w:r w:rsidRPr="0079643B">
            <w:rPr>
              <w:rFonts w:ascii="Times New Roman" w:hAnsi="Times New Roman" w:cs="Times New Roman"/>
            </w:rPr>
            <w:t>Articles</w:t>
          </w:r>
          <w:r>
            <w:rPr>
              <w:rFonts w:ascii="Times New Roman" w:hAnsi="Times New Roman" w:cs="Times New Roman"/>
            </w:rPr>
            <w:t xml:space="preserve"> and Book Chapters</w:t>
          </w:r>
          <w:r w:rsidRPr="0079643B">
            <w:rPr>
              <w:rFonts w:ascii="Times New Roman" w:hAnsi="Times New Roman" w:cs="Times New Roman"/>
            </w:rPr>
            <w:t xml:space="preserve">. I will provide a link </w:t>
          </w:r>
          <w:r w:rsidR="00FC0577">
            <w:rPr>
              <w:rFonts w:ascii="Times New Roman" w:hAnsi="Times New Roman" w:cs="Times New Roman"/>
            </w:rPr>
            <w:t xml:space="preserve">in eLearning so </w:t>
          </w:r>
          <w:r w:rsidRPr="0079643B">
            <w:rPr>
              <w:rFonts w:ascii="Times New Roman" w:hAnsi="Times New Roman" w:cs="Times New Roman"/>
            </w:rPr>
            <w:t>you can purchase the Harvard Business Review cases and articles</w:t>
          </w:r>
          <w:r>
            <w:rPr>
              <w:rFonts w:ascii="Times New Roman" w:hAnsi="Times New Roman" w:cs="Times New Roman"/>
            </w:rPr>
            <w:t>/book chapters</w:t>
          </w:r>
          <w:r w:rsidRPr="0079643B">
            <w:rPr>
              <w:rFonts w:ascii="Times New Roman" w:hAnsi="Times New Roman" w:cs="Times New Roman"/>
            </w:rPr>
            <w:t xml:space="preserve"> at the reduced student rate.</w:t>
          </w:r>
          <w:r>
            <w:rPr>
              <w:rFonts w:ascii="Times New Roman" w:hAnsi="Times New Roman" w:cs="Times New Roman"/>
            </w:rPr>
            <w:t xml:space="preserve"> Link: TBA</w:t>
          </w:r>
        </w:p>
        <w:p w14:paraId="5B031C56" w14:textId="30E4FBBA" w:rsidR="00EE45FD" w:rsidRPr="00A160B6" w:rsidRDefault="00EE45FD" w:rsidP="00EE45FD">
          <w:pPr>
            <w:pStyle w:val="Default"/>
            <w:rPr>
              <w:rFonts w:ascii="Times New Roman" w:hAnsi="Times New Roman" w:cs="Times New Roman"/>
              <w:color w:val="auto"/>
            </w:rPr>
          </w:pPr>
          <w:r>
            <w:rPr>
              <w:rFonts w:ascii="Times New Roman" w:hAnsi="Times New Roman" w:cs="Times New Roman"/>
            </w:rPr>
            <w:t xml:space="preserve">Note: You can access all articles from the Harvard Business Review through the </w:t>
          </w:r>
          <w:proofErr w:type="spellStart"/>
          <w:r>
            <w:rPr>
              <w:rFonts w:ascii="Times New Roman" w:hAnsi="Times New Roman" w:cs="Times New Roman"/>
            </w:rPr>
            <w:t>UTDallas</w:t>
          </w:r>
          <w:proofErr w:type="spellEnd"/>
          <w:r>
            <w:rPr>
              <w:rFonts w:ascii="Times New Roman" w:hAnsi="Times New Roman" w:cs="Times New Roman"/>
            </w:rPr>
            <w:t xml:space="preserve"> library website. You can read them, but you </w:t>
          </w:r>
          <w:r w:rsidR="00FC0577">
            <w:rPr>
              <w:rFonts w:ascii="Times New Roman" w:hAnsi="Times New Roman" w:cs="Times New Roman"/>
            </w:rPr>
            <w:t>cannot</w:t>
          </w:r>
          <w:r>
            <w:rPr>
              <w:rFonts w:ascii="Times New Roman" w:hAnsi="Times New Roman" w:cs="Times New Roman"/>
            </w:rPr>
            <w:t xml:space="preserve"> print them. </w:t>
          </w:r>
          <w:r w:rsidR="000C592C">
            <w:rPr>
              <w:rFonts w:ascii="Times New Roman" w:hAnsi="Times New Roman" w:cs="Times New Roman"/>
            </w:rPr>
            <w:t>You will need to purchase the HBR cases and book/chapters – they are not available through the UTD library</w:t>
          </w:r>
        </w:p>
      </w:sdtContent>
    </w:sdt>
    <w:p w14:paraId="34143B40" w14:textId="7185BE10" w:rsidR="00C60FB6" w:rsidRPr="00EE45FD" w:rsidRDefault="00EE45FD" w:rsidP="00EE45FD">
      <w:pPr>
        <w:pStyle w:val="Default"/>
        <w:rPr>
          <w:rFonts w:ascii="Times New Roman" w:hAnsi="Times New Roman" w:cs="Times New Roman"/>
          <w:b/>
          <w:color w:val="auto"/>
        </w:rPr>
      </w:pPr>
      <w:r w:rsidRPr="00EE45FD">
        <w:rPr>
          <w:rFonts w:ascii="Times New Roman" w:hAnsi="Times New Roman" w:cs="Times New Roman"/>
          <w:b/>
          <w:color w:val="auto"/>
        </w:rPr>
        <w:t xml:space="preserve"> </w:t>
      </w:r>
    </w:p>
    <w:p w14:paraId="6BFAE8BE" w14:textId="77777777" w:rsidR="00D6656D" w:rsidRPr="006436F9" w:rsidRDefault="00D6656D" w:rsidP="00D6656D"/>
    <w:p w14:paraId="13BFB5EA" w14:textId="77777777" w:rsidR="00EE5A41" w:rsidRPr="006436F9" w:rsidRDefault="00EE5A41" w:rsidP="0047502F">
      <w:pPr>
        <w:pStyle w:val="Heading1"/>
      </w:pPr>
      <w:r w:rsidRPr="006436F9">
        <w:t>Suggested Course Materials</w:t>
      </w:r>
    </w:p>
    <w:p w14:paraId="3CB29345" w14:textId="77777777" w:rsidR="00EE5A41" w:rsidRPr="006436F9" w:rsidRDefault="00EE5A41" w:rsidP="00D6656D">
      <w:pPr>
        <w:pStyle w:val="Heading2"/>
      </w:pPr>
      <w:r w:rsidRPr="006436F9">
        <w:t>Suggested Readings/Texts</w:t>
      </w:r>
    </w:p>
    <w:p w14:paraId="29C89FED" w14:textId="1240C118" w:rsidR="00EE5A41" w:rsidRPr="006436F9" w:rsidRDefault="00C60FB6" w:rsidP="00D6656D">
      <w:r>
        <w:t>Listed in eLearning</w:t>
      </w:r>
    </w:p>
    <w:p w14:paraId="10AC031E" w14:textId="77777777" w:rsidR="00EE5A41" w:rsidRPr="006436F9" w:rsidRDefault="00EE5A41" w:rsidP="00D6656D">
      <w:pPr>
        <w:pStyle w:val="Heading2"/>
      </w:pPr>
      <w:r w:rsidRPr="006436F9">
        <w:t>Suggested Materials</w:t>
      </w:r>
    </w:p>
    <w:p w14:paraId="32005C55" w14:textId="56609A81" w:rsidR="00EE5A41" w:rsidRPr="006436F9" w:rsidRDefault="00C60FB6" w:rsidP="00D6656D">
      <w:r>
        <w:t>Listed in eLearning</w:t>
      </w:r>
    </w:p>
    <w:p w14:paraId="52E2F8D4" w14:textId="77777777" w:rsidR="00EE5A41" w:rsidRPr="006436F9" w:rsidRDefault="00EE5A41" w:rsidP="00D6656D"/>
    <w:p w14:paraId="6870AF96" w14:textId="77777777" w:rsidR="00EE5A41" w:rsidRDefault="00EE5A41" w:rsidP="00D6656D">
      <w:r>
        <w:t xml:space="preserve">Textbooks and some other bookstore materials can be ordered online or purchased at the </w:t>
      </w:r>
      <w:hyperlink r:id="rId12" w:tgtFrame="_blank" w:history="1">
        <w:r w:rsidR="003A48D1">
          <w:rPr>
            <w:rStyle w:val="Hyperlink"/>
          </w:rPr>
          <w:t>UT Dallas Bookstore</w:t>
        </w:r>
      </w:hyperlink>
      <w:r>
        <w:t>.</w:t>
      </w:r>
    </w:p>
    <w:p w14:paraId="460CEDC6" w14:textId="77777777" w:rsidR="0047502F" w:rsidRDefault="0047502F" w:rsidP="00D6656D"/>
    <w:p w14:paraId="08A77668" w14:textId="1B762935" w:rsidR="00C60FB6" w:rsidRDefault="00C60FB6" w:rsidP="00C60FB6">
      <w:pPr>
        <w:rPr>
          <w:lang w:bidi="en-US"/>
        </w:rPr>
      </w:pPr>
    </w:p>
    <w:p w14:paraId="3773787A" w14:textId="77777777" w:rsidR="00FC0577" w:rsidRDefault="00FC0577" w:rsidP="00C60FB6">
      <w:pPr>
        <w:rPr>
          <w:lang w:bidi="en-US"/>
        </w:rPr>
      </w:pPr>
    </w:p>
    <w:p w14:paraId="6467D74F" w14:textId="77777777" w:rsidR="00FC0577" w:rsidRDefault="00FC0577" w:rsidP="00C60FB6">
      <w:pPr>
        <w:rPr>
          <w:lang w:bidi="en-US"/>
        </w:rPr>
      </w:pPr>
    </w:p>
    <w:p w14:paraId="06D52F4A" w14:textId="77777777" w:rsidR="00FC0577" w:rsidRDefault="00FC0577" w:rsidP="00C60FB6">
      <w:pPr>
        <w:rPr>
          <w:lang w:bidi="en-US"/>
        </w:rPr>
      </w:pPr>
    </w:p>
    <w:p w14:paraId="4D655D5E" w14:textId="77777777" w:rsidR="00FC0577" w:rsidRDefault="00FC0577" w:rsidP="00C60FB6">
      <w:pPr>
        <w:rPr>
          <w:lang w:bidi="en-US"/>
        </w:rPr>
      </w:pPr>
    </w:p>
    <w:p w14:paraId="7304B8F0" w14:textId="77777777" w:rsidR="00FC0577" w:rsidRDefault="00FC0577" w:rsidP="00C60FB6">
      <w:pPr>
        <w:rPr>
          <w:lang w:bidi="en-US"/>
        </w:rPr>
      </w:pPr>
    </w:p>
    <w:p w14:paraId="2823C1B3" w14:textId="5E759671" w:rsidR="00056609" w:rsidRPr="00EC6E9C" w:rsidRDefault="00EE5A41" w:rsidP="00596E99">
      <w:pPr>
        <w:pStyle w:val="Heading1"/>
        <w:rPr>
          <w:sz w:val="28"/>
        </w:rPr>
      </w:pPr>
      <w:r w:rsidRPr="00EC6E9C">
        <w:rPr>
          <w:sz w:val="28"/>
        </w:rPr>
        <w:lastRenderedPageBreak/>
        <w:t>Academic Calendar</w:t>
      </w:r>
    </w:p>
    <w:p w14:paraId="6019483D" w14:textId="44F5282C" w:rsidR="001F0860" w:rsidRDefault="001F0860" w:rsidP="001F0860">
      <w:pPr>
        <w:rPr>
          <w:lang w:bidi="en-US"/>
        </w:rPr>
      </w:pPr>
    </w:p>
    <w:p w14:paraId="4F5761B4" w14:textId="4EF02640" w:rsidR="001F0860" w:rsidRPr="00C2202A" w:rsidRDefault="001F0860" w:rsidP="001F0860">
      <w:pPr>
        <w:autoSpaceDE w:val="0"/>
        <w:autoSpaceDN w:val="0"/>
        <w:adjustRightInd w:val="0"/>
      </w:pPr>
      <w:r w:rsidRPr="00C2202A">
        <w:rPr>
          <w:b/>
          <w:bCs/>
        </w:rPr>
        <w:t>To ensure a high</w:t>
      </w:r>
      <w:r w:rsidR="00D32493" w:rsidRPr="00C2202A">
        <w:rPr>
          <w:b/>
          <w:bCs/>
        </w:rPr>
        <w:t>-</w:t>
      </w:r>
      <w:r w:rsidRPr="00C2202A">
        <w:rPr>
          <w:b/>
          <w:bCs/>
        </w:rPr>
        <w:t xml:space="preserve">quality learning experience, </w:t>
      </w:r>
      <w:r w:rsidRPr="001F3018">
        <w:rPr>
          <w:b/>
          <w:bCs/>
          <w:u w:val="single"/>
        </w:rPr>
        <w:t>it is critical that you prepare thoroughly before each class</w:t>
      </w:r>
      <w:r w:rsidRPr="00C2202A">
        <w:rPr>
          <w:b/>
          <w:bCs/>
        </w:rPr>
        <w:t>.</w:t>
      </w:r>
      <w:r w:rsidRPr="00C2202A">
        <w:t xml:space="preserve"> You will get the most from each class by participating actively in class discussions each day. Contributions from everyone are critical to the success of the course and to the shared learning experience.</w:t>
      </w:r>
    </w:p>
    <w:p w14:paraId="0C12FBED" w14:textId="46528C0C" w:rsidR="001F0860" w:rsidRPr="00C2202A" w:rsidRDefault="001F0860" w:rsidP="001F0860">
      <w:pPr>
        <w:rPr>
          <w:color w:val="333333"/>
        </w:rPr>
      </w:pPr>
      <w:r w:rsidRPr="00C2202A">
        <w:rPr>
          <w:color w:val="333333"/>
        </w:rPr>
        <w:t xml:space="preserve">This course outline provides a general plan for the course. I reserve the right to make changes to content, requirements, and </w:t>
      </w:r>
      <w:r w:rsidR="00C2202A" w:rsidRPr="00C2202A">
        <w:rPr>
          <w:color w:val="333333"/>
        </w:rPr>
        <w:t>schedule.</w:t>
      </w:r>
    </w:p>
    <w:p w14:paraId="43CDB74B" w14:textId="50F6F677" w:rsidR="001F0860" w:rsidRDefault="001F0860" w:rsidP="001F0860">
      <w:pPr>
        <w:rPr>
          <w:lang w:bidi="en-US"/>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29"/>
        <w:gridCol w:w="2257"/>
        <w:gridCol w:w="7139"/>
      </w:tblGrid>
      <w:tr w:rsidR="00E9756E" w14:paraId="1AC1CB65" w14:textId="77777777" w:rsidTr="00FB2E8A">
        <w:tc>
          <w:tcPr>
            <w:tcW w:w="1129" w:type="dxa"/>
          </w:tcPr>
          <w:p w14:paraId="6771D4D4" w14:textId="77777777" w:rsidR="006C2C37" w:rsidRDefault="006C2C37" w:rsidP="002B52DB">
            <w:pPr>
              <w:rPr>
                <w:b/>
                <w:sz w:val="28"/>
                <w:szCs w:val="28"/>
              </w:rPr>
            </w:pPr>
            <w:r>
              <w:rPr>
                <w:b/>
                <w:sz w:val="28"/>
                <w:szCs w:val="28"/>
              </w:rPr>
              <w:t>Week/</w:t>
            </w:r>
          </w:p>
          <w:p w14:paraId="348941B6" w14:textId="4C049917" w:rsidR="00C85A1B" w:rsidRPr="002A093F" w:rsidRDefault="00C85A1B" w:rsidP="002B52DB">
            <w:pPr>
              <w:rPr>
                <w:b/>
                <w:sz w:val="28"/>
                <w:szCs w:val="28"/>
              </w:rPr>
            </w:pPr>
            <w:r w:rsidRPr="002A093F">
              <w:rPr>
                <w:b/>
                <w:sz w:val="28"/>
                <w:szCs w:val="28"/>
              </w:rPr>
              <w:t xml:space="preserve">Date </w:t>
            </w:r>
          </w:p>
        </w:tc>
        <w:tc>
          <w:tcPr>
            <w:tcW w:w="2257" w:type="dxa"/>
          </w:tcPr>
          <w:p w14:paraId="10AAB577" w14:textId="77777777" w:rsidR="00C85A1B" w:rsidRPr="002A093F" w:rsidRDefault="00C85A1B" w:rsidP="002B52DB">
            <w:pPr>
              <w:rPr>
                <w:b/>
                <w:sz w:val="28"/>
                <w:szCs w:val="28"/>
              </w:rPr>
            </w:pPr>
            <w:r w:rsidRPr="002A093F">
              <w:rPr>
                <w:b/>
                <w:sz w:val="28"/>
                <w:szCs w:val="28"/>
              </w:rPr>
              <w:t>Topic</w:t>
            </w:r>
          </w:p>
        </w:tc>
        <w:tc>
          <w:tcPr>
            <w:tcW w:w="7139" w:type="dxa"/>
          </w:tcPr>
          <w:p w14:paraId="7D42001B" w14:textId="38F187CB" w:rsidR="00C85A1B" w:rsidRDefault="00C85A1B" w:rsidP="002B52DB">
            <w:pPr>
              <w:rPr>
                <w:b/>
                <w:sz w:val="28"/>
                <w:szCs w:val="28"/>
              </w:rPr>
            </w:pPr>
            <w:r w:rsidRPr="002A093F">
              <w:rPr>
                <w:b/>
                <w:sz w:val="28"/>
                <w:szCs w:val="28"/>
              </w:rPr>
              <w:t>Readings</w:t>
            </w:r>
            <w:r w:rsidR="00C2202A">
              <w:rPr>
                <w:b/>
                <w:sz w:val="28"/>
                <w:szCs w:val="28"/>
              </w:rPr>
              <w:t>/</w:t>
            </w:r>
            <w:r>
              <w:rPr>
                <w:b/>
                <w:sz w:val="28"/>
                <w:szCs w:val="28"/>
              </w:rPr>
              <w:t xml:space="preserve">Assignments Due </w:t>
            </w:r>
          </w:p>
          <w:p w14:paraId="680B129A" w14:textId="4B25338C" w:rsidR="00C85A1B" w:rsidRDefault="00C85A1B" w:rsidP="002B52DB">
            <w:pPr>
              <w:rPr>
                <w:b/>
                <w:sz w:val="28"/>
                <w:szCs w:val="28"/>
              </w:rPr>
            </w:pPr>
            <w:r>
              <w:rPr>
                <w:b/>
                <w:sz w:val="28"/>
                <w:szCs w:val="28"/>
              </w:rPr>
              <w:t xml:space="preserve">P: </w:t>
            </w:r>
            <w:r w:rsidR="00700119">
              <w:rPr>
                <w:b/>
                <w:sz w:val="28"/>
                <w:szCs w:val="28"/>
              </w:rPr>
              <w:t>B</w:t>
            </w:r>
            <w:r>
              <w:rPr>
                <w:b/>
                <w:sz w:val="28"/>
                <w:szCs w:val="28"/>
              </w:rPr>
              <w:t>ook by Pfeffer</w:t>
            </w:r>
          </w:p>
          <w:p w14:paraId="0BD59576" w14:textId="7E555B5B" w:rsidR="00C85A1B" w:rsidRDefault="00C85A1B" w:rsidP="002B52DB">
            <w:pPr>
              <w:rPr>
                <w:b/>
                <w:sz w:val="28"/>
                <w:szCs w:val="28"/>
              </w:rPr>
            </w:pPr>
            <w:r>
              <w:rPr>
                <w:b/>
                <w:sz w:val="28"/>
                <w:szCs w:val="28"/>
              </w:rPr>
              <w:t>HA: Harvard Business Review Article</w:t>
            </w:r>
            <w:r w:rsidR="006C2C37">
              <w:rPr>
                <w:b/>
                <w:sz w:val="28"/>
                <w:szCs w:val="28"/>
              </w:rPr>
              <w:t>/Chapter</w:t>
            </w:r>
          </w:p>
          <w:p w14:paraId="1BD3787B" w14:textId="77777777" w:rsidR="00C85A1B" w:rsidRPr="002A093F" w:rsidRDefault="00C85A1B" w:rsidP="002B52DB">
            <w:pPr>
              <w:rPr>
                <w:b/>
                <w:sz w:val="28"/>
                <w:szCs w:val="28"/>
              </w:rPr>
            </w:pPr>
            <w:r>
              <w:rPr>
                <w:b/>
                <w:sz w:val="28"/>
                <w:szCs w:val="28"/>
              </w:rPr>
              <w:t>HC: Harvard Business Case</w:t>
            </w:r>
          </w:p>
        </w:tc>
      </w:tr>
      <w:tr w:rsidR="00E9756E" w:rsidRPr="002A093F" w14:paraId="1085480B" w14:textId="77777777" w:rsidTr="00FB2E8A">
        <w:tc>
          <w:tcPr>
            <w:tcW w:w="1129" w:type="dxa"/>
          </w:tcPr>
          <w:p w14:paraId="35B6A456" w14:textId="77777777" w:rsidR="006C2C37" w:rsidRPr="006C2C37" w:rsidRDefault="006C2C37" w:rsidP="002B52DB">
            <w:pPr>
              <w:rPr>
                <w:b/>
                <w:sz w:val="24"/>
                <w:szCs w:val="24"/>
              </w:rPr>
            </w:pPr>
            <w:r w:rsidRPr="006C2C37">
              <w:rPr>
                <w:b/>
                <w:sz w:val="24"/>
                <w:szCs w:val="24"/>
              </w:rPr>
              <w:t>Week 1</w:t>
            </w:r>
          </w:p>
          <w:p w14:paraId="17A4AAD3" w14:textId="6FD5E181" w:rsidR="00C85A1B" w:rsidRPr="002A093F" w:rsidRDefault="00FB2E8A" w:rsidP="002B52DB">
            <w:pPr>
              <w:rPr>
                <w:sz w:val="24"/>
                <w:szCs w:val="24"/>
              </w:rPr>
            </w:pPr>
            <w:r>
              <w:rPr>
                <w:sz w:val="24"/>
                <w:szCs w:val="24"/>
              </w:rPr>
              <w:t>Jan 17</w:t>
            </w:r>
          </w:p>
        </w:tc>
        <w:tc>
          <w:tcPr>
            <w:tcW w:w="2257" w:type="dxa"/>
          </w:tcPr>
          <w:p w14:paraId="233A1EEB" w14:textId="101B407F" w:rsidR="00C85A1B" w:rsidRPr="002A093F" w:rsidRDefault="00E9756E" w:rsidP="002B52DB">
            <w:pPr>
              <w:rPr>
                <w:sz w:val="24"/>
                <w:szCs w:val="24"/>
              </w:rPr>
            </w:pPr>
            <w:r>
              <w:rPr>
                <w:sz w:val="24"/>
                <w:szCs w:val="24"/>
              </w:rPr>
              <w:t xml:space="preserve">Course Introduction </w:t>
            </w:r>
          </w:p>
        </w:tc>
        <w:tc>
          <w:tcPr>
            <w:tcW w:w="7139" w:type="dxa"/>
          </w:tcPr>
          <w:p w14:paraId="0AB10A98" w14:textId="69276C90" w:rsidR="00C63F04" w:rsidRDefault="00C63F04" w:rsidP="002B52DB">
            <w:pPr>
              <w:rPr>
                <w:sz w:val="24"/>
                <w:szCs w:val="24"/>
              </w:rPr>
            </w:pPr>
            <w:r>
              <w:rPr>
                <w:sz w:val="24"/>
                <w:szCs w:val="24"/>
              </w:rPr>
              <w:t>We will complete the Political Skills Inventory in class</w:t>
            </w:r>
            <w:r w:rsidR="00FC0577">
              <w:rPr>
                <w:sz w:val="24"/>
                <w:szCs w:val="24"/>
              </w:rPr>
              <w:t xml:space="preserve"> (link will be provided)</w:t>
            </w:r>
            <w:r>
              <w:rPr>
                <w:sz w:val="24"/>
                <w:szCs w:val="24"/>
              </w:rPr>
              <w:t>.</w:t>
            </w:r>
          </w:p>
          <w:p w14:paraId="53E7B0FE" w14:textId="77777777" w:rsidR="009F04DD" w:rsidRDefault="009F04DD" w:rsidP="002B52DB">
            <w:pPr>
              <w:rPr>
                <w:sz w:val="24"/>
                <w:szCs w:val="24"/>
              </w:rPr>
            </w:pPr>
            <w:r w:rsidRPr="00AD12EC">
              <w:rPr>
                <w:sz w:val="24"/>
                <w:szCs w:val="24"/>
              </w:rPr>
              <w:t>What surprised you about the result? What are your strong points, and where do you have room to improve?</w:t>
            </w:r>
          </w:p>
          <w:p w14:paraId="07C0F50A" w14:textId="017490E5" w:rsidR="00FB2E8A" w:rsidRPr="001F3018" w:rsidRDefault="00FB2E8A" w:rsidP="002B52DB">
            <w:pPr>
              <w:rPr>
                <w:b/>
                <w:bCs/>
                <w:sz w:val="24"/>
                <w:szCs w:val="24"/>
              </w:rPr>
            </w:pPr>
            <w:r w:rsidRPr="001F3018">
              <w:rPr>
                <w:b/>
                <w:bCs/>
                <w:sz w:val="24"/>
                <w:szCs w:val="24"/>
              </w:rPr>
              <w:t>Note: expect to stay for the whole class period!</w:t>
            </w:r>
          </w:p>
        </w:tc>
      </w:tr>
      <w:tr w:rsidR="00E9756E" w:rsidRPr="002A093F" w14:paraId="5408ADCA" w14:textId="77777777" w:rsidTr="00FB2E8A">
        <w:tc>
          <w:tcPr>
            <w:tcW w:w="1129" w:type="dxa"/>
          </w:tcPr>
          <w:p w14:paraId="43ACD809" w14:textId="17D1FD94" w:rsidR="006C2C37" w:rsidRPr="00700119" w:rsidRDefault="006C2C37" w:rsidP="002B52DB">
            <w:pPr>
              <w:rPr>
                <w:b/>
                <w:sz w:val="24"/>
                <w:szCs w:val="24"/>
              </w:rPr>
            </w:pPr>
            <w:r w:rsidRPr="006C2C37">
              <w:rPr>
                <w:b/>
                <w:sz w:val="24"/>
                <w:szCs w:val="24"/>
              </w:rPr>
              <w:t xml:space="preserve">Week </w:t>
            </w:r>
            <w:r w:rsidR="00700119">
              <w:rPr>
                <w:b/>
                <w:sz w:val="24"/>
                <w:szCs w:val="24"/>
              </w:rPr>
              <w:t>2</w:t>
            </w:r>
          </w:p>
          <w:p w14:paraId="64298571" w14:textId="3B51AF63" w:rsidR="00C85A1B" w:rsidRPr="002A093F" w:rsidRDefault="00FB2E8A" w:rsidP="002B52DB">
            <w:pPr>
              <w:rPr>
                <w:sz w:val="24"/>
                <w:szCs w:val="24"/>
              </w:rPr>
            </w:pPr>
            <w:r>
              <w:rPr>
                <w:sz w:val="24"/>
                <w:szCs w:val="24"/>
              </w:rPr>
              <w:t>Jan 24</w:t>
            </w:r>
          </w:p>
        </w:tc>
        <w:tc>
          <w:tcPr>
            <w:tcW w:w="2257" w:type="dxa"/>
          </w:tcPr>
          <w:p w14:paraId="49AAE5B6" w14:textId="4E446354" w:rsidR="00C85A1B" w:rsidRPr="00AD12EC" w:rsidRDefault="00AD12EC" w:rsidP="002B52DB">
            <w:pPr>
              <w:rPr>
                <w:sz w:val="24"/>
                <w:szCs w:val="24"/>
              </w:rPr>
            </w:pPr>
            <w:r w:rsidRPr="00AD12EC">
              <w:rPr>
                <w:color w:val="000000"/>
                <w:sz w:val="24"/>
                <w:szCs w:val="24"/>
              </w:rPr>
              <w:t>What is Power and Why Is It Important?</w:t>
            </w:r>
          </w:p>
        </w:tc>
        <w:tc>
          <w:tcPr>
            <w:tcW w:w="7139" w:type="dxa"/>
          </w:tcPr>
          <w:p w14:paraId="49478811" w14:textId="612888FF" w:rsidR="00C85A1B" w:rsidRDefault="00C85A1B" w:rsidP="002B52DB">
            <w:pPr>
              <w:rPr>
                <w:sz w:val="24"/>
                <w:szCs w:val="24"/>
              </w:rPr>
            </w:pPr>
            <w:r>
              <w:rPr>
                <w:sz w:val="24"/>
                <w:szCs w:val="24"/>
              </w:rPr>
              <w:t xml:space="preserve">P: </w:t>
            </w:r>
            <w:r w:rsidR="0093348E">
              <w:rPr>
                <w:sz w:val="24"/>
                <w:szCs w:val="24"/>
              </w:rPr>
              <w:t xml:space="preserve">In the Beginning, and Introduction (p. xi </w:t>
            </w:r>
            <w:proofErr w:type="spellStart"/>
            <w:r w:rsidR="0093348E">
              <w:rPr>
                <w:sz w:val="24"/>
                <w:szCs w:val="24"/>
              </w:rPr>
              <w:t>to p</w:t>
            </w:r>
            <w:proofErr w:type="spellEnd"/>
            <w:r w:rsidR="0093348E">
              <w:rPr>
                <w:sz w:val="24"/>
                <w:szCs w:val="24"/>
              </w:rPr>
              <w:t>. 17)</w:t>
            </w:r>
          </w:p>
          <w:p w14:paraId="7D0D285D" w14:textId="77777777" w:rsidR="00A67F27" w:rsidRPr="002D2699" w:rsidRDefault="00C85A1B" w:rsidP="00A67F27">
            <w:pPr>
              <w:pStyle w:val="Footer"/>
              <w:tabs>
                <w:tab w:val="clear" w:pos="4320"/>
                <w:tab w:val="clear" w:pos="8640"/>
              </w:tabs>
              <w:rPr>
                <w:b/>
                <w:color w:val="0000FF"/>
                <w:sz w:val="24"/>
                <w:szCs w:val="24"/>
              </w:rPr>
            </w:pPr>
            <w:r>
              <w:rPr>
                <w:sz w:val="24"/>
                <w:szCs w:val="24"/>
              </w:rPr>
              <w:t>HA: Power and Influence: Achieving Your Objectives in Organizations</w:t>
            </w:r>
            <w:r w:rsidR="00A67F27">
              <w:rPr>
                <w:sz w:val="24"/>
                <w:szCs w:val="24"/>
              </w:rPr>
              <w:t xml:space="preserve">. </w:t>
            </w:r>
            <w:r w:rsidR="00A67F27" w:rsidRPr="002D2699">
              <w:rPr>
                <w:b/>
                <w:color w:val="0000FF"/>
                <w:sz w:val="24"/>
                <w:szCs w:val="24"/>
              </w:rPr>
              <w:t>This is a book chapter and part of the HBR course packet.</w:t>
            </w:r>
          </w:p>
          <w:p w14:paraId="06AF4FE9" w14:textId="77777777" w:rsidR="00C63F04" w:rsidRDefault="00C63F04" w:rsidP="002B52DB">
            <w:pPr>
              <w:rPr>
                <w:sz w:val="24"/>
                <w:szCs w:val="24"/>
              </w:rPr>
            </w:pPr>
          </w:p>
          <w:p w14:paraId="7E7A7377" w14:textId="2A57D5BC" w:rsidR="00C85A1B" w:rsidRDefault="00C85A1B" w:rsidP="002B52DB">
            <w:pPr>
              <w:rPr>
                <w:sz w:val="24"/>
                <w:szCs w:val="24"/>
              </w:rPr>
            </w:pPr>
            <w:r w:rsidRPr="00E240B8">
              <w:rPr>
                <w:sz w:val="24"/>
                <w:szCs w:val="24"/>
              </w:rPr>
              <w:t>Watch videos: case analysis</w:t>
            </w:r>
            <w:r>
              <w:rPr>
                <w:sz w:val="24"/>
                <w:szCs w:val="24"/>
              </w:rPr>
              <w:t xml:space="preserve"> (link in eLearning)</w:t>
            </w:r>
          </w:p>
          <w:p w14:paraId="2D8A2440" w14:textId="77777777" w:rsidR="00C63F04" w:rsidRDefault="00C63F04" w:rsidP="00AD12EC">
            <w:pPr>
              <w:rPr>
                <w:sz w:val="24"/>
                <w:szCs w:val="24"/>
              </w:rPr>
            </w:pPr>
          </w:p>
          <w:p w14:paraId="02ADF273" w14:textId="77777777" w:rsidR="00CA210A" w:rsidRDefault="00AD12EC" w:rsidP="00270C59">
            <w:pPr>
              <w:rPr>
                <w:sz w:val="24"/>
                <w:szCs w:val="24"/>
              </w:rPr>
            </w:pPr>
            <w:r w:rsidRPr="00AD12EC">
              <w:rPr>
                <w:sz w:val="24"/>
                <w:szCs w:val="24"/>
              </w:rPr>
              <w:t xml:space="preserve">Matthew Hutson, “Life Isn’t Fair:  So Why Do We Behave </w:t>
            </w:r>
            <w:proofErr w:type="gramStart"/>
            <w:r w:rsidRPr="00AD12EC">
              <w:rPr>
                <w:sz w:val="24"/>
                <w:szCs w:val="24"/>
              </w:rPr>
              <w:t>As</w:t>
            </w:r>
            <w:proofErr w:type="gramEnd"/>
            <w:r w:rsidRPr="00AD12EC">
              <w:rPr>
                <w:sz w:val="24"/>
                <w:szCs w:val="24"/>
              </w:rPr>
              <w:t xml:space="preserve"> If It is?” </w:t>
            </w:r>
            <w:r w:rsidRPr="00AD12EC">
              <w:rPr>
                <w:i/>
                <w:sz w:val="24"/>
                <w:szCs w:val="24"/>
              </w:rPr>
              <w:t xml:space="preserve">The Atlantic, </w:t>
            </w:r>
            <w:proofErr w:type="gramStart"/>
            <w:r w:rsidRPr="00AD12EC">
              <w:rPr>
                <w:sz w:val="24"/>
                <w:szCs w:val="24"/>
              </w:rPr>
              <w:t>June,</w:t>
            </w:r>
            <w:proofErr w:type="gramEnd"/>
            <w:r w:rsidRPr="00AD12EC">
              <w:rPr>
                <w:sz w:val="24"/>
                <w:szCs w:val="24"/>
              </w:rPr>
              <w:t xml:space="preserve"> 2016, p. 22.</w:t>
            </w:r>
          </w:p>
          <w:p w14:paraId="7AD5A279" w14:textId="77777777" w:rsidR="0044744C" w:rsidRDefault="0044744C" w:rsidP="00270C59">
            <w:pPr>
              <w:rPr>
                <w:sz w:val="24"/>
                <w:szCs w:val="24"/>
              </w:rPr>
            </w:pPr>
          </w:p>
          <w:p w14:paraId="43B6B9F4" w14:textId="7447C1E7" w:rsidR="0044744C" w:rsidRPr="0044744C" w:rsidRDefault="0044744C" w:rsidP="00270C59">
            <w:pPr>
              <w:rPr>
                <w:b/>
                <w:bCs/>
                <w:sz w:val="28"/>
                <w:szCs w:val="28"/>
              </w:rPr>
            </w:pPr>
            <w:r w:rsidRPr="0044744C">
              <w:rPr>
                <w:b/>
                <w:bCs/>
                <w:sz w:val="28"/>
                <w:szCs w:val="28"/>
              </w:rPr>
              <w:t>First Self-Reflective Assignment</w:t>
            </w:r>
          </w:p>
        </w:tc>
      </w:tr>
      <w:tr w:rsidR="00AD12EC" w:rsidRPr="002A093F" w14:paraId="625CF336" w14:textId="77777777" w:rsidTr="00FB2E8A">
        <w:tc>
          <w:tcPr>
            <w:tcW w:w="1129" w:type="dxa"/>
          </w:tcPr>
          <w:p w14:paraId="51DC7DE7" w14:textId="77777777" w:rsidR="00AD12EC" w:rsidRPr="00700119" w:rsidRDefault="00AD12EC" w:rsidP="00AD12EC">
            <w:pPr>
              <w:rPr>
                <w:b/>
                <w:sz w:val="24"/>
                <w:szCs w:val="24"/>
              </w:rPr>
            </w:pPr>
            <w:r w:rsidRPr="006C2C37">
              <w:rPr>
                <w:b/>
                <w:sz w:val="24"/>
                <w:szCs w:val="24"/>
              </w:rPr>
              <w:t xml:space="preserve">Week </w:t>
            </w:r>
            <w:r>
              <w:rPr>
                <w:b/>
                <w:sz w:val="24"/>
                <w:szCs w:val="24"/>
              </w:rPr>
              <w:t>3</w:t>
            </w:r>
          </w:p>
          <w:p w14:paraId="50C1C40D" w14:textId="5552AA71" w:rsidR="00AD12EC" w:rsidRPr="00FB2E8A" w:rsidRDefault="00FB2E8A" w:rsidP="00AD12EC">
            <w:pPr>
              <w:rPr>
                <w:bCs/>
                <w:sz w:val="24"/>
                <w:szCs w:val="24"/>
              </w:rPr>
            </w:pPr>
            <w:r w:rsidRPr="00FB2E8A">
              <w:rPr>
                <w:bCs/>
                <w:sz w:val="24"/>
                <w:szCs w:val="24"/>
              </w:rPr>
              <w:t>Jan 31</w:t>
            </w:r>
          </w:p>
        </w:tc>
        <w:tc>
          <w:tcPr>
            <w:tcW w:w="2257" w:type="dxa"/>
          </w:tcPr>
          <w:p w14:paraId="348AF4B9" w14:textId="3B76655D" w:rsidR="00AD12EC" w:rsidRDefault="00AD12EC" w:rsidP="002B52DB">
            <w:pPr>
              <w:rPr>
                <w:sz w:val="24"/>
                <w:szCs w:val="24"/>
              </w:rPr>
            </w:pPr>
            <w:r>
              <w:rPr>
                <w:sz w:val="24"/>
                <w:szCs w:val="24"/>
              </w:rPr>
              <w:t>The Personal Qualities that Bring Power</w:t>
            </w:r>
          </w:p>
        </w:tc>
        <w:tc>
          <w:tcPr>
            <w:tcW w:w="7139" w:type="dxa"/>
          </w:tcPr>
          <w:p w14:paraId="029E46C5" w14:textId="5AD2D7E8" w:rsidR="00AD12EC" w:rsidRDefault="00AD12EC" w:rsidP="002B52DB">
            <w:pPr>
              <w:rPr>
                <w:sz w:val="24"/>
                <w:szCs w:val="24"/>
              </w:rPr>
            </w:pPr>
            <w:r>
              <w:rPr>
                <w:sz w:val="24"/>
                <w:szCs w:val="24"/>
              </w:rPr>
              <w:t xml:space="preserve">P: Ch 2 </w:t>
            </w:r>
            <w:r w:rsidR="00BC3CBB">
              <w:rPr>
                <w:sz w:val="24"/>
                <w:szCs w:val="24"/>
              </w:rPr>
              <w:t>– Get Out of Your Own Way</w:t>
            </w:r>
          </w:p>
          <w:p w14:paraId="658E9786" w14:textId="77777777" w:rsidR="00C63F04" w:rsidRDefault="00C63F04" w:rsidP="009F04DD">
            <w:pPr>
              <w:rPr>
                <w:sz w:val="24"/>
                <w:szCs w:val="24"/>
              </w:rPr>
            </w:pPr>
          </w:p>
          <w:p w14:paraId="79EB6653" w14:textId="1F499966" w:rsidR="009F04DD" w:rsidRDefault="00AD12EC" w:rsidP="009F04DD">
            <w:pPr>
              <w:rPr>
                <w:b/>
                <w:color w:val="0000FF"/>
                <w:sz w:val="24"/>
                <w:szCs w:val="24"/>
              </w:rPr>
            </w:pPr>
            <w:r w:rsidRPr="00AD12EC">
              <w:rPr>
                <w:sz w:val="24"/>
                <w:szCs w:val="24"/>
              </w:rPr>
              <w:t xml:space="preserve">Adam Grant, “Unless You’re Oprah, ‘Be Yourself’ Is Terrible Advice,” </w:t>
            </w:r>
            <w:r w:rsidRPr="00AD12EC">
              <w:rPr>
                <w:i/>
                <w:sz w:val="24"/>
                <w:szCs w:val="24"/>
              </w:rPr>
              <w:t xml:space="preserve">The New York Times, </w:t>
            </w:r>
            <w:r w:rsidRPr="00AD12EC">
              <w:rPr>
                <w:sz w:val="24"/>
                <w:szCs w:val="24"/>
              </w:rPr>
              <w:t>June 4, 2016.</w:t>
            </w:r>
            <w:r w:rsidR="009F04DD">
              <w:rPr>
                <w:sz w:val="24"/>
                <w:szCs w:val="24"/>
              </w:rPr>
              <w:t xml:space="preserve"> </w:t>
            </w:r>
            <w:r w:rsidR="009F04DD" w:rsidRPr="007C7445">
              <w:rPr>
                <w:b/>
                <w:color w:val="0000FF"/>
                <w:sz w:val="24"/>
                <w:szCs w:val="24"/>
              </w:rPr>
              <w:t>This article is posted under “</w:t>
            </w:r>
            <w:proofErr w:type="gramStart"/>
            <w:r w:rsidR="009F04DD" w:rsidRPr="007C7445">
              <w:rPr>
                <w:b/>
                <w:color w:val="0000FF"/>
                <w:sz w:val="24"/>
                <w:szCs w:val="24"/>
              </w:rPr>
              <w:t>Readings</w:t>
            </w:r>
            <w:proofErr w:type="gramEnd"/>
            <w:r w:rsidR="009F04DD" w:rsidRPr="007C7445">
              <w:rPr>
                <w:b/>
                <w:color w:val="0000FF"/>
                <w:sz w:val="24"/>
                <w:szCs w:val="24"/>
              </w:rPr>
              <w:t>”</w:t>
            </w:r>
          </w:p>
          <w:p w14:paraId="56C17896" w14:textId="77777777" w:rsidR="009F04DD" w:rsidRDefault="009F04DD" w:rsidP="009F04DD">
            <w:r>
              <w:t xml:space="preserve">(Grant is a famous Wharton academic.  A similar theme on the problematic aspect of authenticity is developed by London Business School professor Herminia Ibarra.  If you are enamored with the idea of authenticity as it is typically defined, I HIGHLY recommend you find Ibarra’s amazing YouTube video on authenticity and watch it).  </w:t>
            </w:r>
          </w:p>
          <w:p w14:paraId="50C2B118" w14:textId="573AECFC" w:rsidR="00AD12EC" w:rsidRDefault="00AD12EC" w:rsidP="002B52DB">
            <w:pPr>
              <w:rPr>
                <w:sz w:val="24"/>
                <w:szCs w:val="24"/>
              </w:rPr>
            </w:pPr>
          </w:p>
          <w:p w14:paraId="50C01D1A" w14:textId="77777777" w:rsidR="009F04DD" w:rsidRDefault="009F04DD" w:rsidP="009F04DD">
            <w:r>
              <w:t xml:space="preserve">Charles A. O’Reilly and Jennifer A. Chatman, “Transformational Leader or Narcissist?  How Grandiose Narcissists Can Create and Destroy Organizations and Institutions,” </w:t>
            </w:r>
            <w:r>
              <w:rPr>
                <w:i/>
              </w:rPr>
              <w:t xml:space="preserve">California Management Review, </w:t>
            </w:r>
            <w:r>
              <w:t xml:space="preserve">2020.  </w:t>
            </w:r>
            <w:hyperlink r:id="rId13" w:history="1">
              <w:r w:rsidRPr="00E70841">
                <w:rPr>
                  <w:rStyle w:val="Hyperlink"/>
                </w:rPr>
                <w:t>https://doi.org/10.1177/0008125620914989</w:t>
              </w:r>
            </w:hyperlink>
            <w:r>
              <w:t xml:space="preserve">  (This is a long article reviewing the extensive and growing literature on why narcissists are often so often successful in attaining high-level positions and often doing well in them, at least by some measures. Given the example of many prominent business and political leaders, it is very worthwhile reading to understand the dynamics that make “modest behavior” often counter-productive and grandiose behavior individually useful).  </w:t>
            </w:r>
            <w:r w:rsidRPr="007C7445">
              <w:rPr>
                <w:b/>
                <w:color w:val="0000FF"/>
                <w:sz w:val="24"/>
                <w:szCs w:val="24"/>
              </w:rPr>
              <w:t>This article is posted under “</w:t>
            </w:r>
            <w:proofErr w:type="gramStart"/>
            <w:r w:rsidRPr="007C7445">
              <w:rPr>
                <w:b/>
                <w:color w:val="0000FF"/>
                <w:sz w:val="24"/>
                <w:szCs w:val="24"/>
              </w:rPr>
              <w:t>Readings</w:t>
            </w:r>
            <w:proofErr w:type="gramEnd"/>
            <w:r w:rsidRPr="007C7445">
              <w:rPr>
                <w:b/>
                <w:color w:val="0000FF"/>
                <w:sz w:val="24"/>
                <w:szCs w:val="24"/>
              </w:rPr>
              <w:t>”</w:t>
            </w:r>
          </w:p>
          <w:p w14:paraId="756FD8D1" w14:textId="7E0E249D" w:rsidR="00AD12EC" w:rsidRDefault="00AD12EC" w:rsidP="002B52DB">
            <w:pPr>
              <w:rPr>
                <w:sz w:val="24"/>
                <w:szCs w:val="24"/>
              </w:rPr>
            </w:pPr>
          </w:p>
          <w:p w14:paraId="51DB3A6B" w14:textId="04EFFD11" w:rsidR="007D0C67" w:rsidRPr="00CB5588" w:rsidRDefault="0044744C" w:rsidP="002B52DB">
            <w:pPr>
              <w:rPr>
                <w:b/>
                <w:sz w:val="28"/>
                <w:szCs w:val="28"/>
              </w:rPr>
            </w:pPr>
            <w:r>
              <w:rPr>
                <w:b/>
                <w:sz w:val="28"/>
                <w:szCs w:val="28"/>
              </w:rPr>
              <w:t>Second</w:t>
            </w:r>
            <w:r w:rsidR="00CB5588" w:rsidRPr="00A67F27">
              <w:rPr>
                <w:b/>
                <w:sz w:val="28"/>
                <w:szCs w:val="28"/>
              </w:rPr>
              <w:t xml:space="preserve"> Self-Reflective Assignment</w:t>
            </w:r>
          </w:p>
        </w:tc>
      </w:tr>
      <w:tr w:rsidR="00E9756E" w:rsidRPr="002A093F" w14:paraId="590E3BCF" w14:textId="77777777" w:rsidTr="00FB2E8A">
        <w:tc>
          <w:tcPr>
            <w:tcW w:w="1129" w:type="dxa"/>
          </w:tcPr>
          <w:p w14:paraId="3F61C77A" w14:textId="1DD91DC9" w:rsidR="006C2C37" w:rsidRPr="00700119" w:rsidRDefault="006C2C37" w:rsidP="002B52DB">
            <w:pPr>
              <w:rPr>
                <w:b/>
                <w:sz w:val="24"/>
                <w:szCs w:val="24"/>
              </w:rPr>
            </w:pPr>
            <w:r w:rsidRPr="006C2C37">
              <w:rPr>
                <w:b/>
                <w:sz w:val="24"/>
                <w:szCs w:val="24"/>
              </w:rPr>
              <w:lastRenderedPageBreak/>
              <w:t xml:space="preserve">Week </w:t>
            </w:r>
            <w:r w:rsidR="007D0C67">
              <w:rPr>
                <w:b/>
                <w:sz w:val="24"/>
                <w:szCs w:val="24"/>
              </w:rPr>
              <w:t>4</w:t>
            </w:r>
          </w:p>
          <w:p w14:paraId="6C000AA7" w14:textId="539EC25E" w:rsidR="00C85A1B" w:rsidRPr="002A093F" w:rsidRDefault="00FB2E8A" w:rsidP="002B52DB">
            <w:pPr>
              <w:rPr>
                <w:sz w:val="24"/>
                <w:szCs w:val="24"/>
              </w:rPr>
            </w:pPr>
            <w:r>
              <w:rPr>
                <w:sz w:val="24"/>
                <w:szCs w:val="24"/>
              </w:rPr>
              <w:t>Feb 7</w:t>
            </w:r>
          </w:p>
        </w:tc>
        <w:tc>
          <w:tcPr>
            <w:tcW w:w="2257" w:type="dxa"/>
          </w:tcPr>
          <w:p w14:paraId="58A59490" w14:textId="3FD2650D" w:rsidR="00C85A1B" w:rsidRDefault="007D0C67" w:rsidP="002B52DB">
            <w:pPr>
              <w:rPr>
                <w:sz w:val="24"/>
                <w:szCs w:val="24"/>
              </w:rPr>
            </w:pPr>
            <w:r>
              <w:rPr>
                <w:sz w:val="24"/>
                <w:szCs w:val="24"/>
              </w:rPr>
              <w:t>Sources of Power and Using Influence</w:t>
            </w:r>
          </w:p>
          <w:p w14:paraId="5A69AE98" w14:textId="43649506" w:rsidR="00C85A1B" w:rsidRPr="002A093F" w:rsidRDefault="00C85A1B" w:rsidP="002B52DB">
            <w:pPr>
              <w:rPr>
                <w:sz w:val="24"/>
                <w:szCs w:val="24"/>
              </w:rPr>
            </w:pPr>
          </w:p>
        </w:tc>
        <w:tc>
          <w:tcPr>
            <w:tcW w:w="7139" w:type="dxa"/>
          </w:tcPr>
          <w:p w14:paraId="235BD902" w14:textId="00C6E7E5" w:rsidR="00C85A1B" w:rsidRPr="0079643B" w:rsidRDefault="00C85A1B" w:rsidP="002B52DB">
            <w:pPr>
              <w:rPr>
                <w:sz w:val="24"/>
                <w:szCs w:val="24"/>
              </w:rPr>
            </w:pPr>
            <w:r>
              <w:rPr>
                <w:sz w:val="24"/>
                <w:szCs w:val="24"/>
              </w:rPr>
              <w:t xml:space="preserve">P: Ch </w:t>
            </w:r>
            <w:r w:rsidR="00BC3CBB">
              <w:rPr>
                <w:sz w:val="24"/>
                <w:szCs w:val="24"/>
              </w:rPr>
              <w:t>2 – Break the Rules</w:t>
            </w:r>
          </w:p>
          <w:p w14:paraId="5B45C955" w14:textId="77777777" w:rsidR="00C63F04" w:rsidRDefault="00C63F04" w:rsidP="007D0C67">
            <w:pPr>
              <w:rPr>
                <w:sz w:val="24"/>
                <w:szCs w:val="24"/>
              </w:rPr>
            </w:pPr>
          </w:p>
          <w:p w14:paraId="2A09CC3F" w14:textId="2BC26267" w:rsidR="007D0C67" w:rsidRDefault="007D0C67" w:rsidP="007D0C67">
            <w:pPr>
              <w:rPr>
                <w:sz w:val="24"/>
                <w:szCs w:val="24"/>
              </w:rPr>
            </w:pPr>
            <w:r>
              <w:rPr>
                <w:sz w:val="24"/>
                <w:szCs w:val="24"/>
              </w:rPr>
              <w:t>HA: Cialdini: Harnessing the Science of Persuasion, Sept-Oct 2001.</w:t>
            </w:r>
          </w:p>
          <w:p w14:paraId="63D6BF70" w14:textId="77777777" w:rsidR="0009019B" w:rsidRDefault="0009019B" w:rsidP="009F04DD">
            <w:pPr>
              <w:rPr>
                <w:sz w:val="24"/>
                <w:szCs w:val="24"/>
              </w:rPr>
            </w:pPr>
          </w:p>
          <w:p w14:paraId="23EDB513" w14:textId="554C1BE3" w:rsidR="009F04DD" w:rsidRDefault="007D0C67" w:rsidP="009F04DD">
            <w:pPr>
              <w:rPr>
                <w:b/>
                <w:color w:val="0000FF"/>
                <w:sz w:val="24"/>
                <w:szCs w:val="24"/>
              </w:rPr>
            </w:pPr>
            <w:r w:rsidRPr="007D0C67">
              <w:rPr>
                <w:sz w:val="24"/>
                <w:szCs w:val="24"/>
              </w:rPr>
              <w:t xml:space="preserve">Gerben A. Van Kleef, Astrid C. Homan, Catrin </w:t>
            </w:r>
            <w:proofErr w:type="spellStart"/>
            <w:r w:rsidRPr="007D0C67">
              <w:rPr>
                <w:sz w:val="24"/>
                <w:szCs w:val="24"/>
              </w:rPr>
              <w:t>Finkenauer</w:t>
            </w:r>
            <w:proofErr w:type="spellEnd"/>
            <w:r w:rsidRPr="007D0C67">
              <w:rPr>
                <w:sz w:val="24"/>
                <w:szCs w:val="24"/>
              </w:rPr>
              <w:t xml:space="preserve">, Seval </w:t>
            </w:r>
            <w:proofErr w:type="spellStart"/>
            <w:r w:rsidRPr="007D0C67">
              <w:rPr>
                <w:sz w:val="24"/>
                <w:szCs w:val="24"/>
              </w:rPr>
              <w:t>Gundemir</w:t>
            </w:r>
            <w:proofErr w:type="spellEnd"/>
            <w:r w:rsidRPr="007D0C67">
              <w:rPr>
                <w:sz w:val="24"/>
                <w:szCs w:val="24"/>
              </w:rPr>
              <w:t xml:space="preserve">, and Eftychia </w:t>
            </w:r>
            <w:proofErr w:type="spellStart"/>
            <w:r w:rsidRPr="007D0C67">
              <w:rPr>
                <w:sz w:val="24"/>
                <w:szCs w:val="24"/>
              </w:rPr>
              <w:t>Stamkou</w:t>
            </w:r>
            <w:proofErr w:type="spellEnd"/>
            <w:r w:rsidRPr="007D0C67">
              <w:rPr>
                <w:sz w:val="24"/>
                <w:szCs w:val="24"/>
              </w:rPr>
              <w:t xml:space="preserve">, “Breaking the Rules to Rise to Power:  How Norm Violators Gain Power in the Eyes of Others,” </w:t>
            </w:r>
            <w:r w:rsidRPr="007D0C67">
              <w:rPr>
                <w:i/>
                <w:sz w:val="24"/>
                <w:szCs w:val="24"/>
              </w:rPr>
              <w:t xml:space="preserve">Social Psychological and Personality Science, 2 </w:t>
            </w:r>
            <w:r w:rsidRPr="007D0C67">
              <w:rPr>
                <w:sz w:val="24"/>
                <w:szCs w:val="24"/>
              </w:rPr>
              <w:t>(2011), 500-507</w:t>
            </w:r>
            <w:r w:rsidR="009F04DD">
              <w:rPr>
                <w:sz w:val="24"/>
                <w:szCs w:val="24"/>
              </w:rPr>
              <w:t xml:space="preserve"> </w:t>
            </w:r>
            <w:r w:rsidR="009F04DD" w:rsidRPr="007C7445">
              <w:rPr>
                <w:b/>
                <w:color w:val="0000FF"/>
                <w:sz w:val="24"/>
                <w:szCs w:val="24"/>
              </w:rPr>
              <w:t>This article is posted under “Readings”</w:t>
            </w:r>
          </w:p>
          <w:p w14:paraId="24DBA77C" w14:textId="72A2386B" w:rsidR="007D0C67" w:rsidRDefault="007D0C67" w:rsidP="007D0C67">
            <w:pPr>
              <w:rPr>
                <w:sz w:val="24"/>
                <w:szCs w:val="24"/>
              </w:rPr>
            </w:pPr>
          </w:p>
          <w:p w14:paraId="44478920" w14:textId="77777777" w:rsidR="00E26075" w:rsidRDefault="009F04DD" w:rsidP="00E26075">
            <w:pPr>
              <w:rPr>
                <w:b/>
                <w:color w:val="0000FF"/>
                <w:sz w:val="24"/>
                <w:szCs w:val="24"/>
              </w:rPr>
            </w:pPr>
            <w:r w:rsidRPr="009F04DD">
              <w:rPr>
                <w:sz w:val="24"/>
                <w:szCs w:val="24"/>
              </w:rPr>
              <w:t xml:space="preserve">Malcolm Gladwell, “How David Beats Goliath:  When Underdogs Break the Rules,” </w:t>
            </w:r>
            <w:r w:rsidRPr="009F04DD">
              <w:rPr>
                <w:i/>
                <w:sz w:val="24"/>
                <w:szCs w:val="24"/>
              </w:rPr>
              <w:t xml:space="preserve">New Yorker, </w:t>
            </w:r>
            <w:r w:rsidRPr="009F04DD">
              <w:rPr>
                <w:sz w:val="24"/>
                <w:szCs w:val="24"/>
              </w:rPr>
              <w:t>May 11, 2009,</w:t>
            </w:r>
            <w:r>
              <w:t xml:space="preserve"> </w:t>
            </w:r>
            <w:hyperlink r:id="rId14" w:history="1">
              <w:r w:rsidRPr="00E70841">
                <w:rPr>
                  <w:rStyle w:val="Hyperlink"/>
                </w:rPr>
                <w:t>https://www.newyorker.com/magazine/2009/05/11/how-david-beats-goliath</w:t>
              </w:r>
            </w:hyperlink>
            <w:r w:rsidR="00E26075">
              <w:rPr>
                <w:rStyle w:val="Hyperlink"/>
              </w:rPr>
              <w:t xml:space="preserve"> </w:t>
            </w:r>
            <w:r w:rsidR="00E26075" w:rsidRPr="007C7445">
              <w:rPr>
                <w:b/>
                <w:color w:val="0000FF"/>
                <w:sz w:val="24"/>
                <w:szCs w:val="24"/>
              </w:rPr>
              <w:t>This article is posted under “Readings”</w:t>
            </w:r>
          </w:p>
          <w:p w14:paraId="653713CF" w14:textId="77777777" w:rsidR="005F3483" w:rsidRDefault="005F3483" w:rsidP="007D0C67">
            <w:pPr>
              <w:rPr>
                <w:b/>
                <w:sz w:val="28"/>
                <w:szCs w:val="28"/>
              </w:rPr>
            </w:pPr>
          </w:p>
          <w:p w14:paraId="15A0E8C3" w14:textId="1DABDC81" w:rsidR="002444C5" w:rsidRPr="004333E2" w:rsidRDefault="00155352" w:rsidP="007D0C67">
            <w:pPr>
              <w:rPr>
                <w:b/>
                <w:sz w:val="28"/>
                <w:szCs w:val="28"/>
              </w:rPr>
            </w:pPr>
            <w:r w:rsidRPr="004333E2">
              <w:rPr>
                <w:b/>
                <w:sz w:val="28"/>
                <w:szCs w:val="28"/>
              </w:rPr>
              <w:t>HC 1: Jason Calacanis: A Case Study in Creating Resources</w:t>
            </w:r>
          </w:p>
        </w:tc>
      </w:tr>
      <w:tr w:rsidR="00E9756E" w:rsidRPr="002A093F" w14:paraId="4D20BE4E" w14:textId="77777777" w:rsidTr="00FB2E8A">
        <w:tc>
          <w:tcPr>
            <w:tcW w:w="1129" w:type="dxa"/>
          </w:tcPr>
          <w:p w14:paraId="03D01DA2" w14:textId="50658ABC" w:rsidR="006C2C37" w:rsidRPr="006C2C37" w:rsidRDefault="006C2C37" w:rsidP="006C2C37">
            <w:pPr>
              <w:rPr>
                <w:b/>
                <w:sz w:val="24"/>
                <w:szCs w:val="24"/>
              </w:rPr>
            </w:pPr>
            <w:r w:rsidRPr="006C2C37">
              <w:rPr>
                <w:b/>
                <w:sz w:val="24"/>
                <w:szCs w:val="24"/>
              </w:rPr>
              <w:t xml:space="preserve">Week </w:t>
            </w:r>
            <w:r w:rsidR="007D0C67">
              <w:rPr>
                <w:b/>
                <w:sz w:val="24"/>
                <w:szCs w:val="24"/>
              </w:rPr>
              <w:t>5</w:t>
            </w:r>
          </w:p>
          <w:p w14:paraId="7DE4C319" w14:textId="63FEE25F" w:rsidR="00C85A1B" w:rsidRPr="002A093F" w:rsidRDefault="00FB2E8A" w:rsidP="002B52DB">
            <w:pPr>
              <w:rPr>
                <w:sz w:val="24"/>
                <w:szCs w:val="24"/>
              </w:rPr>
            </w:pPr>
            <w:r>
              <w:rPr>
                <w:sz w:val="24"/>
                <w:szCs w:val="24"/>
              </w:rPr>
              <w:t>Feb 14</w:t>
            </w:r>
          </w:p>
        </w:tc>
        <w:tc>
          <w:tcPr>
            <w:tcW w:w="2257" w:type="dxa"/>
          </w:tcPr>
          <w:p w14:paraId="4C1D9AEE" w14:textId="77777777" w:rsidR="00C85A1B" w:rsidRPr="002A093F" w:rsidRDefault="00C85A1B" w:rsidP="002B52DB">
            <w:pPr>
              <w:rPr>
                <w:sz w:val="24"/>
                <w:szCs w:val="24"/>
              </w:rPr>
            </w:pPr>
            <w:r>
              <w:rPr>
                <w:sz w:val="24"/>
                <w:szCs w:val="24"/>
              </w:rPr>
              <w:t>Social Networks</w:t>
            </w:r>
          </w:p>
        </w:tc>
        <w:tc>
          <w:tcPr>
            <w:tcW w:w="7139" w:type="dxa"/>
          </w:tcPr>
          <w:p w14:paraId="26CD7840" w14:textId="4BF2B306" w:rsidR="00C85A1B" w:rsidRDefault="00C85A1B" w:rsidP="002B52DB">
            <w:pPr>
              <w:rPr>
                <w:sz w:val="24"/>
                <w:szCs w:val="24"/>
              </w:rPr>
            </w:pPr>
            <w:r>
              <w:rPr>
                <w:sz w:val="24"/>
                <w:szCs w:val="24"/>
              </w:rPr>
              <w:t xml:space="preserve">P: Ch </w:t>
            </w:r>
            <w:r w:rsidR="0029322A">
              <w:rPr>
                <w:sz w:val="24"/>
                <w:szCs w:val="24"/>
              </w:rPr>
              <w:t>5 – Network Relentlessly</w:t>
            </w:r>
          </w:p>
          <w:p w14:paraId="5D5BF492" w14:textId="77777777" w:rsidR="00C63F04" w:rsidRDefault="00C63F04" w:rsidP="0049553D"/>
          <w:p w14:paraId="28BDBDFA" w14:textId="4CB1D598" w:rsidR="00C00018" w:rsidRPr="0049553D" w:rsidRDefault="00C00018" w:rsidP="0049553D">
            <w:pPr>
              <w:rPr>
                <w:sz w:val="24"/>
                <w:szCs w:val="24"/>
              </w:rPr>
            </w:pPr>
            <w:r>
              <w:rPr>
                <w:sz w:val="24"/>
                <w:szCs w:val="24"/>
              </w:rPr>
              <w:t>HA: Herminia Ibarra</w:t>
            </w:r>
            <w:r w:rsidR="004848F6">
              <w:rPr>
                <w:sz w:val="24"/>
                <w:szCs w:val="24"/>
              </w:rPr>
              <w:t>, Mark Hunter: “How Leaders Create and Use Networks.</w:t>
            </w:r>
            <w:r w:rsidR="004848F6">
              <w:t xml:space="preserve"> </w:t>
            </w:r>
            <w:r w:rsidR="004848F6" w:rsidRPr="0075623D">
              <w:rPr>
                <w:sz w:val="24"/>
                <w:szCs w:val="24"/>
              </w:rPr>
              <w:t>Jan2007, Vol. 85 Issue 1, p40-47</w:t>
            </w:r>
          </w:p>
          <w:p w14:paraId="0FD3D861" w14:textId="40BE9EF3" w:rsidR="00C85A1B" w:rsidRPr="004333E2" w:rsidRDefault="00C85A1B" w:rsidP="002B52DB">
            <w:pPr>
              <w:rPr>
                <w:b/>
                <w:sz w:val="28"/>
                <w:szCs w:val="28"/>
              </w:rPr>
            </w:pPr>
            <w:r w:rsidRPr="004333E2">
              <w:rPr>
                <w:b/>
                <w:sz w:val="28"/>
                <w:szCs w:val="28"/>
              </w:rPr>
              <w:t>HC</w:t>
            </w:r>
            <w:r w:rsidR="00155352" w:rsidRPr="004333E2">
              <w:rPr>
                <w:b/>
                <w:sz w:val="28"/>
                <w:szCs w:val="28"/>
              </w:rPr>
              <w:t>2</w:t>
            </w:r>
            <w:r w:rsidRPr="004333E2">
              <w:rPr>
                <w:b/>
                <w:sz w:val="28"/>
                <w:szCs w:val="28"/>
              </w:rPr>
              <w:t xml:space="preserve">: </w:t>
            </w:r>
            <w:r w:rsidR="005018DD" w:rsidRPr="004333E2">
              <w:rPr>
                <w:b/>
                <w:sz w:val="28"/>
                <w:szCs w:val="28"/>
              </w:rPr>
              <w:t>Heidi Roizen</w:t>
            </w:r>
          </w:p>
        </w:tc>
      </w:tr>
      <w:tr w:rsidR="00E9756E" w:rsidRPr="002A093F" w14:paraId="0CFB4CAF" w14:textId="77777777" w:rsidTr="00FB2E8A">
        <w:trPr>
          <w:trHeight w:val="562"/>
        </w:trPr>
        <w:tc>
          <w:tcPr>
            <w:tcW w:w="1129" w:type="dxa"/>
          </w:tcPr>
          <w:p w14:paraId="0360D306" w14:textId="1BBAE0ED" w:rsidR="006C2C37" w:rsidRPr="006C2C37" w:rsidRDefault="006C2C37" w:rsidP="006C2C37">
            <w:pPr>
              <w:rPr>
                <w:b/>
                <w:sz w:val="24"/>
                <w:szCs w:val="24"/>
              </w:rPr>
            </w:pPr>
            <w:r w:rsidRPr="006C2C37">
              <w:rPr>
                <w:b/>
                <w:sz w:val="24"/>
                <w:szCs w:val="24"/>
              </w:rPr>
              <w:t xml:space="preserve">Week </w:t>
            </w:r>
            <w:r w:rsidR="007D0C67">
              <w:rPr>
                <w:b/>
                <w:sz w:val="24"/>
                <w:szCs w:val="24"/>
              </w:rPr>
              <w:t>6</w:t>
            </w:r>
          </w:p>
          <w:p w14:paraId="7C319198" w14:textId="01AF7550" w:rsidR="00C85A1B" w:rsidRPr="002A093F" w:rsidRDefault="00FB2E8A" w:rsidP="002B52DB">
            <w:pPr>
              <w:rPr>
                <w:sz w:val="24"/>
                <w:szCs w:val="24"/>
              </w:rPr>
            </w:pPr>
            <w:r>
              <w:rPr>
                <w:sz w:val="24"/>
                <w:szCs w:val="24"/>
              </w:rPr>
              <w:t>Feb 21</w:t>
            </w:r>
          </w:p>
        </w:tc>
        <w:tc>
          <w:tcPr>
            <w:tcW w:w="2257" w:type="dxa"/>
          </w:tcPr>
          <w:p w14:paraId="4E6989E8" w14:textId="77777777" w:rsidR="00C85A1B" w:rsidRDefault="00C85A1B" w:rsidP="002B52DB">
            <w:pPr>
              <w:rPr>
                <w:sz w:val="24"/>
                <w:szCs w:val="24"/>
              </w:rPr>
            </w:pPr>
            <w:r w:rsidRPr="00D92F2B">
              <w:rPr>
                <w:sz w:val="24"/>
                <w:szCs w:val="24"/>
              </w:rPr>
              <w:t>Social Networks, continued</w:t>
            </w:r>
          </w:p>
          <w:p w14:paraId="3CEAC3EB" w14:textId="77777777" w:rsidR="0029322A" w:rsidRDefault="0029322A" w:rsidP="002B52DB">
            <w:pPr>
              <w:rPr>
                <w:sz w:val="24"/>
                <w:szCs w:val="24"/>
              </w:rPr>
            </w:pPr>
          </w:p>
          <w:p w14:paraId="14AB7D91" w14:textId="36982E6C" w:rsidR="0029322A" w:rsidRPr="00D92F2B" w:rsidRDefault="0029322A" w:rsidP="002B52DB">
            <w:pPr>
              <w:rPr>
                <w:sz w:val="24"/>
                <w:szCs w:val="24"/>
              </w:rPr>
            </w:pPr>
          </w:p>
        </w:tc>
        <w:tc>
          <w:tcPr>
            <w:tcW w:w="7139" w:type="dxa"/>
          </w:tcPr>
          <w:p w14:paraId="0B98C218" w14:textId="54A9AEDA" w:rsidR="00C85A1B" w:rsidRDefault="00C85A1B" w:rsidP="002B52DB">
            <w:pPr>
              <w:rPr>
                <w:sz w:val="24"/>
                <w:szCs w:val="24"/>
              </w:rPr>
            </w:pPr>
            <w:r>
              <w:rPr>
                <w:sz w:val="24"/>
                <w:szCs w:val="24"/>
              </w:rPr>
              <w:t xml:space="preserve">P: Ch </w:t>
            </w:r>
            <w:r w:rsidR="0029322A">
              <w:rPr>
                <w:sz w:val="24"/>
                <w:szCs w:val="24"/>
              </w:rPr>
              <w:t>5</w:t>
            </w:r>
            <w:r w:rsidR="00E26075">
              <w:rPr>
                <w:sz w:val="24"/>
                <w:szCs w:val="24"/>
              </w:rPr>
              <w:t xml:space="preserve"> continued</w:t>
            </w:r>
          </w:p>
          <w:p w14:paraId="393C90D4" w14:textId="77777777" w:rsidR="00B057EB" w:rsidRDefault="00B057EB" w:rsidP="0049553D"/>
          <w:p w14:paraId="098F66E0" w14:textId="6F409DCD" w:rsidR="0049553D" w:rsidRPr="0049553D" w:rsidRDefault="00B057EB" w:rsidP="0049553D">
            <w:pPr>
              <w:rPr>
                <w:sz w:val="24"/>
                <w:szCs w:val="24"/>
              </w:rPr>
            </w:pPr>
            <w:r>
              <w:t xml:space="preserve">Podcast (49:07) </w:t>
            </w:r>
            <w:hyperlink r:id="rId15" w:history="1">
              <w:r w:rsidRPr="00A20DFB">
                <w:rPr>
                  <w:rStyle w:val="Hyperlink"/>
                  <w:sz w:val="24"/>
                  <w:szCs w:val="24"/>
                </w:rPr>
                <w:t>https://www.successpodcast.com/show-notes/2018/2/21/how-you-can-become-a-superconnector-with-scott-gerber</w:t>
              </w:r>
            </w:hyperlink>
            <w:r w:rsidR="0049553D" w:rsidRPr="0049553D">
              <w:rPr>
                <w:sz w:val="24"/>
                <w:szCs w:val="24"/>
              </w:rPr>
              <w:t xml:space="preserve"> </w:t>
            </w:r>
          </w:p>
          <w:p w14:paraId="4733854C" w14:textId="77777777" w:rsidR="00B057EB" w:rsidRDefault="00B057EB" w:rsidP="002B52DB"/>
          <w:p w14:paraId="7E5AC6F1" w14:textId="596AD398" w:rsidR="00C85A1B" w:rsidRPr="005018DD" w:rsidRDefault="00B057EB" w:rsidP="002B52DB">
            <w:pPr>
              <w:rPr>
                <w:sz w:val="24"/>
                <w:szCs w:val="24"/>
              </w:rPr>
            </w:pPr>
            <w:r w:rsidRPr="00B057EB">
              <w:rPr>
                <w:color w:val="000000" w:themeColor="text1"/>
                <w:sz w:val="24"/>
                <w:szCs w:val="24"/>
                <w:u w:val="single"/>
              </w:rPr>
              <w:t xml:space="preserve">Podcast (38:55) </w:t>
            </w:r>
            <w:hyperlink r:id="rId16" w:history="1">
              <w:r w:rsidRPr="00A20DFB">
                <w:rPr>
                  <w:rStyle w:val="Hyperlink"/>
                  <w:sz w:val="24"/>
                  <w:szCs w:val="24"/>
                </w:rPr>
                <w:t>https://bregmanpartners.com/podcast/wayne-baker-all-you-have-to-do-is-ask/</w:t>
              </w:r>
            </w:hyperlink>
            <w:r w:rsidR="0049553D" w:rsidRPr="0049553D">
              <w:rPr>
                <w:sz w:val="24"/>
                <w:szCs w:val="24"/>
              </w:rPr>
              <w:t xml:space="preserve"> </w:t>
            </w:r>
            <w:r>
              <w:rPr>
                <w:sz w:val="24"/>
                <w:szCs w:val="24"/>
              </w:rPr>
              <w:t xml:space="preserve"> </w:t>
            </w:r>
            <w:r w:rsidR="0049553D" w:rsidRPr="0049553D">
              <w:rPr>
                <w:sz w:val="24"/>
                <w:szCs w:val="24"/>
              </w:rPr>
              <w:t>January 20, 2020</w:t>
            </w:r>
          </w:p>
          <w:p w14:paraId="327F6C96" w14:textId="77777777" w:rsidR="00B057EB" w:rsidRDefault="00B057EB" w:rsidP="002B52DB">
            <w:pPr>
              <w:rPr>
                <w:sz w:val="24"/>
                <w:szCs w:val="24"/>
              </w:rPr>
            </w:pPr>
          </w:p>
          <w:p w14:paraId="377B370A" w14:textId="1C435A22" w:rsidR="00956279" w:rsidRPr="00E26075" w:rsidRDefault="0044744C" w:rsidP="002B52DB">
            <w:pPr>
              <w:rPr>
                <w:b/>
                <w:sz w:val="28"/>
                <w:szCs w:val="28"/>
              </w:rPr>
            </w:pPr>
            <w:r>
              <w:rPr>
                <w:b/>
                <w:sz w:val="28"/>
                <w:szCs w:val="28"/>
              </w:rPr>
              <w:t>Third</w:t>
            </w:r>
            <w:r w:rsidR="00956279" w:rsidRPr="00E26075">
              <w:rPr>
                <w:b/>
                <w:sz w:val="28"/>
                <w:szCs w:val="28"/>
              </w:rPr>
              <w:t xml:space="preserve"> Self-Reflective Assignment</w:t>
            </w:r>
          </w:p>
        </w:tc>
      </w:tr>
      <w:tr w:rsidR="00A6093D" w:rsidRPr="002A093F" w14:paraId="324257CE" w14:textId="77777777" w:rsidTr="00FB2E8A">
        <w:tc>
          <w:tcPr>
            <w:tcW w:w="1129" w:type="dxa"/>
          </w:tcPr>
          <w:p w14:paraId="37E04D54" w14:textId="77777777" w:rsidR="00A6093D" w:rsidRDefault="00A6093D" w:rsidP="007F759E">
            <w:pPr>
              <w:rPr>
                <w:b/>
                <w:sz w:val="24"/>
                <w:szCs w:val="24"/>
              </w:rPr>
            </w:pPr>
            <w:r>
              <w:rPr>
                <w:b/>
                <w:sz w:val="24"/>
                <w:szCs w:val="24"/>
              </w:rPr>
              <w:t>Week 7</w:t>
            </w:r>
          </w:p>
          <w:p w14:paraId="2BFCC9FE" w14:textId="09DAF3D9" w:rsidR="00A6093D" w:rsidRPr="00A6093D" w:rsidRDefault="00FB2E8A" w:rsidP="007F759E">
            <w:pPr>
              <w:rPr>
                <w:sz w:val="24"/>
                <w:szCs w:val="24"/>
              </w:rPr>
            </w:pPr>
            <w:r>
              <w:rPr>
                <w:sz w:val="24"/>
                <w:szCs w:val="24"/>
              </w:rPr>
              <w:t>Feb 28</w:t>
            </w:r>
          </w:p>
        </w:tc>
        <w:tc>
          <w:tcPr>
            <w:tcW w:w="2257" w:type="dxa"/>
          </w:tcPr>
          <w:p w14:paraId="1BDDD4F7" w14:textId="6CDBC806" w:rsidR="00A6093D" w:rsidRPr="0029322A" w:rsidRDefault="004333E2" w:rsidP="007F759E">
            <w:pPr>
              <w:rPr>
                <w:bCs/>
                <w:color w:val="000000"/>
                <w:sz w:val="24"/>
                <w:szCs w:val="24"/>
              </w:rPr>
            </w:pPr>
            <w:r>
              <w:rPr>
                <w:bCs/>
                <w:color w:val="000000"/>
                <w:sz w:val="24"/>
                <w:szCs w:val="24"/>
              </w:rPr>
              <w:t>Check in: Doing Power/Power Diagnostic Project</w:t>
            </w:r>
          </w:p>
        </w:tc>
        <w:tc>
          <w:tcPr>
            <w:tcW w:w="7139" w:type="dxa"/>
            <w:vAlign w:val="center"/>
          </w:tcPr>
          <w:p w14:paraId="374B9333" w14:textId="77777777" w:rsidR="004333E2" w:rsidRDefault="004333E2" w:rsidP="007F759E">
            <w:pPr>
              <w:rPr>
                <w:b/>
                <w:color w:val="000000"/>
                <w:sz w:val="28"/>
                <w:szCs w:val="28"/>
              </w:rPr>
            </w:pPr>
            <w:r w:rsidRPr="004333E2">
              <w:rPr>
                <w:b/>
                <w:color w:val="000000"/>
                <w:sz w:val="28"/>
                <w:szCs w:val="28"/>
              </w:rPr>
              <w:t>Proposal for Doing Power/Power Diagnostic Project</w:t>
            </w:r>
          </w:p>
          <w:p w14:paraId="283FCA58" w14:textId="2377281B" w:rsidR="00B057EB" w:rsidRPr="004333E2" w:rsidRDefault="00B057EB" w:rsidP="007F759E">
            <w:pPr>
              <w:rPr>
                <w:b/>
                <w:color w:val="000000"/>
                <w:sz w:val="28"/>
                <w:szCs w:val="28"/>
              </w:rPr>
            </w:pPr>
            <w:r>
              <w:rPr>
                <w:b/>
                <w:color w:val="000000"/>
                <w:sz w:val="28"/>
                <w:szCs w:val="28"/>
              </w:rPr>
              <w:t>Discussion in Class – come prepared!</w:t>
            </w:r>
          </w:p>
        </w:tc>
      </w:tr>
      <w:tr w:rsidR="007F759E" w:rsidRPr="002A093F" w14:paraId="7AF6EDB4" w14:textId="77777777" w:rsidTr="00FB2E8A">
        <w:tc>
          <w:tcPr>
            <w:tcW w:w="1129" w:type="dxa"/>
          </w:tcPr>
          <w:p w14:paraId="1196E02D" w14:textId="44D04459" w:rsidR="007F759E" w:rsidRPr="00A6093D" w:rsidRDefault="00A6093D" w:rsidP="007F759E">
            <w:pPr>
              <w:rPr>
                <w:b/>
                <w:sz w:val="24"/>
                <w:szCs w:val="24"/>
              </w:rPr>
            </w:pPr>
            <w:r w:rsidRPr="00A6093D">
              <w:rPr>
                <w:b/>
                <w:sz w:val="24"/>
                <w:szCs w:val="24"/>
              </w:rPr>
              <w:t xml:space="preserve">Week </w:t>
            </w:r>
            <w:r>
              <w:rPr>
                <w:b/>
                <w:sz w:val="24"/>
                <w:szCs w:val="24"/>
              </w:rPr>
              <w:t>8</w:t>
            </w:r>
          </w:p>
          <w:p w14:paraId="6E550A0B" w14:textId="003CE870" w:rsidR="00A6093D" w:rsidRPr="002A093F" w:rsidRDefault="00FB2E8A" w:rsidP="007F759E">
            <w:pPr>
              <w:rPr>
                <w:sz w:val="24"/>
                <w:szCs w:val="24"/>
              </w:rPr>
            </w:pPr>
            <w:r>
              <w:rPr>
                <w:sz w:val="24"/>
                <w:szCs w:val="24"/>
              </w:rPr>
              <w:t>Mar 6</w:t>
            </w:r>
          </w:p>
        </w:tc>
        <w:tc>
          <w:tcPr>
            <w:tcW w:w="2257" w:type="dxa"/>
          </w:tcPr>
          <w:p w14:paraId="4F6F4919" w14:textId="745785D1" w:rsidR="007F759E" w:rsidRPr="007B2A27" w:rsidRDefault="007F759E" w:rsidP="007F759E">
            <w:pPr>
              <w:rPr>
                <w:sz w:val="24"/>
                <w:szCs w:val="24"/>
              </w:rPr>
            </w:pPr>
            <w:r>
              <w:rPr>
                <w:sz w:val="24"/>
                <w:szCs w:val="24"/>
              </w:rPr>
              <w:t>Acting and Speaking with Power</w:t>
            </w:r>
          </w:p>
        </w:tc>
        <w:tc>
          <w:tcPr>
            <w:tcW w:w="7139" w:type="dxa"/>
            <w:vAlign w:val="center"/>
          </w:tcPr>
          <w:p w14:paraId="7907C95B" w14:textId="154D34AA" w:rsidR="007F759E" w:rsidRPr="007F759E" w:rsidRDefault="007F759E" w:rsidP="007F759E">
            <w:pPr>
              <w:rPr>
                <w:bCs/>
                <w:color w:val="000000"/>
                <w:sz w:val="24"/>
                <w:szCs w:val="24"/>
              </w:rPr>
            </w:pPr>
            <w:r>
              <w:rPr>
                <w:bCs/>
                <w:color w:val="000000"/>
                <w:sz w:val="24"/>
                <w:szCs w:val="24"/>
              </w:rPr>
              <w:t xml:space="preserve">P: </w:t>
            </w:r>
            <w:r w:rsidRPr="007F759E">
              <w:rPr>
                <w:bCs/>
                <w:color w:val="000000"/>
                <w:sz w:val="24"/>
                <w:szCs w:val="24"/>
              </w:rPr>
              <w:t xml:space="preserve">Ch. </w:t>
            </w:r>
            <w:r w:rsidR="00BC3CBB">
              <w:rPr>
                <w:bCs/>
                <w:color w:val="000000"/>
                <w:sz w:val="24"/>
                <w:szCs w:val="24"/>
              </w:rPr>
              <w:t>3</w:t>
            </w:r>
            <w:r w:rsidRPr="007F759E">
              <w:rPr>
                <w:bCs/>
                <w:color w:val="000000"/>
                <w:sz w:val="24"/>
                <w:szCs w:val="24"/>
              </w:rPr>
              <w:t xml:space="preserve">: </w:t>
            </w:r>
            <w:r w:rsidR="00BC3CBB">
              <w:rPr>
                <w:bCs/>
                <w:color w:val="000000"/>
                <w:sz w:val="24"/>
                <w:szCs w:val="24"/>
              </w:rPr>
              <w:t>Appear Powerful</w:t>
            </w:r>
          </w:p>
          <w:p w14:paraId="2F0BC6EB" w14:textId="77777777" w:rsidR="003017C4" w:rsidRDefault="003017C4" w:rsidP="004848F6">
            <w:pPr>
              <w:rPr>
                <w:sz w:val="24"/>
                <w:szCs w:val="24"/>
              </w:rPr>
            </w:pPr>
          </w:p>
          <w:p w14:paraId="421B44E0" w14:textId="041B86B7" w:rsidR="004848F6" w:rsidRDefault="007F759E" w:rsidP="004848F6">
            <w:pPr>
              <w:rPr>
                <w:b/>
                <w:color w:val="0000FF"/>
                <w:sz w:val="24"/>
                <w:szCs w:val="24"/>
              </w:rPr>
            </w:pPr>
            <w:r w:rsidRPr="007F759E">
              <w:rPr>
                <w:sz w:val="24"/>
                <w:szCs w:val="24"/>
              </w:rPr>
              <w:t xml:space="preserve">Larissa Z. </w:t>
            </w:r>
            <w:proofErr w:type="spellStart"/>
            <w:r w:rsidRPr="007F759E">
              <w:rPr>
                <w:sz w:val="24"/>
                <w:szCs w:val="24"/>
              </w:rPr>
              <w:t>Tiedens</w:t>
            </w:r>
            <w:proofErr w:type="spellEnd"/>
            <w:r w:rsidRPr="007F759E">
              <w:rPr>
                <w:sz w:val="24"/>
                <w:szCs w:val="24"/>
              </w:rPr>
              <w:t xml:space="preserve">, “Anger and Advancement Versus Sadness and Subjugation:  The Effect of Negative Emotion Expressions on Social Status Conferral,” </w:t>
            </w:r>
            <w:r w:rsidRPr="007F759E">
              <w:rPr>
                <w:i/>
                <w:sz w:val="24"/>
                <w:szCs w:val="24"/>
              </w:rPr>
              <w:t>J. of Personality and Social Psychology, 80</w:t>
            </w:r>
            <w:r w:rsidRPr="007F759E">
              <w:rPr>
                <w:sz w:val="24"/>
                <w:szCs w:val="24"/>
              </w:rPr>
              <w:t xml:space="preserve"> (2001), 86-94.</w:t>
            </w:r>
            <w:r w:rsidR="004848F6">
              <w:rPr>
                <w:sz w:val="24"/>
                <w:szCs w:val="24"/>
              </w:rPr>
              <w:t xml:space="preserve"> </w:t>
            </w:r>
            <w:r w:rsidR="004848F6" w:rsidRPr="007C7445">
              <w:rPr>
                <w:b/>
                <w:color w:val="0000FF"/>
                <w:sz w:val="24"/>
                <w:szCs w:val="24"/>
              </w:rPr>
              <w:t>This article is posted under “</w:t>
            </w:r>
            <w:proofErr w:type="gramStart"/>
            <w:r w:rsidR="004848F6" w:rsidRPr="007C7445">
              <w:rPr>
                <w:b/>
                <w:color w:val="0000FF"/>
                <w:sz w:val="24"/>
                <w:szCs w:val="24"/>
              </w:rPr>
              <w:t>Readings</w:t>
            </w:r>
            <w:proofErr w:type="gramEnd"/>
            <w:r w:rsidR="004848F6" w:rsidRPr="007C7445">
              <w:rPr>
                <w:b/>
                <w:color w:val="0000FF"/>
                <w:sz w:val="24"/>
                <w:szCs w:val="24"/>
              </w:rPr>
              <w:t>”</w:t>
            </w:r>
          </w:p>
          <w:p w14:paraId="02BC126D" w14:textId="77777777" w:rsidR="003017C4" w:rsidRDefault="003017C4" w:rsidP="0075623D">
            <w:pPr>
              <w:rPr>
                <w:sz w:val="24"/>
                <w:szCs w:val="24"/>
              </w:rPr>
            </w:pPr>
          </w:p>
          <w:p w14:paraId="106FCCBE" w14:textId="57521352" w:rsidR="0075623D" w:rsidRPr="0075623D" w:rsidRDefault="0075623D" w:rsidP="0075623D">
            <w:pPr>
              <w:rPr>
                <w:sz w:val="24"/>
                <w:szCs w:val="24"/>
              </w:rPr>
            </w:pPr>
            <w:r w:rsidRPr="0075623D">
              <w:rPr>
                <w:sz w:val="24"/>
                <w:szCs w:val="24"/>
              </w:rPr>
              <w:t xml:space="preserve">Dana R. Carney, “The Nonverbal Expression of Power, Status, and Dominance,” </w:t>
            </w:r>
            <w:r w:rsidRPr="0075623D">
              <w:rPr>
                <w:i/>
                <w:sz w:val="24"/>
                <w:szCs w:val="24"/>
              </w:rPr>
              <w:t xml:space="preserve">Current Opinion in Psychology, 33 </w:t>
            </w:r>
            <w:r w:rsidRPr="0075623D">
              <w:rPr>
                <w:sz w:val="24"/>
                <w:szCs w:val="24"/>
              </w:rPr>
              <w:t>(2020), 256-264.</w:t>
            </w:r>
          </w:p>
          <w:p w14:paraId="2C0E5AEF" w14:textId="77777777" w:rsidR="0075623D" w:rsidRPr="0075623D" w:rsidRDefault="000A0B94" w:rsidP="0075623D">
            <w:pPr>
              <w:rPr>
                <w:sz w:val="24"/>
                <w:szCs w:val="24"/>
              </w:rPr>
            </w:pPr>
            <w:hyperlink r:id="rId17" w:history="1">
              <w:r w:rsidR="0075623D" w:rsidRPr="0075623D">
                <w:rPr>
                  <w:rStyle w:val="Hyperlink"/>
                  <w:sz w:val="24"/>
                  <w:szCs w:val="24"/>
                </w:rPr>
                <w:t>https://doi.org/10.1016/j.copsyc.2019.12.004</w:t>
              </w:r>
            </w:hyperlink>
            <w:r w:rsidR="0075623D" w:rsidRPr="0075623D">
              <w:rPr>
                <w:sz w:val="24"/>
                <w:szCs w:val="24"/>
              </w:rPr>
              <w:t xml:space="preserve">   </w:t>
            </w:r>
          </w:p>
          <w:p w14:paraId="5DF23551" w14:textId="46958910" w:rsidR="0075623D" w:rsidRPr="0029322A" w:rsidRDefault="0075623D" w:rsidP="0029322A">
            <w:pPr>
              <w:rPr>
                <w:b/>
                <w:color w:val="0000FF"/>
                <w:sz w:val="24"/>
                <w:szCs w:val="24"/>
              </w:rPr>
            </w:pPr>
            <w:r w:rsidRPr="0075623D">
              <w:rPr>
                <w:b/>
                <w:color w:val="0000FF"/>
                <w:sz w:val="24"/>
                <w:szCs w:val="24"/>
              </w:rPr>
              <w:t>This article is posted under “Readings”.</w:t>
            </w:r>
          </w:p>
          <w:p w14:paraId="47648F9E" w14:textId="77777777" w:rsidR="0075623D" w:rsidRDefault="0075623D" w:rsidP="007F759E">
            <w:pPr>
              <w:ind w:right="1260"/>
            </w:pPr>
          </w:p>
          <w:p w14:paraId="037AA731" w14:textId="6A161477" w:rsidR="007F759E" w:rsidRPr="007F759E" w:rsidRDefault="000A0B94" w:rsidP="007F759E">
            <w:pPr>
              <w:ind w:right="1260"/>
              <w:rPr>
                <w:i/>
                <w:sz w:val="24"/>
                <w:szCs w:val="24"/>
              </w:rPr>
            </w:pPr>
            <w:hyperlink r:id="rId18" w:history="1">
              <w:r w:rsidR="0075623D" w:rsidRPr="0018600C">
                <w:rPr>
                  <w:rStyle w:val="Hyperlink"/>
                  <w:sz w:val="24"/>
                  <w:szCs w:val="24"/>
                </w:rPr>
                <w:t>https://leanin.org/education/harnessing-the-power-of-stories</w:t>
              </w:r>
            </w:hyperlink>
            <w:r w:rsidR="007F759E" w:rsidRPr="007F759E">
              <w:rPr>
                <w:sz w:val="24"/>
                <w:szCs w:val="24"/>
              </w:rPr>
              <w:t xml:space="preserve"> </w:t>
            </w:r>
            <w:r w:rsidR="007F759E" w:rsidRPr="007F759E">
              <w:rPr>
                <w:i/>
                <w:sz w:val="24"/>
                <w:szCs w:val="24"/>
              </w:rPr>
              <w:t>(8:53)</w:t>
            </w:r>
          </w:p>
          <w:p w14:paraId="4A782373" w14:textId="1A6091ED" w:rsidR="007F759E" w:rsidRPr="007F759E" w:rsidRDefault="007F759E" w:rsidP="007F759E">
            <w:pPr>
              <w:ind w:right="1260"/>
              <w:rPr>
                <w:sz w:val="24"/>
                <w:szCs w:val="24"/>
              </w:rPr>
            </w:pPr>
            <w:r>
              <w:rPr>
                <w:sz w:val="24"/>
                <w:szCs w:val="24"/>
              </w:rPr>
              <w:t>J</w:t>
            </w:r>
            <w:r w:rsidRPr="007F759E">
              <w:rPr>
                <w:sz w:val="24"/>
                <w:szCs w:val="24"/>
              </w:rPr>
              <w:t>ennifer Aaker</w:t>
            </w:r>
            <w:proofErr w:type="gramStart"/>
            <w:r w:rsidRPr="007F759E">
              <w:rPr>
                <w:sz w:val="24"/>
                <w:szCs w:val="24"/>
              </w:rPr>
              <w:t>: ”How</w:t>
            </w:r>
            <w:proofErr w:type="gramEnd"/>
            <w:r w:rsidRPr="007F759E">
              <w:rPr>
                <w:sz w:val="24"/>
                <w:szCs w:val="24"/>
              </w:rPr>
              <w:t xml:space="preserve"> to Use Stories to Win Over</w:t>
            </w:r>
            <w:r w:rsidR="00C00018">
              <w:rPr>
                <w:sz w:val="24"/>
                <w:szCs w:val="24"/>
              </w:rPr>
              <w:t xml:space="preserve"> </w:t>
            </w:r>
            <w:r w:rsidRPr="007F759E">
              <w:rPr>
                <w:sz w:val="24"/>
                <w:szCs w:val="24"/>
              </w:rPr>
              <w:t>Others”</w:t>
            </w:r>
          </w:p>
          <w:p w14:paraId="196EF83A" w14:textId="77777777" w:rsidR="00B057EB" w:rsidRDefault="00B057EB" w:rsidP="007F759E"/>
          <w:p w14:paraId="367B9912" w14:textId="77AD24AF" w:rsidR="007F759E" w:rsidRDefault="000A0B94" w:rsidP="007F759E">
            <w:pPr>
              <w:rPr>
                <w:sz w:val="24"/>
                <w:szCs w:val="24"/>
              </w:rPr>
            </w:pPr>
            <w:hyperlink r:id="rId19" w:history="1">
              <w:r w:rsidR="00B057EB" w:rsidRPr="00A20DFB">
                <w:rPr>
                  <w:rStyle w:val="Hyperlink"/>
                  <w:sz w:val="24"/>
                  <w:szCs w:val="24"/>
                </w:rPr>
                <w:t>https://www.youtube.com/watch?v=RbA2eHO_YdY</w:t>
              </w:r>
            </w:hyperlink>
            <w:r w:rsidR="007F759E" w:rsidRPr="007F759E">
              <w:rPr>
                <w:sz w:val="24"/>
                <w:szCs w:val="24"/>
              </w:rPr>
              <w:t xml:space="preserve">  (51:26)</w:t>
            </w:r>
            <w:r w:rsidR="007F759E">
              <w:rPr>
                <w:sz w:val="24"/>
                <w:szCs w:val="24"/>
              </w:rPr>
              <w:t xml:space="preserve"> </w:t>
            </w:r>
            <w:r w:rsidR="007F759E" w:rsidRPr="007F759E">
              <w:rPr>
                <w:sz w:val="24"/>
                <w:szCs w:val="24"/>
              </w:rPr>
              <w:t xml:space="preserve">Carmine Gallo: “The Storytellers </w:t>
            </w:r>
            <w:proofErr w:type="gramStart"/>
            <w:r w:rsidR="007F759E" w:rsidRPr="007F759E">
              <w:rPr>
                <w:sz w:val="24"/>
                <w:szCs w:val="24"/>
              </w:rPr>
              <w:t>Secret”  Talks</w:t>
            </w:r>
            <w:proofErr w:type="gramEnd"/>
            <w:r w:rsidR="007F759E" w:rsidRPr="007F759E">
              <w:rPr>
                <w:sz w:val="24"/>
                <w:szCs w:val="24"/>
              </w:rPr>
              <w:t xml:space="preserve"> at Google April 1, 2016</w:t>
            </w:r>
          </w:p>
          <w:p w14:paraId="38F06711" w14:textId="77777777" w:rsidR="0075623D" w:rsidRDefault="0075623D" w:rsidP="0075623D">
            <w:pPr>
              <w:rPr>
                <w:i/>
                <w:iCs/>
                <w:sz w:val="24"/>
                <w:szCs w:val="24"/>
              </w:rPr>
            </w:pPr>
          </w:p>
          <w:p w14:paraId="66DAE587" w14:textId="30B5DEDB" w:rsidR="00CB61BA" w:rsidRPr="00CB61BA" w:rsidRDefault="00CB61BA" w:rsidP="00CB61BA">
            <w:pPr>
              <w:rPr>
                <w:sz w:val="24"/>
                <w:szCs w:val="24"/>
              </w:rPr>
            </w:pPr>
            <w:r w:rsidRPr="00CB61BA">
              <w:rPr>
                <w:sz w:val="24"/>
                <w:szCs w:val="24"/>
              </w:rPr>
              <w:t>podcast</w:t>
            </w:r>
            <w:r>
              <w:rPr>
                <w:sz w:val="24"/>
                <w:szCs w:val="24"/>
              </w:rPr>
              <w:t xml:space="preserve"> (27:54)</w:t>
            </w:r>
            <w:r w:rsidRPr="00CB61BA">
              <w:rPr>
                <w:sz w:val="24"/>
                <w:szCs w:val="24"/>
              </w:rPr>
              <w:t xml:space="preserve">: </w:t>
            </w:r>
            <w:hyperlink r:id="rId20" w:history="1">
              <w:r w:rsidRPr="00CB61BA">
                <w:rPr>
                  <w:rStyle w:val="Hyperlink"/>
                  <w:sz w:val="24"/>
                  <w:szCs w:val="24"/>
                </w:rPr>
                <w:t>https://www.gsb.stanford.edu/insights/magic-words-change-what-you-say-inspire-influence-others</w:t>
              </w:r>
            </w:hyperlink>
          </w:p>
          <w:p w14:paraId="76A45A7C" w14:textId="77777777" w:rsidR="00CB61BA" w:rsidRPr="00CB61BA" w:rsidRDefault="00CB61BA" w:rsidP="00CB61BA">
            <w:pPr>
              <w:rPr>
                <w:sz w:val="24"/>
                <w:szCs w:val="24"/>
              </w:rPr>
            </w:pPr>
            <w:r w:rsidRPr="00CB61BA">
              <w:rPr>
                <w:sz w:val="24"/>
                <w:szCs w:val="24"/>
              </w:rPr>
              <w:t>Magic Words: Change What You Say to Inspire and Influence Others. In this episode, Jonah Berger, PhD ’07, shares the secret to persuading others and getting your ideas to catch on.</w:t>
            </w:r>
          </w:p>
          <w:p w14:paraId="1A3048AD" w14:textId="77777777" w:rsidR="00CB61BA" w:rsidRPr="00CB61BA" w:rsidRDefault="00CB61BA" w:rsidP="00CB61BA">
            <w:pPr>
              <w:rPr>
                <w:sz w:val="24"/>
                <w:szCs w:val="24"/>
              </w:rPr>
            </w:pPr>
            <w:r w:rsidRPr="00CB61BA">
              <w:rPr>
                <w:sz w:val="24"/>
                <w:szCs w:val="24"/>
              </w:rPr>
              <w:t xml:space="preserve">March 08, </w:t>
            </w:r>
            <w:proofErr w:type="gramStart"/>
            <w:r w:rsidRPr="00CB61BA">
              <w:rPr>
                <w:sz w:val="24"/>
                <w:szCs w:val="24"/>
              </w:rPr>
              <w:t>2023</w:t>
            </w:r>
            <w:proofErr w:type="gramEnd"/>
            <w:r w:rsidRPr="00CB61BA">
              <w:rPr>
                <w:sz w:val="24"/>
                <w:szCs w:val="24"/>
              </w:rPr>
              <w:t xml:space="preserve"> | by Jonah Berger </w:t>
            </w:r>
            <w:hyperlink r:id="rId21" w:history="1">
              <w:r w:rsidRPr="00CB61BA">
                <w:rPr>
                  <w:rStyle w:val="Hyperlink"/>
                  <w:sz w:val="24"/>
                  <w:szCs w:val="24"/>
                </w:rPr>
                <w:t>Matt Abrahams</w:t>
              </w:r>
            </w:hyperlink>
            <w:r w:rsidRPr="00CB61BA">
              <w:rPr>
                <w:sz w:val="24"/>
                <w:szCs w:val="24"/>
              </w:rPr>
              <w:t xml:space="preserve"> </w:t>
            </w:r>
          </w:p>
          <w:p w14:paraId="347480EA" w14:textId="77777777" w:rsidR="00CB61BA" w:rsidRDefault="00CB61BA" w:rsidP="0075623D">
            <w:pPr>
              <w:rPr>
                <w:i/>
                <w:iCs/>
                <w:sz w:val="24"/>
                <w:szCs w:val="24"/>
              </w:rPr>
            </w:pPr>
          </w:p>
          <w:p w14:paraId="47D6C98F" w14:textId="3479B42C" w:rsidR="0075623D" w:rsidRPr="0075623D" w:rsidRDefault="005F3483" w:rsidP="0075623D">
            <w:pPr>
              <w:rPr>
                <w:sz w:val="24"/>
                <w:szCs w:val="24"/>
              </w:rPr>
            </w:pPr>
            <w:r>
              <w:rPr>
                <w:i/>
                <w:iCs/>
                <w:sz w:val="24"/>
                <w:szCs w:val="24"/>
              </w:rPr>
              <w:t>O</w:t>
            </w:r>
            <w:r w:rsidR="0075623D" w:rsidRPr="0075623D">
              <w:rPr>
                <w:i/>
                <w:iCs/>
                <w:sz w:val="24"/>
                <w:szCs w:val="24"/>
              </w:rPr>
              <w:t>ptional:</w:t>
            </w:r>
            <w:r w:rsidR="0075623D">
              <w:rPr>
                <w:sz w:val="24"/>
                <w:szCs w:val="24"/>
              </w:rPr>
              <w:t xml:space="preserve"> </w:t>
            </w:r>
            <w:r w:rsidR="0075623D" w:rsidRPr="0075623D">
              <w:rPr>
                <w:sz w:val="24"/>
                <w:szCs w:val="24"/>
              </w:rPr>
              <w:t xml:space="preserve">HBR podcast: https://hbr.org/podcast/2018/01/make-yourself-heard (44:11)  </w:t>
            </w:r>
          </w:p>
          <w:p w14:paraId="15FF46CC" w14:textId="415F80BC" w:rsidR="0075623D" w:rsidRPr="0075623D" w:rsidRDefault="005F3483" w:rsidP="0075623D">
            <w:pPr>
              <w:rPr>
                <w:sz w:val="24"/>
                <w:szCs w:val="24"/>
              </w:rPr>
            </w:pPr>
            <w:r>
              <w:rPr>
                <w:i/>
                <w:iCs/>
                <w:sz w:val="24"/>
                <w:szCs w:val="24"/>
              </w:rPr>
              <w:t>O</w:t>
            </w:r>
            <w:r w:rsidR="0075623D" w:rsidRPr="0075623D">
              <w:rPr>
                <w:i/>
                <w:iCs/>
                <w:sz w:val="24"/>
                <w:szCs w:val="24"/>
              </w:rPr>
              <w:t>ptional:</w:t>
            </w:r>
            <w:r w:rsidR="0075623D">
              <w:rPr>
                <w:sz w:val="24"/>
                <w:szCs w:val="24"/>
              </w:rPr>
              <w:t xml:space="preserve"> </w:t>
            </w:r>
            <w:r w:rsidR="0075623D" w:rsidRPr="0075623D">
              <w:rPr>
                <w:sz w:val="24"/>
                <w:szCs w:val="24"/>
              </w:rPr>
              <w:t xml:space="preserve">https://www.youtube.com/watch?v=6mLFUtv0pCo (14:15) </w:t>
            </w:r>
          </w:p>
          <w:p w14:paraId="7D4BBD66" w14:textId="50C737F9" w:rsidR="0075623D" w:rsidRPr="0075623D" w:rsidRDefault="0075623D" w:rsidP="0075623D">
            <w:pPr>
              <w:rPr>
                <w:sz w:val="24"/>
                <w:szCs w:val="24"/>
              </w:rPr>
            </w:pPr>
            <w:r w:rsidRPr="0075623D">
              <w:rPr>
                <w:sz w:val="24"/>
                <w:szCs w:val="24"/>
              </w:rPr>
              <w:t xml:space="preserve">Acting with Power with Deborah </w:t>
            </w:r>
            <w:proofErr w:type="spellStart"/>
            <w:r w:rsidRPr="0075623D">
              <w:rPr>
                <w:sz w:val="24"/>
                <w:szCs w:val="24"/>
              </w:rPr>
              <w:t>Gruenfeld</w:t>
            </w:r>
            <w:proofErr w:type="spellEnd"/>
            <w:r w:rsidRPr="0075623D">
              <w:rPr>
                <w:sz w:val="24"/>
                <w:szCs w:val="24"/>
              </w:rPr>
              <w:t xml:space="preserve">, Oct. 3, 2013 </w:t>
            </w:r>
          </w:p>
          <w:p w14:paraId="4FA4A912" w14:textId="1D8602FC" w:rsidR="0075623D" w:rsidRPr="007F759E" w:rsidRDefault="0075623D" w:rsidP="0075623D">
            <w:pPr>
              <w:rPr>
                <w:sz w:val="24"/>
                <w:szCs w:val="24"/>
              </w:rPr>
            </w:pPr>
            <w:r w:rsidRPr="0075623D">
              <w:rPr>
                <w:i/>
                <w:iCs/>
                <w:sz w:val="24"/>
                <w:szCs w:val="24"/>
              </w:rPr>
              <w:t>Optiona</w:t>
            </w:r>
            <w:r>
              <w:rPr>
                <w:i/>
                <w:iCs/>
                <w:sz w:val="24"/>
                <w:szCs w:val="24"/>
              </w:rPr>
              <w:t>l:</w:t>
            </w:r>
            <w:r w:rsidRPr="0075623D">
              <w:rPr>
                <w:i/>
                <w:iCs/>
                <w:sz w:val="24"/>
                <w:szCs w:val="24"/>
              </w:rPr>
              <w:t xml:space="preserve">  </w:t>
            </w:r>
            <w:r w:rsidRPr="0075623D">
              <w:rPr>
                <w:sz w:val="24"/>
                <w:szCs w:val="24"/>
              </w:rPr>
              <w:t>https://www.youtube.com/watch?v=WsZAx20Ui_A&amp;feature=emb_title (11:22</w:t>
            </w:r>
            <w:proofErr w:type="gramStart"/>
            <w:r w:rsidRPr="0075623D">
              <w:rPr>
                <w:sz w:val="24"/>
                <w:szCs w:val="24"/>
              </w:rPr>
              <w:t xml:space="preserve">) </w:t>
            </w:r>
            <w:r>
              <w:rPr>
                <w:sz w:val="24"/>
                <w:szCs w:val="24"/>
              </w:rPr>
              <w:t xml:space="preserve"> </w:t>
            </w:r>
            <w:r w:rsidRPr="0075623D">
              <w:rPr>
                <w:sz w:val="24"/>
                <w:szCs w:val="24"/>
              </w:rPr>
              <w:t>From</w:t>
            </w:r>
            <w:proofErr w:type="gramEnd"/>
            <w:r w:rsidRPr="0075623D">
              <w:rPr>
                <w:sz w:val="24"/>
                <w:szCs w:val="24"/>
              </w:rPr>
              <w:t xml:space="preserve"> Stanford Graduate School of Business – Act Like the Leader You Want to Be – Richard Cox</w:t>
            </w:r>
          </w:p>
        </w:tc>
      </w:tr>
      <w:tr w:rsidR="00FB2E8A" w:rsidRPr="002A093F" w14:paraId="13934F92" w14:textId="77777777" w:rsidTr="00FB2E8A">
        <w:trPr>
          <w:trHeight w:val="562"/>
        </w:trPr>
        <w:tc>
          <w:tcPr>
            <w:tcW w:w="1129" w:type="dxa"/>
          </w:tcPr>
          <w:p w14:paraId="05B8609C" w14:textId="77777777" w:rsidR="00FB2E8A" w:rsidRDefault="00FB2E8A" w:rsidP="00A6093D">
            <w:pPr>
              <w:rPr>
                <w:b/>
                <w:sz w:val="24"/>
                <w:szCs w:val="24"/>
              </w:rPr>
            </w:pPr>
            <w:r>
              <w:rPr>
                <w:b/>
                <w:sz w:val="24"/>
                <w:szCs w:val="24"/>
              </w:rPr>
              <w:lastRenderedPageBreak/>
              <w:t>Week 9</w:t>
            </w:r>
          </w:p>
          <w:p w14:paraId="4833F84E" w14:textId="0A883C5C" w:rsidR="00FB2E8A" w:rsidRPr="00FB2E8A" w:rsidRDefault="00FB2E8A" w:rsidP="00A6093D">
            <w:pPr>
              <w:rPr>
                <w:bCs/>
                <w:sz w:val="24"/>
                <w:szCs w:val="24"/>
              </w:rPr>
            </w:pPr>
            <w:r w:rsidRPr="00FB2E8A">
              <w:rPr>
                <w:bCs/>
                <w:sz w:val="24"/>
                <w:szCs w:val="24"/>
              </w:rPr>
              <w:t>Mar 13</w:t>
            </w:r>
          </w:p>
        </w:tc>
        <w:tc>
          <w:tcPr>
            <w:tcW w:w="2257" w:type="dxa"/>
          </w:tcPr>
          <w:p w14:paraId="0CC9A34D" w14:textId="2145C109" w:rsidR="00FB2E8A" w:rsidRDefault="00FB2E8A" w:rsidP="007F759E">
            <w:pPr>
              <w:rPr>
                <w:sz w:val="24"/>
                <w:szCs w:val="24"/>
              </w:rPr>
            </w:pPr>
            <w:r>
              <w:rPr>
                <w:sz w:val="24"/>
                <w:szCs w:val="24"/>
              </w:rPr>
              <w:t>NO CLASS</w:t>
            </w:r>
          </w:p>
        </w:tc>
        <w:tc>
          <w:tcPr>
            <w:tcW w:w="7139" w:type="dxa"/>
          </w:tcPr>
          <w:p w14:paraId="2E8A8815" w14:textId="2AC92178" w:rsidR="00FB2E8A" w:rsidRDefault="00FB2E8A" w:rsidP="007F759E">
            <w:pPr>
              <w:rPr>
                <w:sz w:val="24"/>
                <w:szCs w:val="24"/>
              </w:rPr>
            </w:pPr>
            <w:r>
              <w:rPr>
                <w:sz w:val="24"/>
                <w:szCs w:val="24"/>
              </w:rPr>
              <w:t>SPRING BREAK – ENJOY!</w:t>
            </w:r>
          </w:p>
        </w:tc>
      </w:tr>
      <w:tr w:rsidR="007F759E" w:rsidRPr="002A093F" w14:paraId="0068CACD" w14:textId="77777777" w:rsidTr="00FB2E8A">
        <w:trPr>
          <w:trHeight w:val="562"/>
        </w:trPr>
        <w:tc>
          <w:tcPr>
            <w:tcW w:w="1129" w:type="dxa"/>
          </w:tcPr>
          <w:p w14:paraId="2AD2DBCA" w14:textId="77777777" w:rsidR="007F759E" w:rsidRDefault="00A6093D" w:rsidP="00A6093D">
            <w:pPr>
              <w:rPr>
                <w:b/>
                <w:sz w:val="24"/>
                <w:szCs w:val="24"/>
              </w:rPr>
            </w:pPr>
            <w:r w:rsidRPr="00700119">
              <w:rPr>
                <w:b/>
                <w:sz w:val="24"/>
                <w:szCs w:val="24"/>
              </w:rPr>
              <w:t xml:space="preserve">Week </w:t>
            </w:r>
            <w:r w:rsidR="00FB2E8A">
              <w:rPr>
                <w:b/>
                <w:sz w:val="24"/>
                <w:szCs w:val="24"/>
              </w:rPr>
              <w:t>10</w:t>
            </w:r>
          </w:p>
          <w:p w14:paraId="6E0A0E3F" w14:textId="78991EA5" w:rsidR="00FB2E8A" w:rsidRPr="00FB2E8A" w:rsidRDefault="00FB2E8A" w:rsidP="00A6093D">
            <w:pPr>
              <w:rPr>
                <w:bCs/>
                <w:sz w:val="24"/>
                <w:szCs w:val="24"/>
              </w:rPr>
            </w:pPr>
            <w:r w:rsidRPr="00FB2E8A">
              <w:rPr>
                <w:bCs/>
                <w:sz w:val="24"/>
                <w:szCs w:val="24"/>
              </w:rPr>
              <w:t>Mar 20</w:t>
            </w:r>
          </w:p>
        </w:tc>
        <w:tc>
          <w:tcPr>
            <w:tcW w:w="2257" w:type="dxa"/>
          </w:tcPr>
          <w:p w14:paraId="2E88E5EE" w14:textId="5ECF3D0F" w:rsidR="007F759E" w:rsidRDefault="007F759E" w:rsidP="007F759E">
            <w:pPr>
              <w:rPr>
                <w:sz w:val="24"/>
                <w:szCs w:val="24"/>
              </w:rPr>
            </w:pPr>
            <w:r>
              <w:rPr>
                <w:sz w:val="24"/>
                <w:szCs w:val="24"/>
              </w:rPr>
              <w:t>Building a Reputation</w:t>
            </w:r>
          </w:p>
          <w:p w14:paraId="06EE4082" w14:textId="0900CB04" w:rsidR="007F759E" w:rsidRPr="00BA4F35" w:rsidRDefault="007F759E" w:rsidP="007F759E">
            <w:pPr>
              <w:rPr>
                <w:sz w:val="24"/>
                <w:szCs w:val="24"/>
              </w:rPr>
            </w:pPr>
            <w:r w:rsidRPr="00BA4F35">
              <w:rPr>
                <w:sz w:val="24"/>
                <w:szCs w:val="24"/>
              </w:rPr>
              <w:t xml:space="preserve"> </w:t>
            </w:r>
          </w:p>
        </w:tc>
        <w:tc>
          <w:tcPr>
            <w:tcW w:w="7139" w:type="dxa"/>
          </w:tcPr>
          <w:p w14:paraId="657B9F82" w14:textId="7E790C00" w:rsidR="007F759E" w:rsidRDefault="007F759E" w:rsidP="007F759E">
            <w:pPr>
              <w:rPr>
                <w:sz w:val="24"/>
                <w:szCs w:val="24"/>
              </w:rPr>
            </w:pPr>
            <w:r>
              <w:rPr>
                <w:sz w:val="24"/>
                <w:szCs w:val="24"/>
              </w:rPr>
              <w:t xml:space="preserve">P: Ch </w:t>
            </w:r>
            <w:r w:rsidR="00BC3CBB">
              <w:rPr>
                <w:sz w:val="24"/>
                <w:szCs w:val="24"/>
              </w:rPr>
              <w:t>4 – Build a Powerful Brand</w:t>
            </w:r>
          </w:p>
          <w:p w14:paraId="04CE5B02" w14:textId="031E52A5" w:rsidR="002747D1" w:rsidRDefault="002747D1" w:rsidP="007F759E">
            <w:pPr>
              <w:rPr>
                <w:sz w:val="24"/>
                <w:szCs w:val="24"/>
              </w:rPr>
            </w:pPr>
            <w:r>
              <w:rPr>
                <w:sz w:val="24"/>
                <w:szCs w:val="24"/>
              </w:rPr>
              <w:t>P: Ch 6 – Use Your Power</w:t>
            </w:r>
          </w:p>
          <w:p w14:paraId="5C89A555" w14:textId="54FA8BCE" w:rsidR="00AD12EC" w:rsidRDefault="0075623D" w:rsidP="007F759E">
            <w:pPr>
              <w:rPr>
                <w:sz w:val="24"/>
                <w:szCs w:val="24"/>
              </w:rPr>
            </w:pPr>
            <w:r>
              <w:rPr>
                <w:sz w:val="24"/>
                <w:szCs w:val="24"/>
              </w:rPr>
              <w:t>Additional</w:t>
            </w:r>
            <w:r w:rsidR="00AD12EC">
              <w:rPr>
                <w:sz w:val="24"/>
                <w:szCs w:val="24"/>
              </w:rPr>
              <w:t xml:space="preserve"> readings TBA</w:t>
            </w:r>
          </w:p>
          <w:p w14:paraId="542A937B" w14:textId="3DE65801" w:rsidR="007F759E" w:rsidRPr="00881834" w:rsidRDefault="007F759E" w:rsidP="007F759E">
            <w:pPr>
              <w:rPr>
                <w:b/>
                <w:sz w:val="28"/>
                <w:szCs w:val="28"/>
              </w:rPr>
            </w:pPr>
            <w:r w:rsidRPr="00881834">
              <w:rPr>
                <w:b/>
                <w:sz w:val="28"/>
                <w:szCs w:val="28"/>
              </w:rPr>
              <w:t>HC</w:t>
            </w:r>
            <w:r w:rsidR="00155352" w:rsidRPr="00881834">
              <w:rPr>
                <w:b/>
                <w:sz w:val="28"/>
                <w:szCs w:val="28"/>
              </w:rPr>
              <w:t>3</w:t>
            </w:r>
            <w:r w:rsidRPr="00881834">
              <w:rPr>
                <w:b/>
                <w:sz w:val="28"/>
                <w:szCs w:val="28"/>
              </w:rPr>
              <w:t xml:space="preserve">: Martha Rinaldi </w:t>
            </w:r>
          </w:p>
        </w:tc>
      </w:tr>
      <w:tr w:rsidR="007F759E" w:rsidRPr="002A093F" w14:paraId="4704A694" w14:textId="77777777" w:rsidTr="00FB2E8A">
        <w:tc>
          <w:tcPr>
            <w:tcW w:w="1129" w:type="dxa"/>
          </w:tcPr>
          <w:p w14:paraId="73961C5F" w14:textId="50657C37" w:rsidR="00A6093D" w:rsidRPr="006C2C37" w:rsidRDefault="00A6093D" w:rsidP="00A6093D">
            <w:pPr>
              <w:rPr>
                <w:b/>
                <w:sz w:val="24"/>
                <w:szCs w:val="24"/>
              </w:rPr>
            </w:pPr>
            <w:r w:rsidRPr="006C2C37">
              <w:rPr>
                <w:b/>
                <w:sz w:val="24"/>
                <w:szCs w:val="24"/>
              </w:rPr>
              <w:t xml:space="preserve">Week </w:t>
            </w:r>
            <w:r>
              <w:rPr>
                <w:b/>
                <w:sz w:val="24"/>
                <w:szCs w:val="24"/>
              </w:rPr>
              <w:t>1</w:t>
            </w:r>
            <w:r w:rsidR="00FB2E8A">
              <w:rPr>
                <w:b/>
                <w:sz w:val="24"/>
                <w:szCs w:val="24"/>
              </w:rPr>
              <w:t>1</w:t>
            </w:r>
          </w:p>
          <w:p w14:paraId="4F38CA47" w14:textId="637EAB85" w:rsidR="007F759E" w:rsidRPr="002A093F" w:rsidRDefault="002D65C6" w:rsidP="00A6093D">
            <w:pPr>
              <w:rPr>
                <w:sz w:val="24"/>
                <w:szCs w:val="24"/>
              </w:rPr>
            </w:pPr>
            <w:r>
              <w:rPr>
                <w:sz w:val="24"/>
                <w:szCs w:val="24"/>
              </w:rPr>
              <w:t>Mar 27</w:t>
            </w:r>
          </w:p>
        </w:tc>
        <w:tc>
          <w:tcPr>
            <w:tcW w:w="2257" w:type="dxa"/>
          </w:tcPr>
          <w:p w14:paraId="50B4DB49" w14:textId="7565059B" w:rsidR="007F759E" w:rsidRPr="002A093F" w:rsidRDefault="007F759E" w:rsidP="007F759E">
            <w:pPr>
              <w:rPr>
                <w:sz w:val="24"/>
                <w:szCs w:val="24"/>
              </w:rPr>
            </w:pPr>
            <w:r>
              <w:rPr>
                <w:sz w:val="24"/>
                <w:szCs w:val="24"/>
              </w:rPr>
              <w:t>Overcoming Opposition and Setbacks</w:t>
            </w:r>
          </w:p>
        </w:tc>
        <w:tc>
          <w:tcPr>
            <w:tcW w:w="7139" w:type="dxa"/>
          </w:tcPr>
          <w:p w14:paraId="3615E5FA" w14:textId="1AD737D6" w:rsidR="007F759E" w:rsidRDefault="007F759E" w:rsidP="007F759E">
            <w:pPr>
              <w:rPr>
                <w:sz w:val="24"/>
                <w:szCs w:val="24"/>
              </w:rPr>
            </w:pPr>
            <w:r>
              <w:rPr>
                <w:sz w:val="24"/>
                <w:szCs w:val="24"/>
              </w:rPr>
              <w:t xml:space="preserve">P: Ch </w:t>
            </w:r>
            <w:r w:rsidR="002747D1">
              <w:rPr>
                <w:sz w:val="24"/>
                <w:szCs w:val="24"/>
              </w:rPr>
              <w:t>7 – Success Excuses (Almost) Everything</w:t>
            </w:r>
          </w:p>
          <w:p w14:paraId="423E4B33" w14:textId="77777777" w:rsidR="005F3483" w:rsidRDefault="005F3483" w:rsidP="007F759E">
            <w:pPr>
              <w:rPr>
                <w:sz w:val="24"/>
                <w:szCs w:val="24"/>
              </w:rPr>
            </w:pPr>
          </w:p>
          <w:p w14:paraId="01248051" w14:textId="2B499DFA" w:rsidR="007F759E" w:rsidRDefault="007F759E" w:rsidP="007F759E">
            <w:pPr>
              <w:rPr>
                <w:sz w:val="24"/>
                <w:szCs w:val="24"/>
              </w:rPr>
            </w:pPr>
            <w:r>
              <w:rPr>
                <w:sz w:val="24"/>
                <w:szCs w:val="24"/>
              </w:rPr>
              <w:t xml:space="preserve">HA: Firing Back. How Great Leaders Rebound After Career Disasters. January 2007. </w:t>
            </w:r>
          </w:p>
          <w:p w14:paraId="67C5A273" w14:textId="77777777" w:rsidR="005F3483" w:rsidRDefault="005F3483" w:rsidP="007F759E">
            <w:pPr>
              <w:rPr>
                <w:sz w:val="24"/>
                <w:szCs w:val="24"/>
              </w:rPr>
            </w:pPr>
          </w:p>
          <w:p w14:paraId="4181CDBE" w14:textId="07DA9653" w:rsidR="007F759E" w:rsidRPr="007F759E" w:rsidRDefault="007F759E" w:rsidP="007F759E">
            <w:pPr>
              <w:rPr>
                <w:sz w:val="24"/>
                <w:szCs w:val="24"/>
              </w:rPr>
            </w:pPr>
            <w:r w:rsidRPr="007F759E">
              <w:rPr>
                <w:sz w:val="24"/>
                <w:szCs w:val="24"/>
              </w:rPr>
              <w:t xml:space="preserve">Ann Friedman, “Martha Stewart’s Best Lesson:  Don’t Give a </w:t>
            </w:r>
            <w:proofErr w:type="spellStart"/>
            <w:r w:rsidRPr="007F759E">
              <w:rPr>
                <w:sz w:val="24"/>
                <w:szCs w:val="24"/>
              </w:rPr>
              <w:t>Damn</w:t>
            </w:r>
            <w:proofErr w:type="gramStart"/>
            <w:r w:rsidRPr="007F759E">
              <w:rPr>
                <w:sz w:val="24"/>
                <w:szCs w:val="24"/>
              </w:rPr>
              <w:t>,”</w:t>
            </w:r>
            <w:r w:rsidRPr="007F759E">
              <w:rPr>
                <w:i/>
                <w:sz w:val="24"/>
                <w:szCs w:val="24"/>
              </w:rPr>
              <w:t>New</w:t>
            </w:r>
            <w:proofErr w:type="spellEnd"/>
            <w:proofErr w:type="gramEnd"/>
            <w:r w:rsidRPr="007F759E">
              <w:rPr>
                <w:i/>
                <w:sz w:val="24"/>
                <w:szCs w:val="24"/>
              </w:rPr>
              <w:t xml:space="preserve"> York Magazine, </w:t>
            </w:r>
            <w:r w:rsidRPr="007F759E">
              <w:rPr>
                <w:sz w:val="24"/>
                <w:szCs w:val="24"/>
              </w:rPr>
              <w:t>March 14, 2013.</w:t>
            </w:r>
          </w:p>
          <w:p w14:paraId="3179DE15" w14:textId="77777777" w:rsidR="005F3483" w:rsidRDefault="005F3483" w:rsidP="007F759E">
            <w:pPr>
              <w:rPr>
                <w:sz w:val="24"/>
                <w:szCs w:val="24"/>
              </w:rPr>
            </w:pPr>
          </w:p>
          <w:p w14:paraId="722CF361" w14:textId="23F60DBD" w:rsidR="007F759E" w:rsidRDefault="007F759E" w:rsidP="007F759E">
            <w:pPr>
              <w:rPr>
                <w:sz w:val="24"/>
                <w:szCs w:val="24"/>
              </w:rPr>
            </w:pPr>
            <w:r>
              <w:rPr>
                <w:sz w:val="24"/>
                <w:szCs w:val="24"/>
              </w:rPr>
              <w:t>HA</w:t>
            </w:r>
            <w:r w:rsidRPr="007F759E">
              <w:rPr>
                <w:sz w:val="24"/>
                <w:szCs w:val="24"/>
              </w:rPr>
              <w:t>: Building Resilience, Seligman Martin, April 2011</w:t>
            </w:r>
          </w:p>
          <w:p w14:paraId="5256F08C" w14:textId="1A8E7524" w:rsidR="00A61A83" w:rsidRPr="007F759E" w:rsidRDefault="00A61A83" w:rsidP="007F759E">
            <w:pPr>
              <w:rPr>
                <w:sz w:val="24"/>
                <w:szCs w:val="24"/>
              </w:rPr>
            </w:pPr>
          </w:p>
          <w:p w14:paraId="1D88CF7C" w14:textId="2AC0D5AC" w:rsidR="007F759E" w:rsidRPr="00881834" w:rsidRDefault="007F759E" w:rsidP="007F759E">
            <w:pPr>
              <w:rPr>
                <w:b/>
                <w:sz w:val="28"/>
                <w:szCs w:val="28"/>
              </w:rPr>
            </w:pPr>
            <w:r w:rsidRPr="00881834">
              <w:rPr>
                <w:b/>
                <w:sz w:val="28"/>
                <w:szCs w:val="28"/>
              </w:rPr>
              <w:t>HC</w:t>
            </w:r>
            <w:r w:rsidR="00155352" w:rsidRPr="00881834">
              <w:rPr>
                <w:b/>
                <w:sz w:val="28"/>
                <w:szCs w:val="28"/>
              </w:rPr>
              <w:t>4</w:t>
            </w:r>
            <w:r w:rsidRPr="00881834">
              <w:rPr>
                <w:b/>
                <w:sz w:val="28"/>
                <w:szCs w:val="28"/>
              </w:rPr>
              <w:t>: Thomas Green</w:t>
            </w:r>
          </w:p>
          <w:p w14:paraId="454D7169" w14:textId="62880EF0" w:rsidR="009F2A40" w:rsidRPr="009F2A40" w:rsidRDefault="009F2A40" w:rsidP="007F759E">
            <w:pPr>
              <w:rPr>
                <w:b/>
                <w:sz w:val="28"/>
                <w:szCs w:val="28"/>
              </w:rPr>
            </w:pPr>
            <w:r w:rsidRPr="009F2A40">
              <w:rPr>
                <w:b/>
                <w:sz w:val="28"/>
                <w:szCs w:val="28"/>
              </w:rPr>
              <w:t>Peer Evaluation</w:t>
            </w:r>
          </w:p>
        </w:tc>
      </w:tr>
      <w:tr w:rsidR="007F759E" w:rsidRPr="002A093F" w14:paraId="4080FB34" w14:textId="77777777" w:rsidTr="00FB2E8A">
        <w:tc>
          <w:tcPr>
            <w:tcW w:w="1129" w:type="dxa"/>
          </w:tcPr>
          <w:p w14:paraId="7686F8C3" w14:textId="267F3E2D" w:rsidR="00A6093D" w:rsidRPr="006C2C37" w:rsidRDefault="00A6093D" w:rsidP="00A6093D">
            <w:pPr>
              <w:rPr>
                <w:b/>
                <w:sz w:val="24"/>
                <w:szCs w:val="24"/>
              </w:rPr>
            </w:pPr>
            <w:r w:rsidRPr="006C2C37">
              <w:rPr>
                <w:b/>
                <w:sz w:val="24"/>
                <w:szCs w:val="24"/>
              </w:rPr>
              <w:t xml:space="preserve">Week </w:t>
            </w:r>
            <w:r>
              <w:rPr>
                <w:b/>
                <w:sz w:val="24"/>
                <w:szCs w:val="24"/>
              </w:rPr>
              <w:t>1</w:t>
            </w:r>
            <w:r w:rsidR="00FB2E8A">
              <w:rPr>
                <w:b/>
                <w:sz w:val="24"/>
                <w:szCs w:val="24"/>
              </w:rPr>
              <w:t>2</w:t>
            </w:r>
          </w:p>
          <w:p w14:paraId="18776904" w14:textId="0CFA21DE" w:rsidR="007F759E" w:rsidRPr="002A093F" w:rsidRDefault="002D65C6" w:rsidP="00A6093D">
            <w:pPr>
              <w:rPr>
                <w:sz w:val="24"/>
                <w:szCs w:val="24"/>
              </w:rPr>
            </w:pPr>
            <w:r>
              <w:rPr>
                <w:sz w:val="24"/>
                <w:szCs w:val="24"/>
              </w:rPr>
              <w:t>Apr 3</w:t>
            </w:r>
          </w:p>
        </w:tc>
        <w:tc>
          <w:tcPr>
            <w:tcW w:w="2257" w:type="dxa"/>
          </w:tcPr>
          <w:p w14:paraId="4DFA36C2" w14:textId="77777777" w:rsidR="007F759E" w:rsidRDefault="007F759E" w:rsidP="007F759E">
            <w:pPr>
              <w:rPr>
                <w:sz w:val="24"/>
                <w:szCs w:val="24"/>
              </w:rPr>
            </w:pPr>
            <w:r w:rsidRPr="00BA4F35">
              <w:rPr>
                <w:sz w:val="24"/>
                <w:szCs w:val="24"/>
              </w:rPr>
              <w:t>How and Why People Lose Power</w:t>
            </w:r>
          </w:p>
          <w:p w14:paraId="1C9C5442" w14:textId="5F4BB1F4" w:rsidR="00EC6E9C" w:rsidRPr="002A093F" w:rsidRDefault="007F759E" w:rsidP="007F759E">
            <w:pPr>
              <w:rPr>
                <w:sz w:val="24"/>
                <w:szCs w:val="24"/>
              </w:rPr>
            </w:pPr>
            <w:r>
              <w:rPr>
                <w:sz w:val="24"/>
                <w:szCs w:val="24"/>
              </w:rPr>
              <w:t>Power Dynamics</w:t>
            </w:r>
          </w:p>
        </w:tc>
        <w:tc>
          <w:tcPr>
            <w:tcW w:w="7139" w:type="dxa"/>
          </w:tcPr>
          <w:p w14:paraId="41FA66C1" w14:textId="300FA841" w:rsidR="0075623D" w:rsidRDefault="00B953F8" w:rsidP="007F759E">
            <w:pPr>
              <w:rPr>
                <w:sz w:val="24"/>
                <w:szCs w:val="24"/>
              </w:rPr>
            </w:pPr>
            <w:r>
              <w:rPr>
                <w:sz w:val="24"/>
                <w:szCs w:val="24"/>
              </w:rPr>
              <w:t>P: Ch 6, Ch 7</w:t>
            </w:r>
          </w:p>
          <w:p w14:paraId="12639738" w14:textId="63AA9F03" w:rsidR="009D0513" w:rsidRDefault="000A0B94" w:rsidP="007F759E">
            <w:pPr>
              <w:rPr>
                <w:sz w:val="24"/>
                <w:szCs w:val="24"/>
              </w:rPr>
            </w:pPr>
            <w:hyperlink r:id="rId22" w:history="1">
              <w:r w:rsidR="002747D1" w:rsidRPr="004D4702">
                <w:rPr>
                  <w:rStyle w:val="Hyperlink"/>
                  <w:sz w:val="24"/>
                  <w:szCs w:val="24"/>
                </w:rPr>
                <w:t>https://www.youtube.com/watch?v=CwGIq7mclNk</w:t>
              </w:r>
            </w:hyperlink>
          </w:p>
          <w:p w14:paraId="612EBFFA" w14:textId="77777777" w:rsidR="002444C5" w:rsidRDefault="002202DF" w:rsidP="002444C5">
            <w:pPr>
              <w:shd w:val="clear" w:color="auto" w:fill="F9F9F9"/>
              <w:outlineLvl w:val="0"/>
              <w:rPr>
                <w:color w:val="030303"/>
                <w:kern w:val="36"/>
                <w:sz w:val="24"/>
                <w:szCs w:val="24"/>
              </w:rPr>
            </w:pPr>
            <w:r>
              <w:rPr>
                <w:color w:val="030303"/>
                <w:kern w:val="36"/>
                <w:sz w:val="24"/>
                <w:szCs w:val="24"/>
              </w:rPr>
              <w:t xml:space="preserve">July, 2021. </w:t>
            </w:r>
            <w:r w:rsidR="009D0513" w:rsidRPr="009D0513">
              <w:rPr>
                <w:color w:val="030303"/>
                <w:kern w:val="36"/>
                <w:sz w:val="24"/>
                <w:szCs w:val="24"/>
              </w:rPr>
              <w:t>Carlos Ghosn: the rise and fall of a superstar CEO | FT Film (21:44)</w:t>
            </w:r>
          </w:p>
          <w:p w14:paraId="46ED0197" w14:textId="77777777" w:rsidR="002444C5" w:rsidRDefault="002444C5" w:rsidP="002444C5">
            <w:pPr>
              <w:shd w:val="clear" w:color="auto" w:fill="F9F9F9"/>
              <w:outlineLvl w:val="0"/>
              <w:rPr>
                <w:color w:val="030303"/>
                <w:kern w:val="36"/>
                <w:sz w:val="24"/>
                <w:szCs w:val="24"/>
              </w:rPr>
            </w:pPr>
          </w:p>
          <w:p w14:paraId="088DBC64" w14:textId="69F7D64B" w:rsidR="002444C5" w:rsidRPr="002444C5" w:rsidRDefault="002444C5" w:rsidP="002444C5">
            <w:pPr>
              <w:shd w:val="clear" w:color="auto" w:fill="F9F9F9"/>
              <w:outlineLvl w:val="0"/>
              <w:rPr>
                <w:b/>
                <w:bCs/>
                <w:color w:val="030303"/>
                <w:kern w:val="36"/>
                <w:sz w:val="28"/>
                <w:szCs w:val="28"/>
              </w:rPr>
            </w:pPr>
            <w:r w:rsidRPr="002444C5">
              <w:rPr>
                <w:b/>
                <w:bCs/>
                <w:color w:val="030303"/>
                <w:kern w:val="36"/>
                <w:sz w:val="28"/>
                <w:szCs w:val="28"/>
              </w:rPr>
              <w:t>Fourth Self-Reflective Assignment</w:t>
            </w:r>
          </w:p>
        </w:tc>
      </w:tr>
      <w:tr w:rsidR="007F759E" w:rsidRPr="002A093F" w14:paraId="2AAB08ED" w14:textId="77777777" w:rsidTr="00FB2E8A">
        <w:tc>
          <w:tcPr>
            <w:tcW w:w="1129" w:type="dxa"/>
          </w:tcPr>
          <w:p w14:paraId="11A7C212" w14:textId="4137453F" w:rsidR="00A6093D" w:rsidRPr="006C2C37" w:rsidRDefault="00A6093D" w:rsidP="00A6093D">
            <w:pPr>
              <w:rPr>
                <w:b/>
                <w:sz w:val="24"/>
                <w:szCs w:val="24"/>
              </w:rPr>
            </w:pPr>
            <w:r w:rsidRPr="006C2C37">
              <w:rPr>
                <w:b/>
                <w:sz w:val="24"/>
                <w:szCs w:val="24"/>
              </w:rPr>
              <w:lastRenderedPageBreak/>
              <w:t xml:space="preserve">Week </w:t>
            </w:r>
            <w:r>
              <w:rPr>
                <w:b/>
                <w:sz w:val="24"/>
                <w:szCs w:val="24"/>
              </w:rPr>
              <w:t>1</w:t>
            </w:r>
            <w:r w:rsidR="00FB2E8A">
              <w:rPr>
                <w:b/>
                <w:sz w:val="24"/>
                <w:szCs w:val="24"/>
              </w:rPr>
              <w:t>3</w:t>
            </w:r>
          </w:p>
          <w:p w14:paraId="2F31E08B" w14:textId="7C74A008" w:rsidR="007F759E" w:rsidRDefault="002D65C6" w:rsidP="00A6093D">
            <w:pPr>
              <w:rPr>
                <w:sz w:val="24"/>
                <w:szCs w:val="24"/>
              </w:rPr>
            </w:pPr>
            <w:r>
              <w:rPr>
                <w:sz w:val="24"/>
                <w:szCs w:val="24"/>
              </w:rPr>
              <w:t>Apr 10</w:t>
            </w:r>
          </w:p>
        </w:tc>
        <w:tc>
          <w:tcPr>
            <w:tcW w:w="2257" w:type="dxa"/>
          </w:tcPr>
          <w:p w14:paraId="4EFB9F06" w14:textId="615E6985" w:rsidR="007F759E" w:rsidRDefault="007F759E" w:rsidP="007F759E">
            <w:pPr>
              <w:rPr>
                <w:sz w:val="24"/>
                <w:szCs w:val="24"/>
              </w:rPr>
            </w:pPr>
            <w:r>
              <w:rPr>
                <w:sz w:val="24"/>
                <w:szCs w:val="24"/>
              </w:rPr>
              <w:t>Power and Ethics</w:t>
            </w:r>
          </w:p>
          <w:p w14:paraId="7E0308E0" w14:textId="058EE0FC" w:rsidR="009F2A40" w:rsidRDefault="009F2A40" w:rsidP="007F759E">
            <w:pPr>
              <w:rPr>
                <w:sz w:val="24"/>
                <w:szCs w:val="24"/>
              </w:rPr>
            </w:pPr>
            <w:r>
              <w:rPr>
                <w:sz w:val="24"/>
                <w:szCs w:val="24"/>
              </w:rPr>
              <w:t>Star Power Exercise</w:t>
            </w:r>
            <w:r w:rsidR="00B953F8">
              <w:rPr>
                <w:sz w:val="24"/>
                <w:szCs w:val="24"/>
              </w:rPr>
              <w:t xml:space="preserve"> (in class activity)</w:t>
            </w:r>
          </w:p>
          <w:p w14:paraId="2780087E" w14:textId="1EEFF012" w:rsidR="007F759E" w:rsidRPr="00D82005" w:rsidRDefault="007F759E" w:rsidP="007F759E">
            <w:pPr>
              <w:rPr>
                <w:sz w:val="24"/>
                <w:szCs w:val="24"/>
              </w:rPr>
            </w:pPr>
          </w:p>
        </w:tc>
        <w:tc>
          <w:tcPr>
            <w:tcW w:w="7139" w:type="dxa"/>
          </w:tcPr>
          <w:p w14:paraId="138EC0DA" w14:textId="77777777" w:rsidR="009F2A40" w:rsidRPr="002D2699" w:rsidRDefault="007F759E" w:rsidP="009F2A40">
            <w:pPr>
              <w:pStyle w:val="Footer"/>
              <w:tabs>
                <w:tab w:val="clear" w:pos="4320"/>
                <w:tab w:val="clear" w:pos="8640"/>
              </w:tabs>
              <w:rPr>
                <w:b/>
                <w:color w:val="0000FF"/>
                <w:sz w:val="24"/>
                <w:szCs w:val="24"/>
              </w:rPr>
            </w:pPr>
            <w:r>
              <w:rPr>
                <w:sz w:val="24"/>
                <w:szCs w:val="24"/>
              </w:rPr>
              <w:t xml:space="preserve">HA: The Ethics of Power, Influence and Persuasion </w:t>
            </w:r>
            <w:r w:rsidR="009F2A40" w:rsidRPr="002D2699">
              <w:rPr>
                <w:b/>
                <w:color w:val="0000FF"/>
                <w:sz w:val="24"/>
                <w:szCs w:val="24"/>
              </w:rPr>
              <w:t>This is a book chapter and part of the HBR course packet.</w:t>
            </w:r>
          </w:p>
          <w:p w14:paraId="03223791" w14:textId="668930E1" w:rsidR="007F759E" w:rsidRDefault="007F759E" w:rsidP="007F759E">
            <w:pPr>
              <w:rPr>
                <w:sz w:val="24"/>
                <w:szCs w:val="24"/>
              </w:rPr>
            </w:pPr>
          </w:p>
          <w:p w14:paraId="75D29500" w14:textId="63B68CDE" w:rsidR="00956279" w:rsidRPr="00B953F8" w:rsidRDefault="007F759E" w:rsidP="007F759E">
            <w:pPr>
              <w:rPr>
                <w:sz w:val="24"/>
                <w:szCs w:val="24"/>
              </w:rPr>
            </w:pPr>
            <w:r>
              <w:rPr>
                <w:sz w:val="24"/>
                <w:szCs w:val="24"/>
              </w:rPr>
              <w:t>HA:</w:t>
            </w:r>
            <w:r w:rsidR="009F2A40">
              <w:rPr>
                <w:sz w:val="24"/>
                <w:szCs w:val="24"/>
              </w:rPr>
              <w:t xml:space="preserve"> </w:t>
            </w:r>
            <w:r>
              <w:rPr>
                <w:sz w:val="24"/>
                <w:szCs w:val="24"/>
              </w:rPr>
              <w:t xml:space="preserve">Don’t Let Power Corrupt you. </w:t>
            </w:r>
            <w:r w:rsidR="009F2A40">
              <w:rPr>
                <w:sz w:val="24"/>
                <w:szCs w:val="24"/>
              </w:rPr>
              <w:t>Julie Battilana, Tiziana Casciaro, September-October 2021, p. 94-101</w:t>
            </w:r>
            <w:r>
              <w:rPr>
                <w:sz w:val="24"/>
                <w:szCs w:val="24"/>
              </w:rPr>
              <w:t xml:space="preserve"> </w:t>
            </w:r>
          </w:p>
        </w:tc>
      </w:tr>
      <w:tr w:rsidR="007D0C67" w:rsidRPr="002A093F" w14:paraId="71F35424" w14:textId="77777777" w:rsidTr="00FB2E8A">
        <w:tc>
          <w:tcPr>
            <w:tcW w:w="1129" w:type="dxa"/>
          </w:tcPr>
          <w:p w14:paraId="36A00126" w14:textId="3E3D841F" w:rsidR="007D0C67" w:rsidRDefault="00A6093D" w:rsidP="007F759E">
            <w:pPr>
              <w:rPr>
                <w:b/>
                <w:sz w:val="24"/>
                <w:szCs w:val="24"/>
              </w:rPr>
            </w:pPr>
            <w:r>
              <w:rPr>
                <w:b/>
                <w:sz w:val="24"/>
                <w:szCs w:val="24"/>
              </w:rPr>
              <w:t>Week 1</w:t>
            </w:r>
            <w:r w:rsidR="00FB2E8A">
              <w:rPr>
                <w:b/>
                <w:sz w:val="24"/>
                <w:szCs w:val="24"/>
              </w:rPr>
              <w:t>4</w:t>
            </w:r>
          </w:p>
          <w:p w14:paraId="5DC2AC12" w14:textId="4A0BF12C" w:rsidR="00A6093D" w:rsidRPr="00A6093D" w:rsidRDefault="002D65C6" w:rsidP="007F759E">
            <w:pPr>
              <w:rPr>
                <w:sz w:val="24"/>
                <w:szCs w:val="24"/>
              </w:rPr>
            </w:pPr>
            <w:r>
              <w:rPr>
                <w:sz w:val="24"/>
                <w:szCs w:val="24"/>
              </w:rPr>
              <w:t>Apr 17</w:t>
            </w:r>
          </w:p>
        </w:tc>
        <w:tc>
          <w:tcPr>
            <w:tcW w:w="2257" w:type="dxa"/>
          </w:tcPr>
          <w:p w14:paraId="1050084E" w14:textId="65DF2DF9" w:rsidR="007D0C67" w:rsidRDefault="00D32493" w:rsidP="007F759E">
            <w:pPr>
              <w:rPr>
                <w:sz w:val="24"/>
                <w:szCs w:val="24"/>
              </w:rPr>
            </w:pPr>
            <w:r>
              <w:rPr>
                <w:sz w:val="24"/>
                <w:szCs w:val="24"/>
              </w:rPr>
              <w:t>Women and Power</w:t>
            </w:r>
          </w:p>
        </w:tc>
        <w:tc>
          <w:tcPr>
            <w:tcW w:w="7139" w:type="dxa"/>
          </w:tcPr>
          <w:p w14:paraId="5A62F55A" w14:textId="2F88433E" w:rsidR="005B31CD" w:rsidRPr="002D2699" w:rsidRDefault="00D32493" w:rsidP="005B31CD">
            <w:pPr>
              <w:pStyle w:val="Footer"/>
              <w:tabs>
                <w:tab w:val="clear" w:pos="4320"/>
                <w:tab w:val="clear" w:pos="8640"/>
              </w:tabs>
              <w:rPr>
                <w:b/>
                <w:color w:val="0000FF"/>
                <w:sz w:val="24"/>
                <w:szCs w:val="24"/>
              </w:rPr>
            </w:pPr>
            <w:r>
              <w:rPr>
                <w:sz w:val="24"/>
                <w:szCs w:val="24"/>
              </w:rPr>
              <w:t xml:space="preserve">HA: </w:t>
            </w:r>
            <w:r w:rsidRPr="00E9756E">
              <w:rPr>
                <w:sz w:val="24"/>
                <w:szCs w:val="24"/>
              </w:rPr>
              <w:t>Jeffrey Pfeffer, “Women’s Careers and Power:  What You Need to Know,” OB-86 Note, 10/09/12.</w:t>
            </w:r>
            <w:r w:rsidR="005B31CD" w:rsidRPr="002D2699">
              <w:rPr>
                <w:color w:val="0000FF"/>
                <w:sz w:val="24"/>
                <w:szCs w:val="24"/>
              </w:rPr>
              <w:t xml:space="preserve"> </w:t>
            </w:r>
            <w:r w:rsidR="005B31CD" w:rsidRPr="002D2699">
              <w:rPr>
                <w:b/>
                <w:color w:val="0000FF"/>
                <w:sz w:val="24"/>
                <w:szCs w:val="24"/>
              </w:rPr>
              <w:t>This is a book chapter and part of the HBR course packet.</w:t>
            </w:r>
          </w:p>
          <w:p w14:paraId="7065C89F" w14:textId="77777777" w:rsidR="00B057EB" w:rsidRDefault="00B057EB" w:rsidP="005B31CD">
            <w:pPr>
              <w:pStyle w:val="Footer"/>
              <w:tabs>
                <w:tab w:val="clear" w:pos="4320"/>
                <w:tab w:val="clear" w:pos="8640"/>
              </w:tabs>
              <w:rPr>
                <w:sz w:val="24"/>
                <w:szCs w:val="24"/>
              </w:rPr>
            </w:pPr>
          </w:p>
          <w:p w14:paraId="6C66796A" w14:textId="4865471C" w:rsidR="005B31CD" w:rsidRPr="002D2699" w:rsidRDefault="00D32493" w:rsidP="005B31CD">
            <w:pPr>
              <w:pStyle w:val="Footer"/>
              <w:tabs>
                <w:tab w:val="clear" w:pos="4320"/>
                <w:tab w:val="clear" w:pos="8640"/>
              </w:tabs>
              <w:rPr>
                <w:b/>
                <w:color w:val="0000FF"/>
                <w:sz w:val="24"/>
                <w:szCs w:val="24"/>
              </w:rPr>
            </w:pPr>
            <w:r w:rsidRPr="00E9756E">
              <w:rPr>
                <w:sz w:val="24"/>
                <w:szCs w:val="24"/>
              </w:rPr>
              <w:t>McLaughlin, H. et al. “Women in Power: Contributing factors that impact women in organizations and politics; psychological research and best practice”. Organizational Dynamics. 2018. P. 189-199.</w:t>
            </w:r>
            <w:r w:rsidR="005B31CD">
              <w:rPr>
                <w:sz w:val="24"/>
                <w:szCs w:val="24"/>
              </w:rPr>
              <w:t xml:space="preserve"> </w:t>
            </w:r>
            <w:r w:rsidR="005B31CD" w:rsidRPr="002D2699">
              <w:rPr>
                <w:b/>
                <w:color w:val="0000FF"/>
                <w:sz w:val="24"/>
                <w:szCs w:val="24"/>
              </w:rPr>
              <w:t>This article is posted under “Readings”.</w:t>
            </w:r>
          </w:p>
          <w:p w14:paraId="65222EAD" w14:textId="324CCCB2" w:rsidR="00D32493" w:rsidRPr="00E9756E" w:rsidRDefault="00D32493" w:rsidP="00D32493">
            <w:pPr>
              <w:pStyle w:val="Footer"/>
              <w:tabs>
                <w:tab w:val="clear" w:pos="4320"/>
                <w:tab w:val="clear" w:pos="8640"/>
              </w:tabs>
              <w:rPr>
                <w:sz w:val="24"/>
                <w:szCs w:val="24"/>
              </w:rPr>
            </w:pPr>
          </w:p>
          <w:p w14:paraId="14ADAE8D" w14:textId="77777777" w:rsidR="007D0C67" w:rsidRDefault="000A0B94" w:rsidP="00D32493">
            <w:hyperlink r:id="rId23" w:anchor="4108b07f6721" w:history="1">
              <w:r w:rsidR="00D32493" w:rsidRPr="00E9756E">
                <w:rPr>
                  <w:color w:val="0000FF"/>
                  <w:sz w:val="24"/>
                  <w:szCs w:val="24"/>
                  <w:u w:val="single"/>
                </w:rPr>
                <w:t>https://www.forbes.com/sites/hannahart/2019/11/25/moving-beyond-likability-5-principles-for-women-leaders-that-men-can-learn-from-too/#4108b07f6721</w:t>
              </w:r>
            </w:hyperlink>
            <w:r w:rsidR="00D32493">
              <w:t xml:space="preserve"> </w:t>
            </w:r>
          </w:p>
          <w:p w14:paraId="437B29AC" w14:textId="77777777" w:rsidR="00FF785C" w:rsidRDefault="00FF785C" w:rsidP="00D32493"/>
          <w:p w14:paraId="367D146F" w14:textId="27DFA09D" w:rsidR="00FF785C" w:rsidRPr="003017C4" w:rsidRDefault="000A0B94" w:rsidP="00D32493">
            <w:hyperlink r:id="rId24" w:history="1">
              <w:r w:rsidR="00FF785C" w:rsidRPr="003017C4">
                <w:rPr>
                  <w:rStyle w:val="Hyperlink"/>
                </w:rPr>
                <w:t>https://www.gsb.stanford.edu/insights/its-not-just-mans-world</w:t>
              </w:r>
            </w:hyperlink>
          </w:p>
          <w:p w14:paraId="0FB08DB9" w14:textId="63E0520C" w:rsidR="00FF785C" w:rsidRDefault="00FF785C" w:rsidP="00D32493">
            <w:r w:rsidRPr="003017C4">
              <w:t>podcast</w:t>
            </w:r>
            <w:r w:rsidR="003017C4">
              <w:t xml:space="preserve"> (34:00)</w:t>
            </w:r>
            <w:r w:rsidRPr="003017C4">
              <w:t>: grit and flow from Stanford</w:t>
            </w:r>
          </w:p>
          <w:p w14:paraId="55559C6D" w14:textId="77777777" w:rsidR="002444C5" w:rsidRDefault="002444C5" w:rsidP="00D32493"/>
          <w:p w14:paraId="048A7DD8" w14:textId="22AB9C16" w:rsidR="002444C5" w:rsidRDefault="002444C5" w:rsidP="002444C5">
            <w:pPr>
              <w:pStyle w:val="Footer"/>
              <w:tabs>
                <w:tab w:val="clear" w:pos="4320"/>
                <w:tab w:val="clear" w:pos="8640"/>
              </w:tabs>
              <w:rPr>
                <w:b/>
                <w:color w:val="0000FF"/>
                <w:sz w:val="24"/>
                <w:szCs w:val="24"/>
              </w:rPr>
            </w:pPr>
            <w:r>
              <w:rPr>
                <w:i/>
                <w:iCs/>
              </w:rPr>
              <w:t>O</w:t>
            </w:r>
            <w:r w:rsidRPr="002444C5">
              <w:rPr>
                <w:i/>
                <w:iCs/>
              </w:rPr>
              <w:t>ptional</w:t>
            </w:r>
            <w:r>
              <w:t xml:space="preserve">: review article (May 2023): Challenges Women Experience in Leadership Careers: In Integrative Review. </w:t>
            </w:r>
            <w:r w:rsidRPr="002D2699">
              <w:rPr>
                <w:b/>
                <w:color w:val="0000FF"/>
                <w:sz w:val="24"/>
                <w:szCs w:val="24"/>
              </w:rPr>
              <w:t>This article is posted under “Readings”.</w:t>
            </w:r>
          </w:p>
          <w:p w14:paraId="60FE5111" w14:textId="77777777" w:rsidR="002444C5" w:rsidRDefault="002444C5" w:rsidP="002444C5">
            <w:pPr>
              <w:pStyle w:val="Footer"/>
              <w:tabs>
                <w:tab w:val="clear" w:pos="4320"/>
                <w:tab w:val="clear" w:pos="8640"/>
              </w:tabs>
              <w:rPr>
                <w:b/>
                <w:color w:val="0000FF"/>
                <w:sz w:val="24"/>
                <w:szCs w:val="24"/>
              </w:rPr>
            </w:pPr>
          </w:p>
          <w:p w14:paraId="695B630A" w14:textId="42B3C243" w:rsidR="00FF785C" w:rsidRPr="002444C5" w:rsidRDefault="002444C5" w:rsidP="002444C5">
            <w:pPr>
              <w:pStyle w:val="Footer"/>
              <w:tabs>
                <w:tab w:val="clear" w:pos="4320"/>
                <w:tab w:val="clear" w:pos="8640"/>
              </w:tabs>
              <w:rPr>
                <w:b/>
                <w:color w:val="0000FF"/>
                <w:sz w:val="24"/>
                <w:szCs w:val="24"/>
              </w:rPr>
            </w:pPr>
            <w:r w:rsidRPr="002444C5">
              <w:rPr>
                <w:bCs/>
                <w:i/>
                <w:iCs/>
                <w:color w:val="000000" w:themeColor="text1"/>
                <w:sz w:val="24"/>
                <w:szCs w:val="24"/>
              </w:rPr>
              <w:t>Optional:</w:t>
            </w:r>
            <w:r w:rsidRPr="002444C5">
              <w:rPr>
                <w:bCs/>
                <w:color w:val="000000" w:themeColor="text1"/>
                <w:sz w:val="24"/>
                <w:szCs w:val="24"/>
              </w:rPr>
              <w:t xml:space="preserve"> </w:t>
            </w:r>
            <w:r>
              <w:rPr>
                <w:bCs/>
                <w:color w:val="000000" w:themeColor="text1"/>
                <w:sz w:val="24"/>
                <w:szCs w:val="24"/>
              </w:rPr>
              <w:t>Article (2023): Women in the C-Suite: A Review of Predictors, Experiences, and Outcomes.</w:t>
            </w:r>
            <w:r w:rsidRPr="002D2699">
              <w:rPr>
                <w:b/>
                <w:color w:val="0000FF"/>
                <w:sz w:val="24"/>
                <w:szCs w:val="24"/>
              </w:rPr>
              <w:t xml:space="preserve"> This article is posted under “Readings”.</w:t>
            </w:r>
          </w:p>
        </w:tc>
      </w:tr>
      <w:tr w:rsidR="007F2CEE" w:rsidRPr="002A093F" w14:paraId="782EA7E5" w14:textId="77777777" w:rsidTr="00FB2E8A">
        <w:tc>
          <w:tcPr>
            <w:tcW w:w="1129" w:type="dxa"/>
          </w:tcPr>
          <w:p w14:paraId="1ED475D7" w14:textId="77777777" w:rsidR="007F2CEE" w:rsidRDefault="007F2CEE" w:rsidP="007F759E">
            <w:pPr>
              <w:rPr>
                <w:b/>
                <w:sz w:val="24"/>
                <w:szCs w:val="24"/>
              </w:rPr>
            </w:pPr>
            <w:r>
              <w:rPr>
                <w:b/>
                <w:sz w:val="24"/>
                <w:szCs w:val="24"/>
              </w:rPr>
              <w:t>Week 15</w:t>
            </w:r>
          </w:p>
          <w:p w14:paraId="1F9C12EA" w14:textId="473D99A5" w:rsidR="007F2CEE" w:rsidRPr="007F2CEE" w:rsidRDefault="002D65C6" w:rsidP="007F759E">
            <w:pPr>
              <w:rPr>
                <w:bCs/>
                <w:sz w:val="24"/>
                <w:szCs w:val="24"/>
              </w:rPr>
            </w:pPr>
            <w:r>
              <w:rPr>
                <w:bCs/>
                <w:sz w:val="24"/>
                <w:szCs w:val="24"/>
              </w:rPr>
              <w:t>Apr 24</w:t>
            </w:r>
          </w:p>
        </w:tc>
        <w:tc>
          <w:tcPr>
            <w:tcW w:w="2257" w:type="dxa"/>
          </w:tcPr>
          <w:p w14:paraId="418E5C6C" w14:textId="03C86395" w:rsidR="007F2CEE" w:rsidRDefault="007F2CEE" w:rsidP="007F759E">
            <w:pPr>
              <w:rPr>
                <w:sz w:val="24"/>
                <w:szCs w:val="24"/>
              </w:rPr>
            </w:pPr>
            <w:r>
              <w:rPr>
                <w:sz w:val="24"/>
                <w:szCs w:val="24"/>
              </w:rPr>
              <w:t>Drop</w:t>
            </w:r>
            <w:r w:rsidR="00B953F8">
              <w:rPr>
                <w:sz w:val="24"/>
                <w:szCs w:val="24"/>
              </w:rPr>
              <w:t>-</w:t>
            </w:r>
            <w:r>
              <w:rPr>
                <w:sz w:val="24"/>
                <w:szCs w:val="24"/>
              </w:rPr>
              <w:t>in session</w:t>
            </w:r>
          </w:p>
        </w:tc>
        <w:tc>
          <w:tcPr>
            <w:tcW w:w="7139" w:type="dxa"/>
            <w:vAlign w:val="center"/>
          </w:tcPr>
          <w:p w14:paraId="0D7C64AB" w14:textId="0AC0A425" w:rsidR="007F2CEE" w:rsidRPr="007F2CEE" w:rsidRDefault="007F2CEE" w:rsidP="007F759E">
            <w:pPr>
              <w:pStyle w:val="Footer"/>
              <w:tabs>
                <w:tab w:val="clear" w:pos="4320"/>
                <w:tab w:val="clear" w:pos="8640"/>
              </w:tabs>
              <w:rPr>
                <w:sz w:val="28"/>
                <w:szCs w:val="28"/>
              </w:rPr>
            </w:pPr>
            <w:r w:rsidRPr="007F2CEE">
              <w:rPr>
                <w:sz w:val="28"/>
                <w:szCs w:val="28"/>
              </w:rPr>
              <w:t>Power Diagnostic/Doing Power Project – discussion</w:t>
            </w:r>
            <w:r w:rsidR="001F3018">
              <w:rPr>
                <w:sz w:val="28"/>
                <w:szCs w:val="28"/>
              </w:rPr>
              <w:t xml:space="preserve"> and </w:t>
            </w:r>
            <w:r w:rsidRPr="007F2CEE">
              <w:rPr>
                <w:sz w:val="28"/>
                <w:szCs w:val="28"/>
              </w:rPr>
              <w:t>feedback session</w:t>
            </w:r>
          </w:p>
        </w:tc>
      </w:tr>
      <w:tr w:rsidR="007F759E" w:rsidRPr="002A093F" w14:paraId="1CECBE19" w14:textId="77777777" w:rsidTr="00FB2E8A">
        <w:tc>
          <w:tcPr>
            <w:tcW w:w="1129" w:type="dxa"/>
          </w:tcPr>
          <w:p w14:paraId="3F8E3674" w14:textId="6572C0B7" w:rsidR="007F759E" w:rsidRPr="006C2C37" w:rsidRDefault="007F759E" w:rsidP="007F759E">
            <w:pPr>
              <w:rPr>
                <w:b/>
                <w:sz w:val="24"/>
                <w:szCs w:val="24"/>
              </w:rPr>
            </w:pPr>
            <w:r w:rsidRPr="006C2C37">
              <w:rPr>
                <w:b/>
                <w:sz w:val="24"/>
                <w:szCs w:val="24"/>
              </w:rPr>
              <w:t>Week 1</w:t>
            </w:r>
            <w:r w:rsidR="007F2CEE">
              <w:rPr>
                <w:b/>
                <w:sz w:val="24"/>
                <w:szCs w:val="24"/>
              </w:rPr>
              <w:t>6</w:t>
            </w:r>
          </w:p>
          <w:p w14:paraId="3F6CF5FC" w14:textId="046D4ED4" w:rsidR="007F759E" w:rsidRDefault="00FB2E8A" w:rsidP="007F759E">
            <w:pPr>
              <w:rPr>
                <w:sz w:val="24"/>
                <w:szCs w:val="24"/>
              </w:rPr>
            </w:pPr>
            <w:r>
              <w:rPr>
                <w:sz w:val="24"/>
                <w:szCs w:val="24"/>
              </w:rPr>
              <w:t>May 1</w:t>
            </w:r>
          </w:p>
        </w:tc>
        <w:tc>
          <w:tcPr>
            <w:tcW w:w="2257" w:type="dxa"/>
          </w:tcPr>
          <w:p w14:paraId="04D314D4" w14:textId="2D81F365" w:rsidR="007F759E" w:rsidRPr="00D82005" w:rsidRDefault="007F759E" w:rsidP="007F759E">
            <w:pPr>
              <w:rPr>
                <w:sz w:val="24"/>
                <w:szCs w:val="24"/>
              </w:rPr>
            </w:pPr>
            <w:r w:rsidRPr="00700119">
              <w:rPr>
                <w:sz w:val="24"/>
                <w:szCs w:val="24"/>
              </w:rPr>
              <w:t xml:space="preserve">What Have We Learned, and What Will You Do </w:t>
            </w:r>
            <w:proofErr w:type="gramStart"/>
            <w:r w:rsidRPr="00700119">
              <w:rPr>
                <w:sz w:val="24"/>
                <w:szCs w:val="24"/>
              </w:rPr>
              <w:t>With</w:t>
            </w:r>
            <w:proofErr w:type="gramEnd"/>
            <w:r w:rsidR="00A6093D">
              <w:rPr>
                <w:sz w:val="24"/>
                <w:szCs w:val="24"/>
              </w:rPr>
              <w:t xml:space="preserve"> </w:t>
            </w:r>
            <w:r w:rsidRPr="00700119">
              <w:rPr>
                <w:sz w:val="24"/>
                <w:szCs w:val="24"/>
              </w:rPr>
              <w:t>What You Have Learned?</w:t>
            </w:r>
          </w:p>
        </w:tc>
        <w:tc>
          <w:tcPr>
            <w:tcW w:w="7139" w:type="dxa"/>
          </w:tcPr>
          <w:p w14:paraId="70DC712B" w14:textId="61298882" w:rsidR="00956279" w:rsidRPr="009F2A40" w:rsidRDefault="00956279" w:rsidP="007F759E">
            <w:pPr>
              <w:rPr>
                <w:b/>
                <w:sz w:val="28"/>
                <w:szCs w:val="28"/>
              </w:rPr>
            </w:pPr>
            <w:r w:rsidRPr="009F2A40">
              <w:rPr>
                <w:b/>
                <w:sz w:val="28"/>
                <w:szCs w:val="28"/>
              </w:rPr>
              <w:t>Power Diagnostic</w:t>
            </w:r>
            <w:r w:rsidR="005B31CD" w:rsidRPr="009F2A40">
              <w:rPr>
                <w:b/>
                <w:sz w:val="28"/>
                <w:szCs w:val="28"/>
              </w:rPr>
              <w:t>/Doing Power Project</w:t>
            </w:r>
            <w:r w:rsidRPr="009F2A40">
              <w:rPr>
                <w:b/>
                <w:sz w:val="28"/>
                <w:szCs w:val="28"/>
              </w:rPr>
              <w:t xml:space="preserve">: Due </w:t>
            </w:r>
            <w:r w:rsidR="00FB2E8A">
              <w:rPr>
                <w:b/>
                <w:sz w:val="28"/>
                <w:szCs w:val="28"/>
              </w:rPr>
              <w:t>May 1</w:t>
            </w:r>
            <w:r w:rsidR="002D65C6">
              <w:rPr>
                <w:b/>
                <w:sz w:val="28"/>
                <w:szCs w:val="28"/>
              </w:rPr>
              <w:t xml:space="preserve"> – short presentation in class</w:t>
            </w:r>
          </w:p>
          <w:p w14:paraId="4F34C09A" w14:textId="1885866D" w:rsidR="007F759E" w:rsidRDefault="007F759E" w:rsidP="007F759E">
            <w:pPr>
              <w:rPr>
                <w:sz w:val="24"/>
                <w:szCs w:val="24"/>
              </w:rPr>
            </w:pPr>
            <w:r w:rsidRPr="00700119">
              <w:rPr>
                <w:sz w:val="24"/>
                <w:szCs w:val="24"/>
              </w:rPr>
              <w:t xml:space="preserve">P: </w:t>
            </w:r>
            <w:r w:rsidR="00B953F8">
              <w:rPr>
                <w:sz w:val="24"/>
                <w:szCs w:val="24"/>
              </w:rPr>
              <w:t>CODA – Staying on the Path to Power (p. 173-181)</w:t>
            </w:r>
          </w:p>
          <w:p w14:paraId="65AE0874" w14:textId="589A89D6" w:rsidR="007F759E" w:rsidRPr="00700119" w:rsidRDefault="007F759E" w:rsidP="007F759E">
            <w:pPr>
              <w:rPr>
                <w:bCs/>
                <w:sz w:val="24"/>
                <w:szCs w:val="24"/>
              </w:rPr>
            </w:pPr>
            <w:r w:rsidRPr="00700119">
              <w:rPr>
                <w:bCs/>
                <w:sz w:val="24"/>
                <w:szCs w:val="24"/>
              </w:rPr>
              <w:t xml:space="preserve">During our last week, I ask you to reflect on how your thinking about power has changed during the semester, what you have learned, and what you have done and are going to do differently.  </w:t>
            </w:r>
          </w:p>
          <w:p w14:paraId="60872421" w14:textId="77777777" w:rsidR="007F759E" w:rsidRPr="00700119" w:rsidRDefault="007F759E" w:rsidP="007F759E">
            <w:pPr>
              <w:rPr>
                <w:bCs/>
                <w:sz w:val="24"/>
                <w:szCs w:val="24"/>
              </w:rPr>
            </w:pPr>
          </w:p>
          <w:p w14:paraId="3B81E599" w14:textId="77777777" w:rsidR="007F759E" w:rsidRPr="00700119" w:rsidRDefault="007F759E" w:rsidP="007F759E">
            <w:pPr>
              <w:numPr>
                <w:ilvl w:val="3"/>
                <w:numId w:val="18"/>
              </w:numPr>
              <w:rPr>
                <w:bCs/>
                <w:sz w:val="24"/>
                <w:szCs w:val="24"/>
              </w:rPr>
            </w:pPr>
            <w:r w:rsidRPr="00700119">
              <w:rPr>
                <w:bCs/>
                <w:sz w:val="24"/>
                <w:szCs w:val="24"/>
              </w:rPr>
              <w:t>How have your ideas and feelings about power changed during the course of our semester together?</w:t>
            </w:r>
          </w:p>
          <w:p w14:paraId="0151EFBC" w14:textId="56E900BE" w:rsidR="007F759E" w:rsidRPr="00E9756E" w:rsidRDefault="007F759E" w:rsidP="007F759E">
            <w:pPr>
              <w:numPr>
                <w:ilvl w:val="3"/>
                <w:numId w:val="18"/>
              </w:numPr>
              <w:rPr>
                <w:bCs/>
                <w:sz w:val="24"/>
                <w:szCs w:val="24"/>
              </w:rPr>
            </w:pPr>
            <w:r w:rsidRPr="00700119">
              <w:rPr>
                <w:bCs/>
                <w:sz w:val="24"/>
                <w:szCs w:val="24"/>
              </w:rPr>
              <w:t>What did you do during the past eleven weeks to implement some of the concepts and ideas you were learning?  What did work—not only in terms of its effectiveness, but in its effect on your own thinking and feelings?</w:t>
            </w:r>
          </w:p>
          <w:p w14:paraId="30D2AABC" w14:textId="3F66A7E9" w:rsidR="007F759E" w:rsidRPr="00E9756E" w:rsidRDefault="007F759E" w:rsidP="007F759E">
            <w:pPr>
              <w:numPr>
                <w:ilvl w:val="3"/>
                <w:numId w:val="18"/>
              </w:numPr>
              <w:rPr>
                <w:bCs/>
                <w:sz w:val="24"/>
                <w:szCs w:val="20"/>
              </w:rPr>
            </w:pPr>
            <w:r w:rsidRPr="00E9756E">
              <w:rPr>
                <w:sz w:val="24"/>
                <w:szCs w:val="24"/>
              </w:rPr>
              <w:t>Going forward, what are you going to do even slightly differently as a result of having taken this class?  Why?</w:t>
            </w:r>
          </w:p>
        </w:tc>
      </w:tr>
    </w:tbl>
    <w:p w14:paraId="3CA06670" w14:textId="77777777" w:rsidR="00C85A1B" w:rsidRDefault="00C85A1B" w:rsidP="001F0860">
      <w:pPr>
        <w:rPr>
          <w:lang w:bidi="en-US"/>
        </w:rPr>
      </w:pPr>
    </w:p>
    <w:p w14:paraId="693F1913" w14:textId="77777777" w:rsidR="00EB29FB" w:rsidRPr="00EB29FB" w:rsidRDefault="00EB29FB" w:rsidP="00EB29FB">
      <w:pPr>
        <w:rPr>
          <w:lang w:bidi="en-US"/>
        </w:rPr>
      </w:pPr>
    </w:p>
    <w:p w14:paraId="066EA151" w14:textId="1B65DCBC" w:rsidR="00EE5A41" w:rsidRPr="001F3018" w:rsidRDefault="00EB29FB" w:rsidP="00D6656D">
      <w:pPr>
        <w:rPr>
          <w:b/>
          <w:bCs/>
          <w:sz w:val="32"/>
          <w:szCs w:val="32"/>
        </w:rPr>
      </w:pPr>
      <w:r w:rsidRPr="00AC5DEA">
        <w:rPr>
          <w:b/>
          <w:bCs/>
          <w:sz w:val="32"/>
          <w:szCs w:val="32"/>
        </w:rPr>
        <w:t>This schedule may be modified based on course dynamics.</w:t>
      </w:r>
    </w:p>
    <w:p w14:paraId="6B44D4D7" w14:textId="77777777" w:rsidR="001F0860" w:rsidRPr="000001EC" w:rsidRDefault="001F0860" w:rsidP="001F0860">
      <w:pPr>
        <w:rPr>
          <w:b/>
          <w:sz w:val="28"/>
          <w:szCs w:val="28"/>
        </w:rPr>
      </w:pPr>
      <w:r w:rsidRPr="000001EC">
        <w:rPr>
          <w:b/>
          <w:sz w:val="28"/>
          <w:szCs w:val="28"/>
        </w:rPr>
        <w:lastRenderedPageBreak/>
        <w:t>Grading Policy</w:t>
      </w:r>
    </w:p>
    <w:sdt>
      <w:sdtPr>
        <w:rPr>
          <w:sz w:val="24"/>
          <w:szCs w:val="24"/>
        </w:rPr>
        <w:id w:val="505917973"/>
        <w:placeholder>
          <w:docPart w:val="9B7D77CFEB5B4CA1A4128C3BA81D35C6"/>
        </w:placeholder>
      </w:sdtPr>
      <w:sdtEndPr/>
      <w:sdtContent>
        <w:p w14:paraId="3D28D15B" w14:textId="32B22B43" w:rsidR="00945BF3" w:rsidRPr="00945BF3" w:rsidRDefault="00E54078" w:rsidP="00945BF3">
          <w:pPr>
            <w:rPr>
              <w:sz w:val="24"/>
              <w:szCs w:val="24"/>
              <w:lang w:bidi="en-US"/>
            </w:rPr>
          </w:pPr>
          <w:r w:rsidRPr="00EB6A2F">
            <w:rPr>
              <w:sz w:val="24"/>
              <w:szCs w:val="24"/>
              <w:lang w:bidi="en-US"/>
            </w:rPr>
            <w:t>All assignment descriptions are posted in eLearning.</w:t>
          </w:r>
          <w:r>
            <w:rPr>
              <w:sz w:val="24"/>
              <w:szCs w:val="24"/>
              <w:lang w:bidi="en-US"/>
            </w:rPr>
            <w:t xml:space="preserve"> All written assignments – Individual and Team – need to be submitted in eLearning on the due dates noted in the syllabus in the respective assignment links. </w:t>
          </w:r>
        </w:p>
      </w:sdtContent>
    </w:sdt>
    <w:p w14:paraId="3ED42988" w14:textId="77777777" w:rsidR="00945BF3" w:rsidRDefault="00945BF3" w:rsidP="001F0860">
      <w:pPr>
        <w:rPr>
          <w:b/>
          <w:sz w:val="24"/>
          <w:szCs w:val="24"/>
        </w:rPr>
      </w:pPr>
    </w:p>
    <w:tbl>
      <w:tblPr>
        <w:tblStyle w:val="TableGrid"/>
        <w:tblW w:w="0" w:type="auto"/>
        <w:tblLook w:val="04A0" w:firstRow="1" w:lastRow="0" w:firstColumn="1" w:lastColumn="0" w:noHBand="0" w:noVBand="1"/>
      </w:tblPr>
      <w:tblGrid>
        <w:gridCol w:w="7105"/>
        <w:gridCol w:w="900"/>
      </w:tblGrid>
      <w:tr w:rsidR="001F0860" w14:paraId="31B0CF04" w14:textId="77777777" w:rsidTr="00A6093D">
        <w:tc>
          <w:tcPr>
            <w:tcW w:w="7105" w:type="dxa"/>
          </w:tcPr>
          <w:p w14:paraId="63119ABA" w14:textId="24F350D0" w:rsidR="001F0860" w:rsidRDefault="001F0860" w:rsidP="00EB29FB">
            <w:pPr>
              <w:rPr>
                <w:b/>
                <w:sz w:val="24"/>
                <w:szCs w:val="24"/>
              </w:rPr>
            </w:pPr>
            <w:r>
              <w:rPr>
                <w:b/>
                <w:sz w:val="24"/>
                <w:szCs w:val="24"/>
              </w:rPr>
              <w:t xml:space="preserve">Team </w:t>
            </w:r>
            <w:r w:rsidR="00A31583">
              <w:rPr>
                <w:b/>
                <w:sz w:val="24"/>
                <w:szCs w:val="24"/>
              </w:rPr>
              <w:t>Assignment</w:t>
            </w:r>
          </w:p>
        </w:tc>
        <w:tc>
          <w:tcPr>
            <w:tcW w:w="900" w:type="dxa"/>
          </w:tcPr>
          <w:p w14:paraId="3569AA23" w14:textId="77777777" w:rsidR="001F0860" w:rsidRDefault="001F0860" w:rsidP="00EB29FB">
            <w:pPr>
              <w:rPr>
                <w:b/>
                <w:sz w:val="24"/>
                <w:szCs w:val="24"/>
              </w:rPr>
            </w:pPr>
          </w:p>
        </w:tc>
      </w:tr>
      <w:tr w:rsidR="001F0860" w14:paraId="5E75E6E5" w14:textId="77777777" w:rsidTr="00A6093D">
        <w:tc>
          <w:tcPr>
            <w:tcW w:w="7105" w:type="dxa"/>
          </w:tcPr>
          <w:p w14:paraId="6AA14934" w14:textId="718EB034" w:rsidR="001F0860" w:rsidRPr="001F0860" w:rsidRDefault="00B40C72" w:rsidP="001F0860">
            <w:pPr>
              <w:pStyle w:val="ListParagraph"/>
              <w:widowControl/>
              <w:numPr>
                <w:ilvl w:val="0"/>
                <w:numId w:val="5"/>
              </w:numPr>
              <w:rPr>
                <w:sz w:val="24"/>
                <w:szCs w:val="24"/>
              </w:rPr>
            </w:pPr>
            <w:r>
              <w:rPr>
                <w:sz w:val="24"/>
                <w:szCs w:val="24"/>
              </w:rPr>
              <w:t xml:space="preserve">Group </w:t>
            </w:r>
            <w:r w:rsidR="001F0860">
              <w:rPr>
                <w:sz w:val="24"/>
                <w:szCs w:val="24"/>
              </w:rPr>
              <w:t>Case Memos and discussion in class (</w:t>
            </w:r>
            <w:r w:rsidR="00B953F8">
              <w:rPr>
                <w:sz w:val="24"/>
                <w:szCs w:val="24"/>
              </w:rPr>
              <w:t>4</w:t>
            </w:r>
            <w:r w:rsidR="00AC5DEA">
              <w:rPr>
                <w:sz w:val="24"/>
                <w:szCs w:val="24"/>
              </w:rPr>
              <w:t xml:space="preserve"> cases,</w:t>
            </w:r>
            <w:r w:rsidR="002E60A2">
              <w:rPr>
                <w:sz w:val="24"/>
                <w:szCs w:val="24"/>
              </w:rPr>
              <w:t xml:space="preserve"> </w:t>
            </w:r>
            <w:r w:rsidR="00B953F8">
              <w:rPr>
                <w:sz w:val="24"/>
                <w:szCs w:val="24"/>
              </w:rPr>
              <w:t>5</w:t>
            </w:r>
            <w:r w:rsidR="00A6093D">
              <w:rPr>
                <w:sz w:val="24"/>
                <w:szCs w:val="24"/>
              </w:rPr>
              <w:t xml:space="preserve"> points each</w:t>
            </w:r>
            <w:r w:rsidR="001F0860">
              <w:rPr>
                <w:sz w:val="24"/>
                <w:szCs w:val="24"/>
              </w:rPr>
              <w:t>)</w:t>
            </w:r>
          </w:p>
        </w:tc>
        <w:tc>
          <w:tcPr>
            <w:tcW w:w="900" w:type="dxa"/>
          </w:tcPr>
          <w:p w14:paraId="60F62853" w14:textId="5AB338A5" w:rsidR="001F0860" w:rsidRPr="003E6792" w:rsidRDefault="001F0860" w:rsidP="00EB29FB">
            <w:pPr>
              <w:rPr>
                <w:sz w:val="24"/>
                <w:szCs w:val="24"/>
              </w:rPr>
            </w:pPr>
            <w:r>
              <w:rPr>
                <w:sz w:val="24"/>
                <w:szCs w:val="24"/>
              </w:rPr>
              <w:t xml:space="preserve">  </w:t>
            </w:r>
            <w:r w:rsidR="00E56864">
              <w:rPr>
                <w:sz w:val="24"/>
                <w:szCs w:val="24"/>
              </w:rPr>
              <w:t xml:space="preserve"> </w:t>
            </w:r>
            <w:r>
              <w:rPr>
                <w:sz w:val="24"/>
                <w:szCs w:val="24"/>
              </w:rPr>
              <w:t xml:space="preserve"> </w:t>
            </w:r>
            <w:r w:rsidR="00B953F8">
              <w:rPr>
                <w:sz w:val="24"/>
                <w:szCs w:val="24"/>
              </w:rPr>
              <w:t>20</w:t>
            </w:r>
            <w:r>
              <w:rPr>
                <w:sz w:val="24"/>
                <w:szCs w:val="24"/>
              </w:rPr>
              <w:t>%</w:t>
            </w:r>
          </w:p>
        </w:tc>
      </w:tr>
      <w:tr w:rsidR="001F0860" w14:paraId="4F0E2E22" w14:textId="77777777" w:rsidTr="00A6093D">
        <w:tc>
          <w:tcPr>
            <w:tcW w:w="7105" w:type="dxa"/>
          </w:tcPr>
          <w:p w14:paraId="6C27CADC" w14:textId="77777777" w:rsidR="001F0860" w:rsidRDefault="001F0860" w:rsidP="00EB29FB">
            <w:pPr>
              <w:rPr>
                <w:b/>
                <w:sz w:val="24"/>
                <w:szCs w:val="24"/>
              </w:rPr>
            </w:pPr>
            <w:r>
              <w:rPr>
                <w:b/>
                <w:sz w:val="24"/>
                <w:szCs w:val="24"/>
              </w:rPr>
              <w:t>Individual Assignments</w:t>
            </w:r>
          </w:p>
        </w:tc>
        <w:tc>
          <w:tcPr>
            <w:tcW w:w="900" w:type="dxa"/>
          </w:tcPr>
          <w:p w14:paraId="4D9E5ACC" w14:textId="77777777" w:rsidR="001F0860" w:rsidRDefault="001F0860" w:rsidP="00EB29FB">
            <w:pPr>
              <w:rPr>
                <w:b/>
                <w:sz w:val="24"/>
                <w:szCs w:val="24"/>
              </w:rPr>
            </w:pPr>
          </w:p>
        </w:tc>
      </w:tr>
      <w:tr w:rsidR="001F0860" w:rsidRPr="003D5600" w14:paraId="5ADD406E" w14:textId="77777777" w:rsidTr="00A6093D">
        <w:tc>
          <w:tcPr>
            <w:tcW w:w="7105" w:type="dxa"/>
          </w:tcPr>
          <w:p w14:paraId="70801EBB" w14:textId="32F22E0E" w:rsidR="001F0860" w:rsidRPr="003D5600" w:rsidRDefault="00AC5DEA" w:rsidP="001F0860">
            <w:pPr>
              <w:pStyle w:val="ListParagraph"/>
              <w:widowControl/>
              <w:numPr>
                <w:ilvl w:val="0"/>
                <w:numId w:val="5"/>
              </w:numPr>
              <w:rPr>
                <w:sz w:val="24"/>
                <w:szCs w:val="24"/>
              </w:rPr>
            </w:pPr>
            <w:r>
              <w:rPr>
                <w:sz w:val="24"/>
                <w:szCs w:val="24"/>
              </w:rPr>
              <w:t xml:space="preserve">Choose either the Power Diagnostic Project </w:t>
            </w:r>
            <w:r w:rsidRPr="0012483F">
              <w:rPr>
                <w:b/>
                <w:bCs/>
                <w:sz w:val="24"/>
                <w:szCs w:val="24"/>
              </w:rPr>
              <w:t>OR</w:t>
            </w:r>
            <w:r>
              <w:rPr>
                <w:sz w:val="24"/>
                <w:szCs w:val="24"/>
              </w:rPr>
              <w:t xml:space="preserve"> the Doing Power Project</w:t>
            </w:r>
          </w:p>
        </w:tc>
        <w:tc>
          <w:tcPr>
            <w:tcW w:w="900" w:type="dxa"/>
          </w:tcPr>
          <w:p w14:paraId="7E27E085" w14:textId="47FE1D66" w:rsidR="001F0860" w:rsidRPr="003D5600" w:rsidRDefault="001F0860" w:rsidP="00EB29FB">
            <w:pPr>
              <w:rPr>
                <w:sz w:val="24"/>
                <w:szCs w:val="24"/>
              </w:rPr>
            </w:pPr>
            <w:r>
              <w:rPr>
                <w:sz w:val="24"/>
                <w:szCs w:val="24"/>
              </w:rPr>
              <w:t xml:space="preserve">   </w:t>
            </w:r>
            <w:r w:rsidR="00A31583">
              <w:rPr>
                <w:sz w:val="24"/>
                <w:szCs w:val="24"/>
              </w:rPr>
              <w:t xml:space="preserve"> </w:t>
            </w:r>
            <w:r w:rsidR="00CB61BA">
              <w:rPr>
                <w:sz w:val="24"/>
                <w:szCs w:val="24"/>
              </w:rPr>
              <w:t>26</w:t>
            </w:r>
            <w:r w:rsidRPr="003D5600">
              <w:rPr>
                <w:sz w:val="24"/>
                <w:szCs w:val="24"/>
              </w:rPr>
              <w:t>%</w:t>
            </w:r>
          </w:p>
        </w:tc>
      </w:tr>
      <w:tr w:rsidR="001F0860" w:rsidRPr="003D5600" w14:paraId="0E1C4941" w14:textId="77777777" w:rsidTr="00A6093D">
        <w:tc>
          <w:tcPr>
            <w:tcW w:w="7105" w:type="dxa"/>
          </w:tcPr>
          <w:p w14:paraId="09ECD2DB" w14:textId="52C70FE6" w:rsidR="001F0860" w:rsidRDefault="00CF187B" w:rsidP="001F0860">
            <w:pPr>
              <w:pStyle w:val="ListParagraph"/>
              <w:widowControl/>
              <w:numPr>
                <w:ilvl w:val="0"/>
                <w:numId w:val="5"/>
              </w:numPr>
              <w:rPr>
                <w:sz w:val="24"/>
                <w:szCs w:val="24"/>
              </w:rPr>
            </w:pPr>
            <w:r>
              <w:rPr>
                <w:sz w:val="24"/>
                <w:szCs w:val="24"/>
              </w:rPr>
              <w:t>Four</w:t>
            </w:r>
            <w:r w:rsidR="00A31583">
              <w:rPr>
                <w:sz w:val="24"/>
                <w:szCs w:val="24"/>
              </w:rPr>
              <w:t xml:space="preserve"> Self-Reflective Assignments (</w:t>
            </w:r>
            <w:r>
              <w:rPr>
                <w:sz w:val="24"/>
                <w:szCs w:val="24"/>
              </w:rPr>
              <w:t>1 for 3 points, 3 for 7 points each</w:t>
            </w:r>
            <w:r w:rsidR="00A31583">
              <w:rPr>
                <w:sz w:val="24"/>
                <w:szCs w:val="24"/>
              </w:rPr>
              <w:t>)</w:t>
            </w:r>
          </w:p>
        </w:tc>
        <w:tc>
          <w:tcPr>
            <w:tcW w:w="900" w:type="dxa"/>
          </w:tcPr>
          <w:p w14:paraId="5D61DB05" w14:textId="43F759F1" w:rsidR="00A31583" w:rsidRDefault="001F0860" w:rsidP="00EB29FB">
            <w:pPr>
              <w:spacing w:line="360" w:lineRule="auto"/>
              <w:rPr>
                <w:sz w:val="24"/>
                <w:szCs w:val="24"/>
              </w:rPr>
            </w:pPr>
            <w:r>
              <w:rPr>
                <w:sz w:val="24"/>
                <w:szCs w:val="24"/>
              </w:rPr>
              <w:t xml:space="preserve">    </w:t>
            </w:r>
            <w:r w:rsidR="00155352">
              <w:rPr>
                <w:sz w:val="24"/>
                <w:szCs w:val="24"/>
              </w:rPr>
              <w:t>2</w:t>
            </w:r>
            <w:r w:rsidR="00AC5DEA">
              <w:rPr>
                <w:sz w:val="24"/>
                <w:szCs w:val="24"/>
              </w:rPr>
              <w:t>4</w:t>
            </w:r>
            <w:r w:rsidR="00A31583">
              <w:rPr>
                <w:sz w:val="24"/>
                <w:szCs w:val="24"/>
              </w:rPr>
              <w:t>%</w:t>
            </w:r>
          </w:p>
        </w:tc>
      </w:tr>
      <w:tr w:rsidR="00AC5DEA" w:rsidRPr="003D5600" w14:paraId="62ABDA48" w14:textId="77777777" w:rsidTr="00A6093D">
        <w:tc>
          <w:tcPr>
            <w:tcW w:w="7105" w:type="dxa"/>
          </w:tcPr>
          <w:p w14:paraId="5BBD0E9B" w14:textId="77D85234" w:rsidR="00AC5DEA" w:rsidRDefault="00CB61BA" w:rsidP="001F0860">
            <w:pPr>
              <w:pStyle w:val="ListParagraph"/>
              <w:widowControl/>
              <w:numPr>
                <w:ilvl w:val="0"/>
                <w:numId w:val="5"/>
              </w:numPr>
              <w:rPr>
                <w:sz w:val="24"/>
                <w:szCs w:val="24"/>
              </w:rPr>
            </w:pPr>
            <w:r>
              <w:rPr>
                <w:sz w:val="24"/>
                <w:szCs w:val="24"/>
              </w:rPr>
              <w:t>Six</w:t>
            </w:r>
            <w:r w:rsidR="00CF187B">
              <w:rPr>
                <w:sz w:val="24"/>
                <w:szCs w:val="24"/>
              </w:rPr>
              <w:t xml:space="preserve"> </w:t>
            </w:r>
            <w:r w:rsidR="00AC5DEA">
              <w:rPr>
                <w:sz w:val="24"/>
                <w:szCs w:val="24"/>
              </w:rPr>
              <w:t>Article</w:t>
            </w:r>
            <w:r>
              <w:rPr>
                <w:sz w:val="24"/>
                <w:szCs w:val="24"/>
              </w:rPr>
              <w:t>/Podcast</w:t>
            </w:r>
            <w:r w:rsidR="00AC5DEA">
              <w:rPr>
                <w:sz w:val="24"/>
                <w:szCs w:val="24"/>
              </w:rPr>
              <w:t xml:space="preserve"> Memos (</w:t>
            </w:r>
            <w:r>
              <w:rPr>
                <w:sz w:val="24"/>
                <w:szCs w:val="24"/>
              </w:rPr>
              <w:t>6</w:t>
            </w:r>
            <w:r w:rsidR="00AC5DEA">
              <w:rPr>
                <w:sz w:val="24"/>
                <w:szCs w:val="24"/>
              </w:rPr>
              <w:t xml:space="preserve">, </w:t>
            </w:r>
            <w:r w:rsidR="00B953F8">
              <w:rPr>
                <w:sz w:val="24"/>
                <w:szCs w:val="24"/>
              </w:rPr>
              <w:t>2</w:t>
            </w:r>
            <w:r w:rsidR="00AC5DEA">
              <w:rPr>
                <w:sz w:val="24"/>
                <w:szCs w:val="24"/>
              </w:rPr>
              <w:t xml:space="preserve"> points each)</w:t>
            </w:r>
          </w:p>
        </w:tc>
        <w:tc>
          <w:tcPr>
            <w:tcW w:w="900" w:type="dxa"/>
          </w:tcPr>
          <w:p w14:paraId="7EE6432C" w14:textId="5CDD0C90" w:rsidR="00AC5DEA" w:rsidRDefault="00AC5DEA" w:rsidP="00EB29FB">
            <w:pPr>
              <w:spacing w:line="360" w:lineRule="auto"/>
              <w:rPr>
                <w:sz w:val="24"/>
                <w:szCs w:val="24"/>
              </w:rPr>
            </w:pPr>
            <w:r>
              <w:rPr>
                <w:sz w:val="24"/>
                <w:szCs w:val="24"/>
              </w:rPr>
              <w:t xml:space="preserve">    </w:t>
            </w:r>
            <w:r w:rsidR="00B953F8">
              <w:rPr>
                <w:sz w:val="24"/>
                <w:szCs w:val="24"/>
              </w:rPr>
              <w:t>1</w:t>
            </w:r>
            <w:r w:rsidR="00CB61BA">
              <w:rPr>
                <w:sz w:val="24"/>
                <w:szCs w:val="24"/>
              </w:rPr>
              <w:t>2</w:t>
            </w:r>
            <w:r>
              <w:rPr>
                <w:sz w:val="24"/>
                <w:szCs w:val="24"/>
              </w:rPr>
              <w:t>%</w:t>
            </w:r>
          </w:p>
        </w:tc>
      </w:tr>
      <w:tr w:rsidR="001F0860" w:rsidRPr="003D5600" w14:paraId="5AAC107C" w14:textId="77777777" w:rsidTr="00A6093D">
        <w:tc>
          <w:tcPr>
            <w:tcW w:w="7105" w:type="dxa"/>
          </w:tcPr>
          <w:p w14:paraId="116ADC3B" w14:textId="7D1E2DD8" w:rsidR="001F0860" w:rsidRDefault="00CB61BA" w:rsidP="001F0860">
            <w:pPr>
              <w:pStyle w:val="ListParagraph"/>
              <w:widowControl/>
              <w:numPr>
                <w:ilvl w:val="0"/>
                <w:numId w:val="5"/>
              </w:numPr>
              <w:rPr>
                <w:sz w:val="24"/>
                <w:szCs w:val="24"/>
              </w:rPr>
            </w:pPr>
            <w:r>
              <w:rPr>
                <w:sz w:val="24"/>
                <w:szCs w:val="24"/>
              </w:rPr>
              <w:t xml:space="preserve">In class </w:t>
            </w:r>
            <w:r w:rsidR="00A31583">
              <w:rPr>
                <w:sz w:val="24"/>
                <w:szCs w:val="24"/>
              </w:rPr>
              <w:t>Participation</w:t>
            </w:r>
            <w:r>
              <w:rPr>
                <w:sz w:val="24"/>
                <w:szCs w:val="24"/>
              </w:rPr>
              <w:t xml:space="preserve"> and Engagement</w:t>
            </w:r>
          </w:p>
        </w:tc>
        <w:tc>
          <w:tcPr>
            <w:tcW w:w="900" w:type="dxa"/>
          </w:tcPr>
          <w:p w14:paraId="4B8F7C9A" w14:textId="4A0ABB10" w:rsidR="001F0860" w:rsidRDefault="001F0860" w:rsidP="00EB29FB">
            <w:pPr>
              <w:rPr>
                <w:sz w:val="24"/>
                <w:szCs w:val="24"/>
              </w:rPr>
            </w:pPr>
            <w:r>
              <w:rPr>
                <w:sz w:val="24"/>
                <w:szCs w:val="24"/>
              </w:rPr>
              <w:t xml:space="preserve">    </w:t>
            </w:r>
            <w:r w:rsidR="00607C28">
              <w:rPr>
                <w:sz w:val="24"/>
                <w:szCs w:val="24"/>
              </w:rPr>
              <w:t>1</w:t>
            </w:r>
            <w:r w:rsidR="00CB61BA">
              <w:rPr>
                <w:sz w:val="24"/>
                <w:szCs w:val="24"/>
              </w:rPr>
              <w:t>8</w:t>
            </w:r>
            <w:r w:rsidR="00A31583">
              <w:rPr>
                <w:sz w:val="24"/>
                <w:szCs w:val="24"/>
              </w:rPr>
              <w:t>%</w:t>
            </w:r>
          </w:p>
        </w:tc>
      </w:tr>
      <w:tr w:rsidR="001F0860" w:rsidRPr="003D5600" w14:paraId="19A18F16" w14:textId="77777777" w:rsidTr="00A6093D">
        <w:tc>
          <w:tcPr>
            <w:tcW w:w="7105" w:type="dxa"/>
          </w:tcPr>
          <w:p w14:paraId="6E32EE72" w14:textId="63B9C927" w:rsidR="001F0860" w:rsidRPr="00A31583" w:rsidRDefault="001F0860" w:rsidP="00A31583">
            <w:pPr>
              <w:rPr>
                <w:sz w:val="24"/>
                <w:szCs w:val="24"/>
              </w:rPr>
            </w:pPr>
          </w:p>
        </w:tc>
        <w:tc>
          <w:tcPr>
            <w:tcW w:w="900" w:type="dxa"/>
          </w:tcPr>
          <w:p w14:paraId="32F26F38" w14:textId="08A32DF7" w:rsidR="001F0860" w:rsidRPr="003D5600" w:rsidRDefault="001F0860" w:rsidP="00EB29FB">
            <w:pPr>
              <w:rPr>
                <w:sz w:val="24"/>
                <w:szCs w:val="24"/>
              </w:rPr>
            </w:pPr>
            <w:r>
              <w:rPr>
                <w:sz w:val="24"/>
                <w:szCs w:val="24"/>
              </w:rPr>
              <w:t xml:space="preserve">    </w:t>
            </w:r>
          </w:p>
        </w:tc>
      </w:tr>
      <w:tr w:rsidR="001F0860" w:rsidRPr="003D5600" w14:paraId="112603D8" w14:textId="77777777" w:rsidTr="00A6093D">
        <w:tc>
          <w:tcPr>
            <w:tcW w:w="7105" w:type="dxa"/>
          </w:tcPr>
          <w:p w14:paraId="65FB0D5D" w14:textId="77777777" w:rsidR="001F0860" w:rsidRPr="003D5600" w:rsidRDefault="001F0860" w:rsidP="00EB29FB">
            <w:pPr>
              <w:rPr>
                <w:sz w:val="24"/>
                <w:szCs w:val="24"/>
              </w:rPr>
            </w:pPr>
          </w:p>
        </w:tc>
        <w:tc>
          <w:tcPr>
            <w:tcW w:w="900" w:type="dxa"/>
          </w:tcPr>
          <w:p w14:paraId="6B3CA8D6" w14:textId="0646A878" w:rsidR="001F0860" w:rsidRDefault="00A31583" w:rsidP="00EB29FB">
            <w:pPr>
              <w:rPr>
                <w:sz w:val="24"/>
                <w:szCs w:val="24"/>
              </w:rPr>
            </w:pPr>
            <w:r>
              <w:rPr>
                <w:sz w:val="24"/>
                <w:szCs w:val="24"/>
              </w:rPr>
              <w:t xml:space="preserve">  100%</w:t>
            </w:r>
          </w:p>
        </w:tc>
      </w:tr>
    </w:tbl>
    <w:p w14:paraId="25A6E61D" w14:textId="77777777" w:rsidR="00945BF3" w:rsidRPr="00945BF3" w:rsidRDefault="00945BF3" w:rsidP="00945BF3">
      <w:pPr>
        <w:pStyle w:val="ListParagraph"/>
        <w:rPr>
          <w:sz w:val="28"/>
          <w:szCs w:val="28"/>
        </w:rPr>
      </w:pPr>
    </w:p>
    <w:p w14:paraId="3BE44C4C" w14:textId="77777777" w:rsidR="001F0860" w:rsidRDefault="001F0860" w:rsidP="001F0860">
      <w:pPr>
        <w:rPr>
          <w:sz w:val="24"/>
          <w:szCs w:val="24"/>
        </w:rPr>
      </w:pPr>
    </w:p>
    <w:p w14:paraId="508FB6E2" w14:textId="00A210FF" w:rsidR="001F0860" w:rsidRPr="006C2C37" w:rsidRDefault="001F0860" w:rsidP="001F0860">
      <w:pPr>
        <w:rPr>
          <w:b/>
          <w:sz w:val="28"/>
          <w:szCs w:val="28"/>
        </w:rPr>
      </w:pPr>
      <w:r w:rsidRPr="0026167B">
        <w:rPr>
          <w:b/>
          <w:sz w:val="28"/>
          <w:szCs w:val="28"/>
        </w:rPr>
        <w:t>Grading Scale</w:t>
      </w:r>
    </w:p>
    <w:p w14:paraId="65C9C040" w14:textId="77777777" w:rsidR="006C2C37" w:rsidRDefault="006C2C37" w:rsidP="006C2C37"/>
    <w:p w14:paraId="07E142ED" w14:textId="77777777" w:rsidR="006C2C37" w:rsidRPr="00EB6A2F" w:rsidRDefault="006C2C37" w:rsidP="006C2C37">
      <w:pPr>
        <w:rPr>
          <w:sz w:val="24"/>
          <w:szCs w:val="24"/>
        </w:rPr>
      </w:pPr>
      <w:r w:rsidRPr="00EB6A2F">
        <w:rPr>
          <w:sz w:val="24"/>
          <w:szCs w:val="24"/>
        </w:rPr>
        <w:t>A     93-100</w:t>
      </w:r>
    </w:p>
    <w:p w14:paraId="67D1323F" w14:textId="77777777" w:rsidR="006C2C37" w:rsidRPr="00EB6A2F" w:rsidRDefault="006C2C37" w:rsidP="006C2C37">
      <w:pPr>
        <w:rPr>
          <w:sz w:val="24"/>
          <w:szCs w:val="24"/>
        </w:rPr>
      </w:pPr>
      <w:r w:rsidRPr="00EB6A2F">
        <w:rPr>
          <w:sz w:val="24"/>
          <w:szCs w:val="24"/>
        </w:rPr>
        <w:t>A-    90-92</w:t>
      </w:r>
    </w:p>
    <w:p w14:paraId="5F8184E9" w14:textId="77777777" w:rsidR="006C2C37" w:rsidRDefault="006C2C37" w:rsidP="006C2C37">
      <w:pPr>
        <w:rPr>
          <w:sz w:val="24"/>
          <w:szCs w:val="24"/>
        </w:rPr>
      </w:pPr>
      <w:r>
        <w:rPr>
          <w:sz w:val="24"/>
          <w:szCs w:val="24"/>
        </w:rPr>
        <w:t>B+   87-89</w:t>
      </w:r>
    </w:p>
    <w:p w14:paraId="06D4B950" w14:textId="77777777" w:rsidR="006C2C37" w:rsidRDefault="006C2C37" w:rsidP="006C2C37">
      <w:pPr>
        <w:rPr>
          <w:sz w:val="24"/>
          <w:szCs w:val="24"/>
        </w:rPr>
      </w:pPr>
      <w:r>
        <w:rPr>
          <w:sz w:val="24"/>
          <w:szCs w:val="24"/>
        </w:rPr>
        <w:t>B     83-86</w:t>
      </w:r>
    </w:p>
    <w:p w14:paraId="29D5DD4C" w14:textId="77777777" w:rsidR="006C2C37" w:rsidRDefault="006C2C37" w:rsidP="006C2C37">
      <w:pPr>
        <w:rPr>
          <w:sz w:val="24"/>
          <w:szCs w:val="24"/>
        </w:rPr>
      </w:pPr>
      <w:r>
        <w:rPr>
          <w:sz w:val="24"/>
          <w:szCs w:val="24"/>
        </w:rPr>
        <w:t>B-    80-82</w:t>
      </w:r>
    </w:p>
    <w:p w14:paraId="0C977F09" w14:textId="77777777" w:rsidR="006C2C37" w:rsidRDefault="006C2C37" w:rsidP="006C2C37">
      <w:pPr>
        <w:rPr>
          <w:sz w:val="24"/>
          <w:szCs w:val="24"/>
        </w:rPr>
      </w:pPr>
      <w:r>
        <w:rPr>
          <w:sz w:val="24"/>
          <w:szCs w:val="24"/>
        </w:rPr>
        <w:t>C     70-79</w:t>
      </w:r>
    </w:p>
    <w:p w14:paraId="2AF12841" w14:textId="77777777" w:rsidR="006C2C37" w:rsidRPr="00EB6A2F" w:rsidRDefault="006C2C37" w:rsidP="006C2C37">
      <w:pPr>
        <w:rPr>
          <w:sz w:val="24"/>
          <w:szCs w:val="24"/>
        </w:rPr>
      </w:pPr>
      <w:r>
        <w:rPr>
          <w:sz w:val="24"/>
          <w:szCs w:val="24"/>
        </w:rPr>
        <w:t>F     69 or below</w:t>
      </w:r>
    </w:p>
    <w:p w14:paraId="2052B69A" w14:textId="6711CB90" w:rsidR="00EE5A41" w:rsidRDefault="00EE5A41" w:rsidP="00D6656D"/>
    <w:p w14:paraId="30BB3B77" w14:textId="258F0CC2" w:rsidR="00945BF3" w:rsidRDefault="00945BF3" w:rsidP="00D6656D"/>
    <w:p w14:paraId="3A079C78" w14:textId="25AFBD41" w:rsidR="00E54078" w:rsidRPr="00E54078" w:rsidRDefault="00E54078" w:rsidP="00E54078">
      <w:pPr>
        <w:pStyle w:val="ListParagraph"/>
        <w:numPr>
          <w:ilvl w:val="0"/>
          <w:numId w:val="17"/>
        </w:numPr>
        <w:rPr>
          <w:b/>
          <w:sz w:val="32"/>
          <w:szCs w:val="32"/>
        </w:rPr>
      </w:pPr>
      <w:r>
        <w:rPr>
          <w:b/>
          <w:sz w:val="32"/>
          <w:szCs w:val="32"/>
        </w:rPr>
        <w:t>Team</w:t>
      </w:r>
      <w:r w:rsidRPr="00E54078">
        <w:rPr>
          <w:b/>
          <w:sz w:val="32"/>
          <w:szCs w:val="32"/>
        </w:rPr>
        <w:t xml:space="preserve"> Case Discussions </w:t>
      </w:r>
      <w:r>
        <w:rPr>
          <w:b/>
          <w:sz w:val="32"/>
          <w:szCs w:val="32"/>
        </w:rPr>
        <w:t>(</w:t>
      </w:r>
      <w:r w:rsidR="00FE4E48">
        <w:rPr>
          <w:b/>
          <w:sz w:val="32"/>
          <w:szCs w:val="32"/>
        </w:rPr>
        <w:t>20</w:t>
      </w:r>
      <w:r>
        <w:rPr>
          <w:b/>
          <w:sz w:val="32"/>
          <w:szCs w:val="32"/>
        </w:rPr>
        <w:t>%)</w:t>
      </w:r>
    </w:p>
    <w:p w14:paraId="510A730C" w14:textId="77777777" w:rsidR="00E54078" w:rsidRPr="004D3A27" w:rsidRDefault="00E54078" w:rsidP="00E54078">
      <w:pPr>
        <w:pStyle w:val="ListParagraph"/>
        <w:rPr>
          <w:b/>
          <w:sz w:val="24"/>
          <w:szCs w:val="24"/>
        </w:rPr>
      </w:pPr>
    </w:p>
    <w:p w14:paraId="18EC69D4" w14:textId="50CA5951" w:rsidR="00E54078" w:rsidRPr="007B3290" w:rsidRDefault="00E54078" w:rsidP="00E54078">
      <w:pPr>
        <w:ind w:left="720"/>
        <w:rPr>
          <w:sz w:val="24"/>
          <w:szCs w:val="24"/>
        </w:rPr>
      </w:pPr>
      <w:r w:rsidRPr="007B3290">
        <w:rPr>
          <w:sz w:val="24"/>
          <w:szCs w:val="24"/>
        </w:rPr>
        <w:t>Details are posted in eLearning.</w:t>
      </w:r>
    </w:p>
    <w:p w14:paraId="40A4B505" w14:textId="77777777" w:rsidR="00E54078" w:rsidRPr="007B3290" w:rsidRDefault="00E54078" w:rsidP="00E54078">
      <w:pPr>
        <w:rPr>
          <w:sz w:val="24"/>
          <w:szCs w:val="24"/>
        </w:rPr>
      </w:pPr>
    </w:p>
    <w:p w14:paraId="707C5B59" w14:textId="605695DE" w:rsidR="00E54078" w:rsidRPr="00684DB6" w:rsidRDefault="00E54078" w:rsidP="00684DB6">
      <w:pPr>
        <w:pStyle w:val="ListParagraph"/>
        <w:numPr>
          <w:ilvl w:val="0"/>
          <w:numId w:val="17"/>
        </w:numPr>
        <w:rPr>
          <w:b/>
          <w:sz w:val="32"/>
          <w:szCs w:val="32"/>
        </w:rPr>
      </w:pPr>
      <w:r w:rsidRPr="00E54078">
        <w:rPr>
          <w:b/>
          <w:sz w:val="32"/>
          <w:szCs w:val="32"/>
        </w:rPr>
        <w:t>Power Diagnostic</w:t>
      </w:r>
      <w:r w:rsidR="00684DB6">
        <w:rPr>
          <w:b/>
          <w:sz w:val="32"/>
          <w:szCs w:val="32"/>
        </w:rPr>
        <w:t>/</w:t>
      </w:r>
      <w:r w:rsidRPr="00684DB6">
        <w:rPr>
          <w:b/>
          <w:sz w:val="32"/>
          <w:szCs w:val="32"/>
        </w:rPr>
        <w:t>Doing-Power Project (</w:t>
      </w:r>
      <w:r w:rsidR="003017C4">
        <w:rPr>
          <w:b/>
          <w:sz w:val="32"/>
          <w:szCs w:val="32"/>
        </w:rPr>
        <w:t>26</w:t>
      </w:r>
      <w:r w:rsidRPr="00684DB6">
        <w:rPr>
          <w:b/>
          <w:sz w:val="32"/>
          <w:szCs w:val="32"/>
        </w:rPr>
        <w:t>%)</w:t>
      </w:r>
    </w:p>
    <w:p w14:paraId="6DC959EC" w14:textId="77777777" w:rsidR="00E54078" w:rsidRDefault="00E54078" w:rsidP="00E54078">
      <w:pPr>
        <w:pStyle w:val="ListParagraph"/>
      </w:pPr>
    </w:p>
    <w:p w14:paraId="608B9590" w14:textId="6207F9F8" w:rsidR="00E54078" w:rsidRPr="007B3290" w:rsidRDefault="00E54078" w:rsidP="00E54078">
      <w:pPr>
        <w:ind w:left="720"/>
        <w:rPr>
          <w:sz w:val="24"/>
          <w:szCs w:val="24"/>
        </w:rPr>
      </w:pPr>
      <w:r w:rsidRPr="007B3290">
        <w:rPr>
          <w:sz w:val="24"/>
          <w:szCs w:val="24"/>
        </w:rPr>
        <w:t>Details are posted in eLearning.</w:t>
      </w:r>
    </w:p>
    <w:p w14:paraId="65F5A5A1" w14:textId="77777777" w:rsidR="00E54078" w:rsidRDefault="00E54078" w:rsidP="00E54078">
      <w:pPr>
        <w:pStyle w:val="ListParagraph"/>
      </w:pPr>
    </w:p>
    <w:p w14:paraId="1BDFF60B" w14:textId="77777777" w:rsidR="00E54078" w:rsidRDefault="00E54078" w:rsidP="00E54078">
      <w:pPr>
        <w:pStyle w:val="ListParagraph"/>
      </w:pPr>
    </w:p>
    <w:p w14:paraId="79EED4B1" w14:textId="46F46EBE" w:rsidR="00E54078" w:rsidRPr="00E54078" w:rsidRDefault="00684DB6" w:rsidP="00E54078">
      <w:pPr>
        <w:pStyle w:val="ListParagraph"/>
        <w:numPr>
          <w:ilvl w:val="0"/>
          <w:numId w:val="17"/>
        </w:numPr>
        <w:rPr>
          <w:b/>
          <w:sz w:val="32"/>
          <w:szCs w:val="32"/>
        </w:rPr>
      </w:pPr>
      <w:r>
        <w:rPr>
          <w:b/>
          <w:sz w:val="32"/>
          <w:szCs w:val="32"/>
        </w:rPr>
        <w:t>Four</w:t>
      </w:r>
      <w:r w:rsidR="00E54078" w:rsidRPr="00E54078">
        <w:rPr>
          <w:b/>
          <w:sz w:val="32"/>
          <w:szCs w:val="32"/>
        </w:rPr>
        <w:t xml:space="preserve"> Self-Reflective Assignments</w:t>
      </w:r>
      <w:r w:rsidR="00E54078">
        <w:rPr>
          <w:b/>
          <w:sz w:val="32"/>
          <w:szCs w:val="32"/>
        </w:rPr>
        <w:t xml:space="preserve"> (</w:t>
      </w:r>
      <w:r>
        <w:rPr>
          <w:b/>
          <w:sz w:val="32"/>
          <w:szCs w:val="32"/>
        </w:rPr>
        <w:t>24</w:t>
      </w:r>
      <w:r w:rsidR="00E54078">
        <w:rPr>
          <w:b/>
          <w:sz w:val="32"/>
          <w:szCs w:val="32"/>
        </w:rPr>
        <w:t>%)</w:t>
      </w:r>
    </w:p>
    <w:p w14:paraId="5A627C31" w14:textId="77777777" w:rsidR="00E54078" w:rsidRDefault="00E54078" w:rsidP="00E54078"/>
    <w:p w14:paraId="0F43413D" w14:textId="7D11C9A6" w:rsidR="00E54078" w:rsidRDefault="00E54078" w:rsidP="00E338DC">
      <w:pPr>
        <w:ind w:left="720"/>
        <w:rPr>
          <w:sz w:val="24"/>
          <w:szCs w:val="24"/>
        </w:rPr>
      </w:pPr>
      <w:r w:rsidRPr="007B3290">
        <w:rPr>
          <w:sz w:val="24"/>
          <w:szCs w:val="24"/>
        </w:rPr>
        <w:t xml:space="preserve">Details are posted </w:t>
      </w:r>
      <w:r>
        <w:rPr>
          <w:sz w:val="24"/>
          <w:szCs w:val="24"/>
        </w:rPr>
        <w:t>in eLearning</w:t>
      </w:r>
      <w:r w:rsidR="006C2C37">
        <w:rPr>
          <w:sz w:val="24"/>
          <w:szCs w:val="24"/>
        </w:rPr>
        <w:t>.</w:t>
      </w:r>
    </w:p>
    <w:p w14:paraId="33A60529" w14:textId="0320C852" w:rsidR="00684DB6" w:rsidRDefault="00684DB6" w:rsidP="00E338DC">
      <w:pPr>
        <w:ind w:left="720"/>
        <w:rPr>
          <w:sz w:val="24"/>
          <w:szCs w:val="24"/>
        </w:rPr>
      </w:pPr>
    </w:p>
    <w:p w14:paraId="1BB19DC6" w14:textId="7F074822" w:rsidR="00684DB6" w:rsidRPr="00684DB6" w:rsidRDefault="003017C4" w:rsidP="00684DB6">
      <w:pPr>
        <w:pStyle w:val="ListParagraph"/>
        <w:numPr>
          <w:ilvl w:val="0"/>
          <w:numId w:val="17"/>
        </w:numPr>
        <w:rPr>
          <w:b/>
          <w:bCs/>
          <w:sz w:val="32"/>
          <w:szCs w:val="32"/>
        </w:rPr>
      </w:pPr>
      <w:r>
        <w:rPr>
          <w:b/>
          <w:bCs/>
          <w:sz w:val="32"/>
          <w:szCs w:val="32"/>
        </w:rPr>
        <w:t>Six</w:t>
      </w:r>
      <w:r w:rsidR="00684DB6" w:rsidRPr="00684DB6">
        <w:rPr>
          <w:b/>
          <w:bCs/>
          <w:sz w:val="32"/>
          <w:szCs w:val="32"/>
        </w:rPr>
        <w:t xml:space="preserve"> Article</w:t>
      </w:r>
      <w:r>
        <w:rPr>
          <w:b/>
          <w:bCs/>
          <w:sz w:val="32"/>
          <w:szCs w:val="32"/>
        </w:rPr>
        <w:t>/Podcast</w:t>
      </w:r>
      <w:r w:rsidR="00684DB6" w:rsidRPr="00684DB6">
        <w:rPr>
          <w:b/>
          <w:bCs/>
          <w:sz w:val="32"/>
          <w:szCs w:val="32"/>
        </w:rPr>
        <w:t xml:space="preserve"> Memos (</w:t>
      </w:r>
      <w:r w:rsidR="00FE4E48">
        <w:rPr>
          <w:b/>
          <w:bCs/>
          <w:sz w:val="32"/>
          <w:szCs w:val="32"/>
        </w:rPr>
        <w:t>1</w:t>
      </w:r>
      <w:r>
        <w:rPr>
          <w:b/>
          <w:bCs/>
          <w:sz w:val="32"/>
          <w:szCs w:val="32"/>
        </w:rPr>
        <w:t>2</w:t>
      </w:r>
      <w:r w:rsidR="00684DB6" w:rsidRPr="00684DB6">
        <w:rPr>
          <w:b/>
          <w:bCs/>
          <w:sz w:val="32"/>
          <w:szCs w:val="32"/>
        </w:rPr>
        <w:t>%)</w:t>
      </w:r>
    </w:p>
    <w:p w14:paraId="222A880B" w14:textId="27D89FEA" w:rsidR="00E54078" w:rsidRDefault="00E54078" w:rsidP="00E54078">
      <w:pPr>
        <w:ind w:left="720"/>
      </w:pPr>
    </w:p>
    <w:p w14:paraId="3C7B94AC" w14:textId="10C7BFC0" w:rsidR="00684DB6" w:rsidRPr="00684DB6" w:rsidRDefault="00684DB6" w:rsidP="00684DB6">
      <w:pPr>
        <w:ind w:left="720"/>
        <w:rPr>
          <w:sz w:val="24"/>
          <w:szCs w:val="24"/>
        </w:rPr>
      </w:pPr>
      <w:r w:rsidRPr="007B3290">
        <w:rPr>
          <w:sz w:val="24"/>
          <w:szCs w:val="24"/>
        </w:rPr>
        <w:t xml:space="preserve">Details are posted </w:t>
      </w:r>
      <w:r>
        <w:rPr>
          <w:sz w:val="24"/>
          <w:szCs w:val="24"/>
        </w:rPr>
        <w:t>in eLearning.</w:t>
      </w:r>
    </w:p>
    <w:p w14:paraId="57C545FD" w14:textId="77777777" w:rsidR="00684DB6" w:rsidRDefault="00684DB6" w:rsidP="00E54078">
      <w:pPr>
        <w:ind w:left="720"/>
      </w:pPr>
    </w:p>
    <w:p w14:paraId="5B0EA8E2" w14:textId="758ECB8C" w:rsidR="0017798A" w:rsidRPr="00E54078" w:rsidRDefault="00E54078" w:rsidP="00E54078">
      <w:pPr>
        <w:pStyle w:val="ListParagraph"/>
        <w:numPr>
          <w:ilvl w:val="0"/>
          <w:numId w:val="17"/>
        </w:numPr>
        <w:rPr>
          <w:b/>
          <w:sz w:val="32"/>
          <w:szCs w:val="32"/>
        </w:rPr>
      </w:pPr>
      <w:r w:rsidRPr="00E54078">
        <w:rPr>
          <w:b/>
          <w:sz w:val="32"/>
          <w:szCs w:val="32"/>
        </w:rPr>
        <w:t>Participation (</w:t>
      </w:r>
      <w:r w:rsidR="00FE4E48">
        <w:rPr>
          <w:b/>
          <w:sz w:val="32"/>
          <w:szCs w:val="32"/>
        </w:rPr>
        <w:t>1</w:t>
      </w:r>
      <w:r w:rsidR="003017C4">
        <w:rPr>
          <w:b/>
          <w:sz w:val="32"/>
          <w:szCs w:val="32"/>
        </w:rPr>
        <w:t>8</w:t>
      </w:r>
      <w:r w:rsidRPr="00E54078">
        <w:rPr>
          <w:b/>
          <w:sz w:val="32"/>
          <w:szCs w:val="32"/>
        </w:rPr>
        <w:t>%)</w:t>
      </w:r>
    </w:p>
    <w:p w14:paraId="3B281036" w14:textId="48B6ACE8" w:rsidR="0017798A" w:rsidRDefault="0017798A" w:rsidP="0017798A">
      <w:pPr>
        <w:rPr>
          <w:sz w:val="24"/>
          <w:szCs w:val="24"/>
        </w:rPr>
      </w:pPr>
    </w:p>
    <w:p w14:paraId="263769B2" w14:textId="7CD5605E" w:rsidR="00167D72" w:rsidRDefault="00167D72" w:rsidP="00167D72">
      <w:pPr>
        <w:rPr>
          <w:sz w:val="24"/>
          <w:szCs w:val="24"/>
        </w:rPr>
      </w:pPr>
      <w:r w:rsidRPr="00FE4E48">
        <w:rPr>
          <w:b/>
          <w:bCs/>
          <w:sz w:val="28"/>
          <w:szCs w:val="28"/>
        </w:rPr>
        <w:t>The success and value of this course depend on class discussion</w:t>
      </w:r>
      <w:r w:rsidRPr="0067067C">
        <w:rPr>
          <w:sz w:val="24"/>
          <w:szCs w:val="24"/>
        </w:rPr>
        <w:t xml:space="preserve">. </w:t>
      </w:r>
      <w:r w:rsidRPr="0067067C">
        <w:rPr>
          <w:color w:val="333333"/>
          <w:sz w:val="24"/>
          <w:szCs w:val="24"/>
        </w:rPr>
        <w:t>We all have experiences that will enrich the topics and direction of discussion in this course. This means that you need to be fully acquainted with the readings for a given session</w:t>
      </w:r>
      <w:r w:rsidRPr="00FE4E48">
        <w:rPr>
          <w:b/>
          <w:bCs/>
          <w:color w:val="333333"/>
          <w:sz w:val="24"/>
          <w:szCs w:val="24"/>
        </w:rPr>
        <w:t>.</w:t>
      </w:r>
      <w:r w:rsidRPr="00FE4E48">
        <w:rPr>
          <w:b/>
          <w:bCs/>
          <w:sz w:val="24"/>
          <w:szCs w:val="24"/>
        </w:rPr>
        <w:t xml:space="preserve"> It is my expectation that you will have read the assigned material </w:t>
      </w:r>
      <w:r w:rsidR="003017C4">
        <w:rPr>
          <w:b/>
          <w:bCs/>
          <w:sz w:val="24"/>
          <w:szCs w:val="24"/>
        </w:rPr>
        <w:t xml:space="preserve">before class </w:t>
      </w:r>
      <w:r w:rsidRPr="00FE4E48">
        <w:rPr>
          <w:b/>
          <w:bCs/>
          <w:sz w:val="24"/>
          <w:szCs w:val="24"/>
        </w:rPr>
        <w:t>and</w:t>
      </w:r>
      <w:r w:rsidRPr="0067067C">
        <w:rPr>
          <w:sz w:val="24"/>
          <w:szCs w:val="24"/>
        </w:rPr>
        <w:t xml:space="preserve"> </w:t>
      </w:r>
      <w:r w:rsidRPr="0026167B">
        <w:rPr>
          <w:b/>
          <w:sz w:val="24"/>
          <w:szCs w:val="24"/>
        </w:rPr>
        <w:t>be prepared to participate in class discussions and activities</w:t>
      </w:r>
      <w:r w:rsidRPr="0026167B">
        <w:rPr>
          <w:sz w:val="24"/>
          <w:szCs w:val="24"/>
        </w:rPr>
        <w:t>.</w:t>
      </w:r>
    </w:p>
    <w:p w14:paraId="36DE9447" w14:textId="3ABEAB40" w:rsidR="00167D72" w:rsidRDefault="00167D72" w:rsidP="00167D72">
      <w:pPr>
        <w:pStyle w:val="ListParagraph"/>
        <w:widowControl/>
        <w:numPr>
          <w:ilvl w:val="0"/>
          <w:numId w:val="13"/>
        </w:numPr>
        <w:rPr>
          <w:sz w:val="24"/>
          <w:szCs w:val="24"/>
        </w:rPr>
      </w:pPr>
      <w:r>
        <w:rPr>
          <w:sz w:val="24"/>
          <w:szCs w:val="24"/>
        </w:rPr>
        <w:t xml:space="preserve">You are expected to come prepared to ask questions that add to your understanding of the course materials as well as that of your fellow students. </w:t>
      </w:r>
    </w:p>
    <w:p w14:paraId="13EB2DA1" w14:textId="77777777" w:rsidR="00167D72" w:rsidRDefault="00167D72" w:rsidP="00167D72">
      <w:pPr>
        <w:pStyle w:val="ListParagraph"/>
        <w:widowControl/>
        <w:numPr>
          <w:ilvl w:val="0"/>
          <w:numId w:val="13"/>
        </w:numPr>
        <w:rPr>
          <w:sz w:val="24"/>
          <w:szCs w:val="24"/>
        </w:rPr>
      </w:pPr>
      <w:r>
        <w:rPr>
          <w:sz w:val="24"/>
          <w:szCs w:val="24"/>
        </w:rPr>
        <w:t>Readings: You are expected to read all assigned readings and while doing so, you should continually ask yourself the following questions:</w:t>
      </w:r>
    </w:p>
    <w:p w14:paraId="4042380E" w14:textId="77777777" w:rsidR="00167D72" w:rsidRDefault="00167D72" w:rsidP="00167D72">
      <w:pPr>
        <w:pStyle w:val="ListParagraph"/>
        <w:widowControl/>
        <w:numPr>
          <w:ilvl w:val="0"/>
          <w:numId w:val="14"/>
        </w:numPr>
        <w:rPr>
          <w:sz w:val="24"/>
          <w:szCs w:val="24"/>
        </w:rPr>
      </w:pPr>
      <w:r>
        <w:rPr>
          <w:sz w:val="24"/>
          <w:szCs w:val="24"/>
        </w:rPr>
        <w:t xml:space="preserve">Do I </w:t>
      </w:r>
      <w:r w:rsidRPr="00855C33">
        <w:rPr>
          <w:b/>
          <w:sz w:val="24"/>
          <w:szCs w:val="24"/>
        </w:rPr>
        <w:t>understand</w:t>
      </w:r>
      <w:r>
        <w:rPr>
          <w:sz w:val="24"/>
          <w:szCs w:val="24"/>
        </w:rPr>
        <w:t xml:space="preserve"> the theory and/or principles of this material?</w:t>
      </w:r>
    </w:p>
    <w:p w14:paraId="476D3E43" w14:textId="77777777" w:rsidR="00167D72" w:rsidRDefault="00167D72" w:rsidP="00167D72">
      <w:pPr>
        <w:pStyle w:val="ListParagraph"/>
        <w:widowControl/>
        <w:numPr>
          <w:ilvl w:val="0"/>
          <w:numId w:val="14"/>
        </w:numPr>
        <w:rPr>
          <w:sz w:val="24"/>
          <w:szCs w:val="24"/>
        </w:rPr>
      </w:pPr>
      <w:r>
        <w:rPr>
          <w:sz w:val="24"/>
          <w:szCs w:val="24"/>
        </w:rPr>
        <w:t xml:space="preserve">So what? What are its implications? How would I </w:t>
      </w:r>
      <w:r w:rsidRPr="00855C33">
        <w:rPr>
          <w:b/>
          <w:sz w:val="24"/>
          <w:szCs w:val="24"/>
        </w:rPr>
        <w:t>apply</w:t>
      </w:r>
      <w:r>
        <w:rPr>
          <w:sz w:val="24"/>
          <w:szCs w:val="24"/>
        </w:rPr>
        <w:t xml:space="preserve"> this as a manager/employee?</w:t>
      </w:r>
    </w:p>
    <w:p w14:paraId="44FA6DA0" w14:textId="77777777" w:rsidR="00167D72" w:rsidRDefault="00167D72" w:rsidP="00167D72">
      <w:pPr>
        <w:pStyle w:val="ListParagraph"/>
        <w:widowControl/>
        <w:numPr>
          <w:ilvl w:val="0"/>
          <w:numId w:val="13"/>
        </w:numPr>
        <w:rPr>
          <w:sz w:val="24"/>
          <w:szCs w:val="24"/>
        </w:rPr>
      </w:pPr>
      <w:r>
        <w:rPr>
          <w:sz w:val="24"/>
          <w:szCs w:val="24"/>
        </w:rPr>
        <w:t>You are asked to actively participate by raising these questions as well as others during our class time.</w:t>
      </w:r>
    </w:p>
    <w:p w14:paraId="4DCEE7F6" w14:textId="77777777" w:rsidR="00167D72" w:rsidRDefault="00167D72" w:rsidP="00167D72">
      <w:pPr>
        <w:rPr>
          <w:sz w:val="24"/>
          <w:szCs w:val="24"/>
        </w:rPr>
      </w:pPr>
    </w:p>
    <w:p w14:paraId="6C4D34C7" w14:textId="012E8CB7" w:rsidR="00FB2E8A" w:rsidRPr="00FB2E8A" w:rsidRDefault="00FB2E8A" w:rsidP="00167D72">
      <w:pPr>
        <w:rPr>
          <w:b/>
          <w:bCs/>
          <w:sz w:val="24"/>
          <w:szCs w:val="24"/>
        </w:rPr>
      </w:pPr>
      <w:r w:rsidRPr="00FB2E8A">
        <w:rPr>
          <w:b/>
          <w:bCs/>
          <w:sz w:val="24"/>
          <w:szCs w:val="24"/>
        </w:rPr>
        <w:t xml:space="preserve">You are expected to actively participate in </w:t>
      </w:r>
      <w:proofErr w:type="gramStart"/>
      <w:r w:rsidRPr="00FB2E8A">
        <w:rPr>
          <w:b/>
          <w:bCs/>
          <w:sz w:val="24"/>
          <w:szCs w:val="24"/>
        </w:rPr>
        <w:t>all of</w:t>
      </w:r>
      <w:proofErr w:type="gramEnd"/>
      <w:r w:rsidRPr="00FB2E8A">
        <w:rPr>
          <w:b/>
          <w:bCs/>
          <w:sz w:val="24"/>
          <w:szCs w:val="24"/>
        </w:rPr>
        <w:t xml:space="preserve"> the MS Teams breakout rooms – you are also required to have your camera on during all class sessions, and during all breakout rooms.</w:t>
      </w:r>
    </w:p>
    <w:p w14:paraId="3A4B91A9" w14:textId="77777777" w:rsidR="00FB2E8A" w:rsidRPr="0013578C" w:rsidRDefault="00FB2E8A" w:rsidP="00167D72">
      <w:pPr>
        <w:rPr>
          <w:sz w:val="24"/>
          <w:szCs w:val="24"/>
        </w:rPr>
      </w:pPr>
    </w:p>
    <w:p w14:paraId="15A5A7D4" w14:textId="77777777" w:rsidR="00167D72" w:rsidRDefault="00167D72" w:rsidP="00167D72">
      <w:pPr>
        <w:autoSpaceDE w:val="0"/>
        <w:autoSpaceDN w:val="0"/>
        <w:adjustRightInd w:val="0"/>
        <w:rPr>
          <w:sz w:val="24"/>
          <w:szCs w:val="24"/>
        </w:rPr>
      </w:pPr>
      <w:r w:rsidRPr="006570F4">
        <w:rPr>
          <w:sz w:val="24"/>
          <w:szCs w:val="24"/>
        </w:rPr>
        <w:t>Class discussions provide the opportunity to practice speaking and persuasive skills, as well as</w:t>
      </w:r>
      <w:r>
        <w:rPr>
          <w:sz w:val="24"/>
          <w:szCs w:val="24"/>
        </w:rPr>
        <w:t xml:space="preserve"> </w:t>
      </w:r>
      <w:r w:rsidRPr="006570F4">
        <w:rPr>
          <w:sz w:val="24"/>
          <w:szCs w:val="24"/>
        </w:rPr>
        <w:t>the ability to listen. Effective class comments may address questions raised by others, integrate</w:t>
      </w:r>
      <w:r>
        <w:rPr>
          <w:sz w:val="24"/>
          <w:szCs w:val="24"/>
        </w:rPr>
        <w:t xml:space="preserve"> </w:t>
      </w:r>
      <w:r w:rsidRPr="00121B9D">
        <w:rPr>
          <w:sz w:val="24"/>
          <w:szCs w:val="24"/>
        </w:rPr>
        <w:t>material from this and other courses, draw on real-world experiences and observations, or pose new</w:t>
      </w:r>
      <w:r>
        <w:rPr>
          <w:sz w:val="24"/>
          <w:szCs w:val="24"/>
        </w:rPr>
        <w:t xml:space="preserve"> </w:t>
      </w:r>
      <w:r w:rsidRPr="00121B9D">
        <w:rPr>
          <w:sz w:val="24"/>
          <w:szCs w:val="24"/>
        </w:rPr>
        <w:t>questions to the class. High-quality participation involves knowing when to speak and when to listen or</w:t>
      </w:r>
      <w:r>
        <w:rPr>
          <w:sz w:val="24"/>
          <w:szCs w:val="24"/>
        </w:rPr>
        <w:t xml:space="preserve"> </w:t>
      </w:r>
      <w:r w:rsidRPr="00121B9D">
        <w:rPr>
          <w:sz w:val="24"/>
          <w:szCs w:val="24"/>
        </w:rPr>
        <w:t>allow others to speak. Avoid comments that are vague, repetitive, unrelated to the current topic,</w:t>
      </w:r>
      <w:r>
        <w:rPr>
          <w:sz w:val="24"/>
          <w:szCs w:val="24"/>
        </w:rPr>
        <w:t xml:space="preserve"> </w:t>
      </w:r>
      <w:r w:rsidRPr="00121B9D">
        <w:rPr>
          <w:sz w:val="24"/>
          <w:szCs w:val="24"/>
        </w:rPr>
        <w:t>disrespectful of others, or without sufficient foundation.</w:t>
      </w:r>
    </w:p>
    <w:p w14:paraId="0F24333B" w14:textId="77777777" w:rsidR="00167D72" w:rsidRDefault="00167D72" w:rsidP="00167D72">
      <w:pPr>
        <w:autoSpaceDE w:val="0"/>
        <w:autoSpaceDN w:val="0"/>
        <w:adjustRightInd w:val="0"/>
        <w:rPr>
          <w:sz w:val="24"/>
          <w:szCs w:val="24"/>
        </w:rPr>
      </w:pPr>
    </w:p>
    <w:p w14:paraId="7ACE0F49" w14:textId="77777777" w:rsidR="00167D72" w:rsidRPr="00121B9D" w:rsidRDefault="00167D72" w:rsidP="00167D72">
      <w:pPr>
        <w:autoSpaceDE w:val="0"/>
        <w:autoSpaceDN w:val="0"/>
        <w:adjustRightInd w:val="0"/>
        <w:rPr>
          <w:sz w:val="24"/>
          <w:szCs w:val="24"/>
        </w:rPr>
      </w:pPr>
      <w:r w:rsidRPr="00121B9D">
        <w:rPr>
          <w:sz w:val="24"/>
          <w:szCs w:val="24"/>
        </w:rPr>
        <w:t xml:space="preserve"> The best class comments:</w:t>
      </w:r>
    </w:p>
    <w:p w14:paraId="4E2D4DD8" w14:textId="77777777" w:rsidR="00167D72" w:rsidRPr="00121B9D" w:rsidRDefault="00167D72" w:rsidP="00167D72">
      <w:pPr>
        <w:pStyle w:val="ListParagraph"/>
        <w:widowControl/>
        <w:numPr>
          <w:ilvl w:val="0"/>
          <w:numId w:val="15"/>
        </w:numPr>
        <w:autoSpaceDE w:val="0"/>
        <w:autoSpaceDN w:val="0"/>
        <w:adjustRightInd w:val="0"/>
        <w:rPr>
          <w:sz w:val="24"/>
          <w:szCs w:val="24"/>
        </w:rPr>
      </w:pPr>
      <w:r w:rsidRPr="00121B9D">
        <w:rPr>
          <w:sz w:val="24"/>
          <w:szCs w:val="24"/>
        </w:rPr>
        <w:t>make or raise issues that are relevant to the current focus of the class;</w:t>
      </w:r>
    </w:p>
    <w:p w14:paraId="3B1027B8" w14:textId="77777777" w:rsidR="00167D72" w:rsidRPr="006570F4" w:rsidRDefault="00167D72" w:rsidP="00167D72">
      <w:pPr>
        <w:pStyle w:val="ListParagraph"/>
        <w:widowControl/>
        <w:numPr>
          <w:ilvl w:val="0"/>
          <w:numId w:val="15"/>
        </w:numPr>
        <w:autoSpaceDE w:val="0"/>
        <w:autoSpaceDN w:val="0"/>
        <w:adjustRightInd w:val="0"/>
        <w:rPr>
          <w:sz w:val="24"/>
          <w:szCs w:val="24"/>
        </w:rPr>
      </w:pPr>
      <w:r w:rsidRPr="006570F4">
        <w:rPr>
          <w:sz w:val="24"/>
          <w:szCs w:val="24"/>
        </w:rPr>
        <w:t>show curiosity and a willingness to experiment;</w:t>
      </w:r>
    </w:p>
    <w:p w14:paraId="75D085EC" w14:textId="77777777" w:rsidR="00167D72" w:rsidRPr="006570F4" w:rsidRDefault="00167D72" w:rsidP="00167D72">
      <w:pPr>
        <w:pStyle w:val="ListParagraph"/>
        <w:widowControl/>
        <w:numPr>
          <w:ilvl w:val="0"/>
          <w:numId w:val="15"/>
        </w:numPr>
        <w:autoSpaceDE w:val="0"/>
        <w:autoSpaceDN w:val="0"/>
        <w:adjustRightInd w:val="0"/>
        <w:rPr>
          <w:sz w:val="24"/>
          <w:szCs w:val="24"/>
        </w:rPr>
      </w:pPr>
      <w:r w:rsidRPr="006570F4">
        <w:rPr>
          <w:sz w:val="24"/>
          <w:szCs w:val="24"/>
        </w:rPr>
        <w:t>use facts and data to support arguments and conclusions;</w:t>
      </w:r>
    </w:p>
    <w:p w14:paraId="5BAEA4E5" w14:textId="77777777" w:rsidR="00167D72" w:rsidRPr="006570F4" w:rsidRDefault="00167D72" w:rsidP="00167D72">
      <w:pPr>
        <w:pStyle w:val="ListParagraph"/>
        <w:widowControl/>
        <w:numPr>
          <w:ilvl w:val="0"/>
          <w:numId w:val="15"/>
        </w:numPr>
        <w:autoSpaceDE w:val="0"/>
        <w:autoSpaceDN w:val="0"/>
        <w:adjustRightInd w:val="0"/>
        <w:rPr>
          <w:sz w:val="24"/>
          <w:szCs w:val="24"/>
        </w:rPr>
      </w:pPr>
      <w:r w:rsidRPr="006570F4">
        <w:rPr>
          <w:sz w:val="24"/>
          <w:szCs w:val="24"/>
        </w:rPr>
        <w:t>take into consideration the ideas already offered by others;</w:t>
      </w:r>
    </w:p>
    <w:p w14:paraId="55F8D043" w14:textId="77777777" w:rsidR="00167D72" w:rsidRPr="006570F4" w:rsidRDefault="00167D72" w:rsidP="00167D72">
      <w:pPr>
        <w:pStyle w:val="ListParagraph"/>
        <w:widowControl/>
        <w:numPr>
          <w:ilvl w:val="0"/>
          <w:numId w:val="15"/>
        </w:numPr>
        <w:autoSpaceDE w:val="0"/>
        <w:autoSpaceDN w:val="0"/>
        <w:adjustRightInd w:val="0"/>
        <w:rPr>
          <w:sz w:val="24"/>
          <w:szCs w:val="24"/>
        </w:rPr>
      </w:pPr>
      <w:r w:rsidRPr="006570F4">
        <w:rPr>
          <w:sz w:val="24"/>
          <w:szCs w:val="24"/>
        </w:rPr>
        <w:t>help to build a positive learning environment for everyone;</w:t>
      </w:r>
    </w:p>
    <w:p w14:paraId="455A89D5" w14:textId="77777777" w:rsidR="00167D72" w:rsidRPr="00743CAA" w:rsidRDefault="00167D72" w:rsidP="00167D72">
      <w:pPr>
        <w:pStyle w:val="ListParagraph"/>
        <w:widowControl/>
        <w:numPr>
          <w:ilvl w:val="0"/>
          <w:numId w:val="15"/>
        </w:numPr>
        <w:rPr>
          <w:sz w:val="24"/>
          <w:szCs w:val="24"/>
        </w:rPr>
      </w:pPr>
      <w:r w:rsidRPr="006570F4">
        <w:rPr>
          <w:sz w:val="24"/>
          <w:szCs w:val="24"/>
        </w:rPr>
        <w:t>help others</w:t>
      </w:r>
      <w:r>
        <w:rPr>
          <w:sz w:val="24"/>
          <w:szCs w:val="24"/>
        </w:rPr>
        <w:t xml:space="preserve"> to</w:t>
      </w:r>
      <w:r w:rsidRPr="006570F4">
        <w:rPr>
          <w:sz w:val="24"/>
          <w:szCs w:val="24"/>
        </w:rPr>
        <w:t xml:space="preserve"> feel safe about participating.</w:t>
      </w:r>
    </w:p>
    <w:p w14:paraId="27B8CF25" w14:textId="77EF77AF" w:rsidR="00167D72" w:rsidRDefault="00167D72" w:rsidP="0017798A">
      <w:pPr>
        <w:rPr>
          <w:sz w:val="24"/>
          <w:szCs w:val="24"/>
        </w:rPr>
      </w:pPr>
    </w:p>
    <w:p w14:paraId="047914F1" w14:textId="77777777" w:rsidR="00EE5A41" w:rsidRPr="006436F9" w:rsidRDefault="00EE5A41" w:rsidP="00B45E70">
      <w:pPr>
        <w:pStyle w:val="Heading1"/>
      </w:pPr>
      <w:r w:rsidRPr="006436F9">
        <w:t>Course Policies</w:t>
      </w:r>
    </w:p>
    <w:p w14:paraId="4B4D61E9" w14:textId="77777777" w:rsidR="001F3018" w:rsidRDefault="001F3018" w:rsidP="001F3018">
      <w:pPr>
        <w:pStyle w:val="Heading2"/>
        <w:rPr>
          <w:b/>
          <w:bCs w:val="0"/>
          <w:sz w:val="24"/>
          <w:szCs w:val="24"/>
        </w:rPr>
      </w:pPr>
    </w:p>
    <w:p w14:paraId="77AFFCC0" w14:textId="7F0DB107" w:rsidR="001F3018" w:rsidRPr="00920662" w:rsidRDefault="001F3018" w:rsidP="001F3018">
      <w:pPr>
        <w:pStyle w:val="Heading2"/>
        <w:rPr>
          <w:i w:val="0"/>
          <w:iCs/>
          <w:sz w:val="24"/>
          <w:szCs w:val="24"/>
        </w:rPr>
      </w:pPr>
      <w:r w:rsidRPr="00920662">
        <w:rPr>
          <w:b/>
          <w:bCs w:val="0"/>
          <w:sz w:val="24"/>
          <w:szCs w:val="24"/>
        </w:rPr>
        <w:t>What to Call Me</w:t>
      </w:r>
      <w:r>
        <w:rPr>
          <w:sz w:val="24"/>
          <w:szCs w:val="24"/>
        </w:rPr>
        <w:t xml:space="preserve">: </w:t>
      </w:r>
      <w:r w:rsidRPr="00920662">
        <w:rPr>
          <w:i w:val="0"/>
          <w:iCs/>
          <w:sz w:val="24"/>
          <w:szCs w:val="24"/>
        </w:rPr>
        <w:t xml:space="preserve">Please refer to me as “Dr. </w:t>
      </w:r>
      <w:proofErr w:type="spellStart"/>
      <w:r w:rsidRPr="00920662">
        <w:rPr>
          <w:i w:val="0"/>
          <w:iCs/>
          <w:sz w:val="24"/>
          <w:szCs w:val="24"/>
        </w:rPr>
        <w:t>Hasenh</w:t>
      </w:r>
      <w:r>
        <w:rPr>
          <w:i w:val="0"/>
          <w:iCs/>
          <w:sz w:val="24"/>
          <w:szCs w:val="24"/>
        </w:rPr>
        <w:t>ü</w:t>
      </w:r>
      <w:r w:rsidRPr="00920662">
        <w:rPr>
          <w:i w:val="0"/>
          <w:iCs/>
          <w:sz w:val="24"/>
          <w:szCs w:val="24"/>
        </w:rPr>
        <w:t>ttl</w:t>
      </w:r>
      <w:proofErr w:type="spellEnd"/>
      <w:r w:rsidRPr="00920662">
        <w:rPr>
          <w:i w:val="0"/>
          <w:iCs/>
          <w:sz w:val="24"/>
          <w:szCs w:val="24"/>
        </w:rPr>
        <w:t xml:space="preserve">” or “Professor </w:t>
      </w:r>
      <w:proofErr w:type="spellStart"/>
      <w:r w:rsidRPr="00920662">
        <w:rPr>
          <w:i w:val="0"/>
          <w:iCs/>
          <w:sz w:val="24"/>
          <w:szCs w:val="24"/>
        </w:rPr>
        <w:t>Hasenh</w:t>
      </w:r>
      <w:r>
        <w:rPr>
          <w:i w:val="0"/>
          <w:iCs/>
          <w:sz w:val="24"/>
          <w:szCs w:val="24"/>
        </w:rPr>
        <w:t>ü</w:t>
      </w:r>
      <w:r w:rsidRPr="00920662">
        <w:rPr>
          <w:i w:val="0"/>
          <w:iCs/>
          <w:sz w:val="24"/>
          <w:szCs w:val="24"/>
        </w:rPr>
        <w:t>ttl</w:t>
      </w:r>
      <w:proofErr w:type="spellEnd"/>
      <w:r w:rsidRPr="00920662">
        <w:rPr>
          <w:i w:val="0"/>
          <w:iCs/>
          <w:sz w:val="24"/>
          <w:szCs w:val="24"/>
        </w:rPr>
        <w:t>” or Dr. Maria” or “Professor Maria”.</w:t>
      </w:r>
    </w:p>
    <w:p w14:paraId="354E1CEC" w14:textId="77777777" w:rsidR="001F3018" w:rsidRDefault="001F3018" w:rsidP="00C2202A">
      <w:pPr>
        <w:pStyle w:val="Heading2"/>
        <w:rPr>
          <w:sz w:val="24"/>
          <w:szCs w:val="24"/>
        </w:rPr>
      </w:pPr>
    </w:p>
    <w:p w14:paraId="0D374422" w14:textId="72B217F6" w:rsidR="00EE5A41" w:rsidRPr="001F3018" w:rsidRDefault="00EE5A41" w:rsidP="00C2202A">
      <w:pPr>
        <w:pStyle w:val="Heading2"/>
        <w:rPr>
          <w:sz w:val="24"/>
          <w:szCs w:val="24"/>
        </w:rPr>
      </w:pPr>
      <w:r w:rsidRPr="001F3018">
        <w:rPr>
          <w:sz w:val="24"/>
          <w:szCs w:val="24"/>
        </w:rPr>
        <w:t>Make-up exams</w:t>
      </w:r>
      <w:r w:rsidR="00C2202A" w:rsidRPr="001F3018">
        <w:rPr>
          <w:sz w:val="24"/>
          <w:szCs w:val="24"/>
        </w:rPr>
        <w:t xml:space="preserve">: </w:t>
      </w:r>
      <w:r w:rsidR="00EB29FB" w:rsidRPr="001F3018">
        <w:rPr>
          <w:sz w:val="24"/>
          <w:szCs w:val="24"/>
        </w:rPr>
        <w:t>No</w:t>
      </w:r>
    </w:p>
    <w:p w14:paraId="7EC53507" w14:textId="694B2358" w:rsidR="00EE5A41" w:rsidRPr="001F3018" w:rsidRDefault="00EE5A41" w:rsidP="00C2202A">
      <w:pPr>
        <w:pStyle w:val="Heading2"/>
        <w:rPr>
          <w:sz w:val="24"/>
          <w:szCs w:val="24"/>
        </w:rPr>
      </w:pPr>
      <w:r w:rsidRPr="001F3018">
        <w:rPr>
          <w:sz w:val="24"/>
          <w:szCs w:val="24"/>
        </w:rPr>
        <w:t>Extra Credit</w:t>
      </w:r>
      <w:r w:rsidR="00C2202A" w:rsidRPr="001F3018">
        <w:rPr>
          <w:sz w:val="24"/>
          <w:szCs w:val="24"/>
        </w:rPr>
        <w:t xml:space="preserve">: </w:t>
      </w:r>
      <w:r w:rsidR="00EB29FB" w:rsidRPr="001F3018">
        <w:rPr>
          <w:sz w:val="24"/>
          <w:szCs w:val="24"/>
        </w:rPr>
        <w:t>No</w:t>
      </w:r>
    </w:p>
    <w:p w14:paraId="31B5A21E" w14:textId="02D267A1" w:rsidR="00EE5A41" w:rsidRPr="001F3018" w:rsidRDefault="00EE5A41" w:rsidP="00C2202A">
      <w:pPr>
        <w:pStyle w:val="Heading2"/>
        <w:rPr>
          <w:sz w:val="24"/>
          <w:szCs w:val="24"/>
        </w:rPr>
      </w:pPr>
      <w:r w:rsidRPr="001F3018">
        <w:rPr>
          <w:sz w:val="24"/>
          <w:szCs w:val="24"/>
        </w:rPr>
        <w:t>Late Work</w:t>
      </w:r>
      <w:r w:rsidR="00C2202A" w:rsidRPr="001F3018">
        <w:rPr>
          <w:sz w:val="24"/>
          <w:szCs w:val="24"/>
        </w:rPr>
        <w:t xml:space="preserve">: </w:t>
      </w:r>
      <w:r w:rsidR="00EB29FB" w:rsidRPr="001F3018">
        <w:rPr>
          <w:sz w:val="24"/>
          <w:szCs w:val="24"/>
        </w:rPr>
        <w:t xml:space="preserve">Is not </w:t>
      </w:r>
      <w:proofErr w:type="gramStart"/>
      <w:r w:rsidR="00EB29FB" w:rsidRPr="001F3018">
        <w:rPr>
          <w:sz w:val="24"/>
          <w:szCs w:val="24"/>
        </w:rPr>
        <w:t>accepted</w:t>
      </w:r>
      <w:proofErr w:type="gramEnd"/>
    </w:p>
    <w:p w14:paraId="7EEDAEA9" w14:textId="52820355" w:rsidR="00EE5A41" w:rsidRPr="001F3018" w:rsidRDefault="00EE5A41" w:rsidP="00C2202A">
      <w:pPr>
        <w:pStyle w:val="Heading2"/>
        <w:rPr>
          <w:sz w:val="24"/>
          <w:szCs w:val="24"/>
        </w:rPr>
      </w:pPr>
      <w:r w:rsidRPr="001F3018">
        <w:rPr>
          <w:sz w:val="24"/>
          <w:szCs w:val="24"/>
        </w:rPr>
        <w:t>Special Assignments</w:t>
      </w:r>
      <w:r w:rsidR="00C2202A" w:rsidRPr="001F3018">
        <w:rPr>
          <w:sz w:val="24"/>
          <w:szCs w:val="24"/>
        </w:rPr>
        <w:t>: N</w:t>
      </w:r>
      <w:r w:rsidR="00EB29FB" w:rsidRPr="001F3018">
        <w:rPr>
          <w:sz w:val="24"/>
          <w:szCs w:val="24"/>
        </w:rPr>
        <w:t>one</w:t>
      </w:r>
    </w:p>
    <w:p w14:paraId="6C97C4D8" w14:textId="77777777" w:rsidR="00C2202A" w:rsidRPr="001F3018" w:rsidRDefault="00EE5A41" w:rsidP="00C2202A">
      <w:pPr>
        <w:pStyle w:val="Heading2"/>
        <w:rPr>
          <w:sz w:val="24"/>
          <w:szCs w:val="24"/>
        </w:rPr>
      </w:pPr>
      <w:r w:rsidRPr="001F3018">
        <w:rPr>
          <w:sz w:val="24"/>
          <w:szCs w:val="24"/>
        </w:rPr>
        <w:t>Class Participation</w:t>
      </w:r>
      <w:r w:rsidR="00C2202A" w:rsidRPr="001F3018">
        <w:rPr>
          <w:sz w:val="24"/>
          <w:szCs w:val="24"/>
        </w:rPr>
        <w:t xml:space="preserve">: </w:t>
      </w:r>
      <w:r w:rsidR="00EB29FB" w:rsidRPr="001F3018">
        <w:rPr>
          <w:sz w:val="24"/>
          <w:szCs w:val="24"/>
        </w:rPr>
        <w:t xml:space="preserve">See </w:t>
      </w:r>
      <w:proofErr w:type="gramStart"/>
      <w:r w:rsidR="00EB29FB" w:rsidRPr="001F3018">
        <w:rPr>
          <w:sz w:val="24"/>
          <w:szCs w:val="24"/>
        </w:rPr>
        <w:t>above</w:t>
      </w:r>
      <w:proofErr w:type="gramEnd"/>
    </w:p>
    <w:p w14:paraId="6D6153B1" w14:textId="6BC12AE7" w:rsidR="00EE5A41" w:rsidRPr="001F3018" w:rsidRDefault="00EE5A41" w:rsidP="00C2202A">
      <w:pPr>
        <w:pStyle w:val="Heading2"/>
        <w:rPr>
          <w:sz w:val="24"/>
          <w:szCs w:val="24"/>
        </w:rPr>
      </w:pPr>
      <w:r w:rsidRPr="001F3018">
        <w:rPr>
          <w:sz w:val="24"/>
          <w:szCs w:val="24"/>
        </w:rPr>
        <w:t>Classroom Citizenship</w:t>
      </w:r>
    </w:p>
    <w:p w14:paraId="541ACE51" w14:textId="77777777" w:rsidR="00C2202A" w:rsidRPr="00C2202A" w:rsidRDefault="00C2202A" w:rsidP="00C2202A">
      <w:pPr>
        <w:rPr>
          <w:lang w:bidi="en-US"/>
        </w:rPr>
      </w:pPr>
    </w:p>
    <w:p w14:paraId="4B49C897" w14:textId="77777777" w:rsidR="00C2202A" w:rsidRDefault="00C2202A" w:rsidP="00D6656D">
      <w:pPr>
        <w:rPr>
          <w:b/>
          <w:bCs/>
          <w:sz w:val="28"/>
          <w:szCs w:val="28"/>
        </w:rPr>
      </w:pPr>
    </w:p>
    <w:p w14:paraId="078F05EB" w14:textId="77777777" w:rsidR="00C2202A" w:rsidRDefault="00C2202A" w:rsidP="00D6656D">
      <w:pPr>
        <w:rPr>
          <w:b/>
          <w:bCs/>
          <w:sz w:val="28"/>
          <w:szCs w:val="28"/>
        </w:rPr>
      </w:pPr>
    </w:p>
    <w:p w14:paraId="2C7D8E97" w14:textId="10B85A96" w:rsidR="00C2202A" w:rsidRPr="001F3018" w:rsidRDefault="00EB29FB" w:rsidP="001F3018">
      <w:pPr>
        <w:rPr>
          <w:b/>
          <w:bCs/>
          <w:sz w:val="28"/>
          <w:szCs w:val="28"/>
        </w:rPr>
      </w:pPr>
      <w:r w:rsidRPr="00FE4E48">
        <w:rPr>
          <w:b/>
          <w:bCs/>
          <w:sz w:val="28"/>
          <w:szCs w:val="28"/>
        </w:rPr>
        <w:t>Be professional, respectful, and curious.</w:t>
      </w:r>
    </w:p>
    <w:p w14:paraId="22CDB273" w14:textId="30404400" w:rsidR="00EE5A41" w:rsidRPr="00FE4E48" w:rsidRDefault="00EE5A41" w:rsidP="00B45E70">
      <w:pPr>
        <w:pStyle w:val="Heading1"/>
        <w:rPr>
          <w:sz w:val="32"/>
          <w:szCs w:val="32"/>
        </w:rPr>
      </w:pPr>
      <w:r w:rsidRPr="00FE4E48">
        <w:rPr>
          <w:sz w:val="32"/>
          <w:szCs w:val="32"/>
        </w:rPr>
        <w:lastRenderedPageBreak/>
        <w:t>Comet Creed</w:t>
      </w:r>
    </w:p>
    <w:p w14:paraId="4843AA09" w14:textId="77777777" w:rsidR="00EE5A41" w:rsidRPr="00FE4E48" w:rsidRDefault="00EE5A41" w:rsidP="00B45E70">
      <w:pPr>
        <w:pStyle w:val="NormalWeb"/>
        <w:spacing w:before="0" w:beforeAutospacing="0" w:after="0" w:afterAutospacing="0"/>
        <w:rPr>
          <w:rFonts w:ascii="Times New Roman" w:hAnsi="Times New Roman"/>
          <w:sz w:val="32"/>
          <w:szCs w:val="32"/>
        </w:rPr>
      </w:pPr>
      <w:r w:rsidRPr="00FE4E48">
        <w:rPr>
          <w:rFonts w:ascii="Times New Roman" w:hAnsi="Times New Roman"/>
          <w:sz w:val="32"/>
          <w:szCs w:val="32"/>
        </w:rPr>
        <w:t>This cre</w:t>
      </w:r>
      <w:r w:rsidR="00B45E70" w:rsidRPr="00FE4E48">
        <w:rPr>
          <w:rFonts w:ascii="Times New Roman" w:hAnsi="Times New Roman"/>
          <w:sz w:val="32"/>
          <w:szCs w:val="32"/>
        </w:rPr>
        <w:t>e</w:t>
      </w:r>
      <w:r w:rsidRPr="00FE4E48">
        <w:rPr>
          <w:rFonts w:ascii="Times New Roman" w:hAnsi="Times New Roman"/>
          <w:sz w:val="32"/>
          <w:szCs w:val="32"/>
        </w:rPr>
        <w:t>d was voted on by the UT Dallas student body in 2014. It is a standard that Comets choose to live by and encourage others to do the same:</w:t>
      </w:r>
    </w:p>
    <w:p w14:paraId="66DF0750" w14:textId="77777777" w:rsidR="00B45E70" w:rsidRPr="00FE4E48" w:rsidRDefault="00B45E70" w:rsidP="00B45E70">
      <w:pPr>
        <w:pStyle w:val="NormalWeb"/>
        <w:spacing w:before="0" w:beforeAutospacing="0" w:after="0" w:afterAutospacing="0"/>
        <w:rPr>
          <w:rFonts w:ascii="Times New Roman" w:hAnsi="Times New Roman"/>
          <w:b/>
          <w:sz w:val="32"/>
          <w:szCs w:val="32"/>
        </w:rPr>
      </w:pPr>
    </w:p>
    <w:p w14:paraId="1528856C" w14:textId="77777777" w:rsidR="00B45E70" w:rsidRPr="00FE4E48" w:rsidRDefault="00EE5A41" w:rsidP="00B45E70">
      <w:pPr>
        <w:pStyle w:val="NormalWeb"/>
        <w:spacing w:before="0" w:beforeAutospacing="0" w:after="0" w:afterAutospacing="0"/>
        <w:jc w:val="center"/>
        <w:rPr>
          <w:rFonts w:ascii="Times New Roman" w:hAnsi="Times New Roman"/>
          <w:b/>
          <w:bCs/>
          <w:i/>
          <w:sz w:val="32"/>
          <w:szCs w:val="32"/>
        </w:rPr>
      </w:pPr>
      <w:r w:rsidRPr="00FE4E48">
        <w:rPr>
          <w:rFonts w:ascii="Times New Roman" w:hAnsi="Times New Roman"/>
          <w:b/>
          <w:bCs/>
          <w:i/>
          <w:sz w:val="32"/>
          <w:szCs w:val="32"/>
        </w:rPr>
        <w:t>“As a Comet, I pledge honesty, integrity, and service in all that I do.”</w:t>
      </w:r>
    </w:p>
    <w:p w14:paraId="4E932F4A" w14:textId="77777777" w:rsidR="00B45E70" w:rsidRPr="00FE4E48" w:rsidRDefault="00B45E70" w:rsidP="00B45E70">
      <w:pPr>
        <w:pStyle w:val="NormalWeb"/>
        <w:spacing w:before="0" w:beforeAutospacing="0" w:after="0" w:afterAutospacing="0"/>
        <w:jc w:val="center"/>
        <w:rPr>
          <w:rFonts w:ascii="Times New Roman" w:hAnsi="Times New Roman"/>
          <w:i/>
          <w:sz w:val="32"/>
          <w:szCs w:val="32"/>
        </w:rPr>
      </w:pPr>
    </w:p>
    <w:p w14:paraId="545987CB" w14:textId="77777777" w:rsidR="003017C4" w:rsidRDefault="003017C4" w:rsidP="008B0C39">
      <w:pPr>
        <w:pStyle w:val="Heading1"/>
        <w:rPr>
          <w:sz w:val="32"/>
          <w:szCs w:val="32"/>
        </w:rPr>
      </w:pPr>
    </w:p>
    <w:p w14:paraId="4308806E" w14:textId="30C6C3FD" w:rsidR="008B0C39" w:rsidRPr="003017C4" w:rsidRDefault="008B0C39" w:rsidP="008B0C39">
      <w:pPr>
        <w:pStyle w:val="Heading1"/>
        <w:rPr>
          <w:sz w:val="32"/>
          <w:szCs w:val="32"/>
        </w:rPr>
      </w:pPr>
      <w:r w:rsidRPr="003017C4">
        <w:rPr>
          <w:sz w:val="32"/>
          <w:szCs w:val="32"/>
        </w:rPr>
        <w:t>Academic Support Resources</w:t>
      </w:r>
    </w:p>
    <w:p w14:paraId="3833D174" w14:textId="2D394BA3" w:rsidR="008B0C39" w:rsidRPr="003017C4" w:rsidRDefault="008B0C39" w:rsidP="008B0C39">
      <w:pPr>
        <w:pStyle w:val="NormalWeb"/>
        <w:spacing w:before="0" w:beforeAutospacing="0" w:after="0" w:afterAutospacing="0"/>
        <w:rPr>
          <w:rFonts w:ascii="Times New Roman" w:hAnsi="Times New Roman"/>
          <w:sz w:val="32"/>
          <w:szCs w:val="32"/>
        </w:rPr>
      </w:pPr>
      <w:r w:rsidRPr="003017C4">
        <w:rPr>
          <w:rFonts w:ascii="Times New Roman" w:hAnsi="Times New Roman"/>
          <w:sz w:val="32"/>
          <w:szCs w:val="32"/>
        </w:rPr>
        <w:t xml:space="preserve">The information contained in the following link lists the University’s academic support resources for all students.  </w:t>
      </w:r>
    </w:p>
    <w:p w14:paraId="36F732A5" w14:textId="77777777" w:rsidR="008B0C39" w:rsidRPr="003017C4" w:rsidRDefault="008B0C39" w:rsidP="008B0C39">
      <w:pPr>
        <w:pStyle w:val="NormalWeb"/>
        <w:spacing w:before="0" w:beforeAutospacing="0" w:after="0" w:afterAutospacing="0"/>
        <w:rPr>
          <w:rFonts w:ascii="Times New Roman" w:hAnsi="Times New Roman"/>
          <w:sz w:val="32"/>
          <w:szCs w:val="32"/>
        </w:rPr>
      </w:pPr>
    </w:p>
    <w:p w14:paraId="445EC62C" w14:textId="49F1103A" w:rsidR="008B0C39" w:rsidRPr="003017C4" w:rsidRDefault="008B0C39" w:rsidP="008B0C39">
      <w:pPr>
        <w:pStyle w:val="NormalWeb"/>
        <w:spacing w:before="0" w:beforeAutospacing="0" w:after="0" w:afterAutospacing="0"/>
        <w:rPr>
          <w:rFonts w:ascii="Times New Roman" w:hAnsi="Times New Roman"/>
          <w:sz w:val="32"/>
          <w:szCs w:val="32"/>
        </w:rPr>
      </w:pPr>
      <w:r w:rsidRPr="003017C4">
        <w:rPr>
          <w:rFonts w:ascii="Times New Roman" w:hAnsi="Times New Roman"/>
          <w:sz w:val="32"/>
          <w:szCs w:val="32"/>
        </w:rPr>
        <w:t xml:space="preserve">Please go to </w:t>
      </w:r>
      <w:hyperlink r:id="rId25" w:tgtFrame="_blank" w:history="1">
        <w:r w:rsidRPr="003017C4">
          <w:rPr>
            <w:rStyle w:val="Hyperlink"/>
            <w:rFonts w:ascii="Times New Roman" w:hAnsi="Times New Roman"/>
            <w:sz w:val="32"/>
            <w:szCs w:val="32"/>
          </w:rPr>
          <w:t>Academic Support Resources</w:t>
        </w:r>
      </w:hyperlink>
      <w:r w:rsidRPr="003017C4">
        <w:rPr>
          <w:rFonts w:ascii="Times New Roman" w:hAnsi="Times New Roman"/>
          <w:sz w:val="32"/>
          <w:szCs w:val="32"/>
        </w:rPr>
        <w:t xml:space="preserve"> webpage for these policies.</w:t>
      </w:r>
    </w:p>
    <w:p w14:paraId="63B8C91E" w14:textId="77777777" w:rsidR="008B0C39" w:rsidRPr="003017C4" w:rsidRDefault="008B0C39" w:rsidP="0092247A">
      <w:pPr>
        <w:pStyle w:val="NormalWeb"/>
        <w:spacing w:before="0" w:beforeAutospacing="0" w:after="0" w:afterAutospacing="0"/>
        <w:rPr>
          <w:rFonts w:ascii="Times New Roman" w:hAnsi="Times New Roman"/>
          <w:i/>
          <w:sz w:val="32"/>
          <w:szCs w:val="32"/>
        </w:rPr>
      </w:pPr>
    </w:p>
    <w:p w14:paraId="6D251D39" w14:textId="40085A89" w:rsidR="00EE5A41" w:rsidRPr="003017C4" w:rsidRDefault="00EE5A41" w:rsidP="00B45E70">
      <w:pPr>
        <w:pStyle w:val="Heading1"/>
        <w:rPr>
          <w:sz w:val="32"/>
          <w:szCs w:val="32"/>
        </w:rPr>
      </w:pPr>
      <w:r w:rsidRPr="003017C4">
        <w:rPr>
          <w:sz w:val="32"/>
          <w:szCs w:val="32"/>
        </w:rPr>
        <w:t>UT Dallas Syllabus Policies and Procedures</w:t>
      </w:r>
    </w:p>
    <w:p w14:paraId="43DEF257" w14:textId="77777777" w:rsidR="00EE5A41" w:rsidRPr="003017C4" w:rsidRDefault="00EE5A41" w:rsidP="00B45E70">
      <w:pPr>
        <w:pStyle w:val="NormalWeb"/>
        <w:spacing w:before="0" w:beforeAutospacing="0" w:after="0" w:afterAutospacing="0"/>
        <w:rPr>
          <w:rFonts w:ascii="Times New Roman" w:hAnsi="Times New Roman"/>
          <w:sz w:val="32"/>
          <w:szCs w:val="32"/>
        </w:rPr>
      </w:pPr>
      <w:r w:rsidRPr="003017C4">
        <w:rPr>
          <w:rFonts w:ascii="Times New Roman" w:hAnsi="Times New Roman"/>
          <w:sz w:val="32"/>
          <w:szCs w:val="32"/>
        </w:rPr>
        <w:t xml:space="preserve">The information contained in the following link constitutes the University’s policies and procedures segment of the course syllabus. </w:t>
      </w:r>
    </w:p>
    <w:p w14:paraId="5B03DD54" w14:textId="77777777" w:rsidR="00B45E70" w:rsidRPr="003017C4" w:rsidRDefault="00B45E70" w:rsidP="00B45E70">
      <w:pPr>
        <w:pStyle w:val="NormalWeb"/>
        <w:spacing w:before="0" w:beforeAutospacing="0" w:after="0" w:afterAutospacing="0"/>
        <w:rPr>
          <w:rFonts w:ascii="Times New Roman" w:hAnsi="Times New Roman"/>
          <w:sz w:val="32"/>
          <w:szCs w:val="32"/>
        </w:rPr>
      </w:pPr>
    </w:p>
    <w:p w14:paraId="3E4EC4AB" w14:textId="77777777" w:rsidR="00EE5A41" w:rsidRPr="003017C4" w:rsidRDefault="00EE5A41" w:rsidP="00B45E70">
      <w:pPr>
        <w:pStyle w:val="NormalWeb"/>
        <w:spacing w:before="0" w:beforeAutospacing="0" w:after="0" w:afterAutospacing="0"/>
        <w:rPr>
          <w:rFonts w:ascii="Times New Roman" w:hAnsi="Times New Roman"/>
          <w:sz w:val="32"/>
          <w:szCs w:val="32"/>
        </w:rPr>
      </w:pPr>
      <w:r w:rsidRPr="003017C4">
        <w:rPr>
          <w:rFonts w:ascii="Times New Roman" w:hAnsi="Times New Roman"/>
          <w:sz w:val="32"/>
          <w:szCs w:val="32"/>
        </w:rPr>
        <w:t xml:space="preserve">Please go to </w:t>
      </w:r>
      <w:hyperlink r:id="rId26" w:tgtFrame="_blank" w:history="1">
        <w:r w:rsidR="004733EA" w:rsidRPr="003017C4">
          <w:rPr>
            <w:rStyle w:val="Hyperlink"/>
            <w:rFonts w:ascii="Times New Roman" w:hAnsi="Times New Roman"/>
            <w:sz w:val="32"/>
            <w:szCs w:val="32"/>
          </w:rPr>
          <w:t>UT Dallas Syllabus Policies</w:t>
        </w:r>
      </w:hyperlink>
      <w:r w:rsidRPr="003017C4">
        <w:rPr>
          <w:rFonts w:ascii="Times New Roman" w:hAnsi="Times New Roman"/>
          <w:sz w:val="32"/>
          <w:szCs w:val="32"/>
        </w:rPr>
        <w:t xml:space="preserve"> </w:t>
      </w:r>
      <w:r w:rsidR="004733EA" w:rsidRPr="003017C4">
        <w:rPr>
          <w:rFonts w:ascii="Times New Roman" w:hAnsi="Times New Roman"/>
          <w:sz w:val="32"/>
          <w:szCs w:val="32"/>
        </w:rPr>
        <w:t xml:space="preserve">webpage </w:t>
      </w:r>
      <w:r w:rsidRPr="003017C4">
        <w:rPr>
          <w:rFonts w:ascii="Times New Roman" w:hAnsi="Times New Roman"/>
          <w:sz w:val="32"/>
          <w:szCs w:val="32"/>
        </w:rPr>
        <w:t>for these policies.</w:t>
      </w:r>
    </w:p>
    <w:p w14:paraId="7317408B" w14:textId="77777777" w:rsidR="005B31CD" w:rsidRPr="003017C4" w:rsidRDefault="005B31CD" w:rsidP="00684DB6">
      <w:pPr>
        <w:rPr>
          <w:b/>
          <w:i/>
          <w:sz w:val="32"/>
          <w:szCs w:val="32"/>
        </w:rPr>
      </w:pPr>
    </w:p>
    <w:p w14:paraId="3329E86F" w14:textId="69C6C79C" w:rsidR="005B31CD" w:rsidRDefault="005B31CD" w:rsidP="00B45E70">
      <w:pPr>
        <w:jc w:val="center"/>
        <w:rPr>
          <w:b/>
          <w:i/>
        </w:rPr>
      </w:pPr>
    </w:p>
    <w:p w14:paraId="48AEE5D9" w14:textId="0D2506E6" w:rsidR="005B31CD" w:rsidRPr="003017C4" w:rsidRDefault="003017C4" w:rsidP="005B31CD">
      <w:pPr>
        <w:pStyle w:val="NormalWeb"/>
        <w:spacing w:before="0" w:beforeAutospacing="0" w:after="0" w:afterAutospacing="0"/>
        <w:rPr>
          <w:rFonts w:ascii="Times New Roman" w:hAnsi="Times New Roman"/>
          <w:b/>
          <w:bCs/>
          <w:color w:val="333333"/>
          <w:sz w:val="32"/>
          <w:szCs w:val="32"/>
          <w:u w:val="single"/>
        </w:rPr>
      </w:pPr>
      <w:r w:rsidRPr="003017C4">
        <w:rPr>
          <w:rFonts w:ascii="Times New Roman" w:hAnsi="Times New Roman"/>
          <w:b/>
          <w:bCs/>
          <w:color w:val="333333"/>
          <w:sz w:val="32"/>
          <w:szCs w:val="32"/>
          <w:u w:val="single"/>
        </w:rPr>
        <w:t>Please take advantage of the amazing resources offered by the Jindal Business Communication Center:</w:t>
      </w:r>
    </w:p>
    <w:p w14:paraId="36D24B7F" w14:textId="1FDE5DF2" w:rsidR="003017C4" w:rsidRPr="003017C4" w:rsidRDefault="003017C4" w:rsidP="003017C4">
      <w:pPr>
        <w:pStyle w:val="NormalWeb"/>
        <w:spacing w:before="0" w:beforeAutospacing="0" w:after="0" w:afterAutospacing="0"/>
        <w:rPr>
          <w:rFonts w:ascii="Times New Roman" w:hAnsi="Times New Roman"/>
          <w:color w:val="000000"/>
          <w:sz w:val="32"/>
          <w:szCs w:val="32"/>
          <w:shd w:val="clear" w:color="auto" w:fill="FFFFFF"/>
        </w:rPr>
      </w:pPr>
      <w:r w:rsidRPr="003017C4">
        <w:rPr>
          <w:rFonts w:ascii="Times New Roman" w:hAnsi="Times New Roman"/>
          <w:color w:val="000000"/>
          <w:sz w:val="32"/>
          <w:szCs w:val="32"/>
          <w:shd w:val="clear" w:color="auto" w:fill="FFFFFF"/>
        </w:rPr>
        <w:t>"The Business Communication Center in JSOM 12.106 offers free in-person and online coaching to JSOM students for improving written and verbal communication skills. Students can schedule up to three 40-minute appointments per week for class assignments, resumes, cover letters, and English as a Second Language services. Visit bcc.utdallas.edu to make an appointment or to refer to additional resources for improving business communication skills."</w:t>
      </w:r>
    </w:p>
    <w:p w14:paraId="3CA71C55" w14:textId="77777777" w:rsidR="003017C4" w:rsidRPr="00B45E70" w:rsidRDefault="003017C4" w:rsidP="003017C4">
      <w:pPr>
        <w:pStyle w:val="NormalWeb"/>
        <w:jc w:val="left"/>
        <w:rPr>
          <w:rFonts w:ascii="Times New Roman" w:hAnsi="Times New Roman"/>
        </w:rPr>
      </w:pPr>
    </w:p>
    <w:p w14:paraId="71F6B082" w14:textId="77777777" w:rsidR="003017C4" w:rsidRPr="005B31CD" w:rsidRDefault="003017C4" w:rsidP="003017C4">
      <w:pPr>
        <w:jc w:val="center"/>
        <w:rPr>
          <w:b/>
          <w:i/>
          <w:sz w:val="32"/>
          <w:szCs w:val="32"/>
        </w:rPr>
      </w:pPr>
      <w:r w:rsidRPr="005B31CD">
        <w:rPr>
          <w:b/>
          <w:i/>
          <w:sz w:val="32"/>
          <w:szCs w:val="32"/>
        </w:rPr>
        <w:t>The descriptions and timelines contained in this syllabus are subject to change at the discretion of the Professor.</w:t>
      </w:r>
    </w:p>
    <w:p w14:paraId="586F09A8" w14:textId="77777777" w:rsidR="003017C4" w:rsidRPr="003017C4" w:rsidRDefault="003017C4" w:rsidP="005B31CD">
      <w:pPr>
        <w:pStyle w:val="NormalWeb"/>
        <w:spacing w:before="0" w:beforeAutospacing="0" w:after="0" w:afterAutospacing="0"/>
        <w:rPr>
          <w:rFonts w:ascii="Times New Roman" w:hAnsi="Times New Roman"/>
          <w:color w:val="333333"/>
          <w:sz w:val="32"/>
          <w:szCs w:val="32"/>
        </w:rPr>
      </w:pPr>
    </w:p>
    <w:sectPr w:rsidR="003017C4" w:rsidRPr="003017C4" w:rsidSect="00EC4B51">
      <w:headerReference w:type="even" r:id="rId27"/>
      <w:headerReference w:type="default" r:id="rId28"/>
      <w:footerReference w:type="even" r:id="rId29"/>
      <w:footerReference w:type="default" r:id="rId30"/>
      <w:headerReference w:type="first" r:id="rId31"/>
      <w:footerReference w:type="first" r:id="rId32"/>
      <w:pgSz w:w="12240" w:h="15840"/>
      <w:pgMar w:top="1152" w:right="864"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139F5" w14:textId="77777777" w:rsidR="00EC4B51" w:rsidRDefault="00EC4B51">
      <w:r>
        <w:separator/>
      </w:r>
    </w:p>
  </w:endnote>
  <w:endnote w:type="continuationSeparator" w:id="0">
    <w:p w14:paraId="14FB02E6" w14:textId="77777777" w:rsidR="00EC4B51" w:rsidRDefault="00EC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12A5E" w14:textId="77777777" w:rsidR="001963BE" w:rsidRDefault="00196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76C9D" w14:textId="0ABC5266" w:rsidR="00600769" w:rsidRPr="00156618" w:rsidRDefault="00600769" w:rsidP="00D6656D">
    <w:pPr>
      <w:pStyle w:val="Footer"/>
    </w:pPr>
    <w:r>
      <w:t>OB 6331.5</w:t>
    </w:r>
    <w:r w:rsidR="001963BE">
      <w:t>W</w:t>
    </w:r>
    <w:r>
      <w:t xml:space="preserve">1  </w:t>
    </w:r>
    <w:r w:rsidR="001963BE">
      <w:t>Spring 2024</w:t>
    </w:r>
    <w:r>
      <w:t xml:space="preserve">     Maria </w:t>
    </w:r>
    <w:proofErr w:type="spellStart"/>
    <w:r>
      <w:t>Hasenhüttl</w:t>
    </w:r>
    <w:proofErr w:type="spellEnd"/>
    <w:r>
      <w:t xml:space="preserve">       </w:t>
    </w:r>
    <w:r w:rsidRPr="00156618">
      <w:t>Course Syllabus</w:t>
    </w:r>
    <w:r w:rsidRPr="00156618">
      <w:tab/>
    </w:r>
    <w:r w:rsidR="00AC5DEA">
      <w:t xml:space="preserve">     </w:t>
    </w:r>
    <w:r w:rsidRPr="00156618">
      <w:t xml:space="preserve">Page </w:t>
    </w:r>
    <w:r w:rsidRPr="00156618">
      <w:rPr>
        <w:rStyle w:val="PageNumber"/>
        <w:i/>
        <w:sz w:val="18"/>
        <w:szCs w:val="18"/>
      </w:rPr>
      <w:fldChar w:fldCharType="begin"/>
    </w:r>
    <w:r w:rsidRPr="00156618">
      <w:rPr>
        <w:rStyle w:val="PageNumber"/>
        <w:i/>
        <w:sz w:val="18"/>
        <w:szCs w:val="18"/>
      </w:rPr>
      <w:instrText xml:space="preserve"> PAGE </w:instrText>
    </w:r>
    <w:r w:rsidRPr="00156618">
      <w:rPr>
        <w:rStyle w:val="PageNumber"/>
        <w:i/>
        <w:sz w:val="18"/>
        <w:szCs w:val="18"/>
      </w:rPr>
      <w:fldChar w:fldCharType="separate"/>
    </w:r>
    <w:r>
      <w:rPr>
        <w:rStyle w:val="PageNumber"/>
        <w:i/>
        <w:noProof/>
        <w:sz w:val="18"/>
        <w:szCs w:val="18"/>
      </w:rPr>
      <w:t>1</w:t>
    </w:r>
    <w:r w:rsidRPr="00156618">
      <w:rPr>
        <w:rStyle w:val="PageNumber"/>
        <w: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27AA1" w14:textId="77777777" w:rsidR="001963BE" w:rsidRDefault="00196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86B95" w14:textId="77777777" w:rsidR="00EC4B51" w:rsidRDefault="00EC4B51">
      <w:r>
        <w:separator/>
      </w:r>
    </w:p>
  </w:footnote>
  <w:footnote w:type="continuationSeparator" w:id="0">
    <w:p w14:paraId="4CE697F8" w14:textId="77777777" w:rsidR="00EC4B51" w:rsidRDefault="00EC4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B63C" w14:textId="77777777" w:rsidR="001963BE" w:rsidRDefault="001963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E4BB" w14:textId="77777777" w:rsidR="001963BE" w:rsidRDefault="001963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CF343" w14:textId="77777777" w:rsidR="001963BE" w:rsidRDefault="00196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F803B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4A77E2"/>
    <w:multiLevelType w:val="hybridMultilevel"/>
    <w:tmpl w:val="9912C70C"/>
    <w:lvl w:ilvl="0" w:tplc="77C68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3D1EBF"/>
    <w:multiLevelType w:val="hybridMultilevel"/>
    <w:tmpl w:val="58B818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B6276"/>
    <w:multiLevelType w:val="hybridMultilevel"/>
    <w:tmpl w:val="F3AA5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6D17"/>
    <w:multiLevelType w:val="hybridMultilevel"/>
    <w:tmpl w:val="BA1C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F4C13"/>
    <w:multiLevelType w:val="hybridMultilevel"/>
    <w:tmpl w:val="00A2C338"/>
    <w:lvl w:ilvl="0" w:tplc="BB7E67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41F921BB"/>
    <w:multiLevelType w:val="hybridMultilevel"/>
    <w:tmpl w:val="D510865E"/>
    <w:lvl w:ilvl="0" w:tplc="B44A0ED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59268EB6">
      <w:start w:val="1"/>
      <w:numFmt w:val="decimal"/>
      <w:lvlText w:val="%4."/>
      <w:lvlJc w:val="left"/>
      <w:pPr>
        <w:tabs>
          <w:tab w:val="num" w:pos="360"/>
        </w:tabs>
        <w:ind w:left="360" w:hanging="360"/>
      </w:pPr>
      <w:rPr>
        <w:rFonts w:ascii="Times New Roman" w:eastAsia="Times New Roman" w:hAnsi="Times New Roman"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7" w15:restartNumberingAfterBreak="0">
    <w:nsid w:val="42BE3DE3"/>
    <w:multiLevelType w:val="hybridMultilevel"/>
    <w:tmpl w:val="F8AA575E"/>
    <w:lvl w:ilvl="0" w:tplc="D7AA2796">
      <w:start w:val="1"/>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A7FD8"/>
    <w:multiLevelType w:val="hybridMultilevel"/>
    <w:tmpl w:val="FCB07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727AF"/>
    <w:multiLevelType w:val="hybridMultilevel"/>
    <w:tmpl w:val="4C92F550"/>
    <w:lvl w:ilvl="0" w:tplc="901C1756">
      <w:start w:val="1"/>
      <w:numFmt w:val="decimal"/>
      <w:lvlText w:val="%1."/>
      <w:lvlJc w:val="left"/>
      <w:pPr>
        <w:tabs>
          <w:tab w:val="num" w:pos="720"/>
        </w:tabs>
        <w:ind w:left="720" w:hanging="360"/>
      </w:pPr>
    </w:lvl>
    <w:lvl w:ilvl="1" w:tplc="866E9D0C" w:tentative="1">
      <w:start w:val="1"/>
      <w:numFmt w:val="decimal"/>
      <w:lvlText w:val="%2."/>
      <w:lvlJc w:val="left"/>
      <w:pPr>
        <w:tabs>
          <w:tab w:val="num" w:pos="1440"/>
        </w:tabs>
        <w:ind w:left="1440" w:hanging="360"/>
      </w:pPr>
    </w:lvl>
    <w:lvl w:ilvl="2" w:tplc="402652BA" w:tentative="1">
      <w:start w:val="1"/>
      <w:numFmt w:val="decimal"/>
      <w:lvlText w:val="%3."/>
      <w:lvlJc w:val="left"/>
      <w:pPr>
        <w:tabs>
          <w:tab w:val="num" w:pos="2160"/>
        </w:tabs>
        <w:ind w:left="2160" w:hanging="360"/>
      </w:pPr>
    </w:lvl>
    <w:lvl w:ilvl="3" w:tplc="FF482750" w:tentative="1">
      <w:start w:val="1"/>
      <w:numFmt w:val="decimal"/>
      <w:lvlText w:val="%4."/>
      <w:lvlJc w:val="left"/>
      <w:pPr>
        <w:tabs>
          <w:tab w:val="num" w:pos="2880"/>
        </w:tabs>
        <w:ind w:left="2880" w:hanging="360"/>
      </w:pPr>
    </w:lvl>
    <w:lvl w:ilvl="4" w:tplc="A2728B68" w:tentative="1">
      <w:start w:val="1"/>
      <w:numFmt w:val="decimal"/>
      <w:lvlText w:val="%5."/>
      <w:lvlJc w:val="left"/>
      <w:pPr>
        <w:tabs>
          <w:tab w:val="num" w:pos="3600"/>
        </w:tabs>
        <w:ind w:left="3600" w:hanging="360"/>
      </w:pPr>
    </w:lvl>
    <w:lvl w:ilvl="5" w:tplc="B41A0130" w:tentative="1">
      <w:start w:val="1"/>
      <w:numFmt w:val="decimal"/>
      <w:lvlText w:val="%6."/>
      <w:lvlJc w:val="left"/>
      <w:pPr>
        <w:tabs>
          <w:tab w:val="num" w:pos="4320"/>
        </w:tabs>
        <w:ind w:left="4320" w:hanging="360"/>
      </w:pPr>
    </w:lvl>
    <w:lvl w:ilvl="6" w:tplc="109C826A" w:tentative="1">
      <w:start w:val="1"/>
      <w:numFmt w:val="decimal"/>
      <w:lvlText w:val="%7."/>
      <w:lvlJc w:val="left"/>
      <w:pPr>
        <w:tabs>
          <w:tab w:val="num" w:pos="5040"/>
        </w:tabs>
        <w:ind w:left="5040" w:hanging="360"/>
      </w:pPr>
    </w:lvl>
    <w:lvl w:ilvl="7" w:tplc="8A323328" w:tentative="1">
      <w:start w:val="1"/>
      <w:numFmt w:val="decimal"/>
      <w:lvlText w:val="%8."/>
      <w:lvlJc w:val="left"/>
      <w:pPr>
        <w:tabs>
          <w:tab w:val="num" w:pos="5760"/>
        </w:tabs>
        <w:ind w:left="5760" w:hanging="360"/>
      </w:pPr>
    </w:lvl>
    <w:lvl w:ilvl="8" w:tplc="FF12092E" w:tentative="1">
      <w:start w:val="1"/>
      <w:numFmt w:val="decimal"/>
      <w:lvlText w:val="%9."/>
      <w:lvlJc w:val="left"/>
      <w:pPr>
        <w:tabs>
          <w:tab w:val="num" w:pos="6480"/>
        </w:tabs>
        <w:ind w:left="6480" w:hanging="360"/>
      </w:pPr>
    </w:lvl>
  </w:abstractNum>
  <w:abstractNum w:abstractNumId="10" w15:restartNumberingAfterBreak="0">
    <w:nsid w:val="4D8E753A"/>
    <w:multiLevelType w:val="hybridMultilevel"/>
    <w:tmpl w:val="CCBE2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5F3F7A"/>
    <w:multiLevelType w:val="hybridMultilevel"/>
    <w:tmpl w:val="9A3A2C78"/>
    <w:lvl w:ilvl="0" w:tplc="5038F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22445E"/>
    <w:multiLevelType w:val="hybridMultilevel"/>
    <w:tmpl w:val="8DBA9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B80239"/>
    <w:multiLevelType w:val="hybridMultilevel"/>
    <w:tmpl w:val="9C4A3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308AF"/>
    <w:multiLevelType w:val="hybridMultilevel"/>
    <w:tmpl w:val="C85AC304"/>
    <w:lvl w:ilvl="0" w:tplc="4FCEF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EB3978"/>
    <w:multiLevelType w:val="hybridMultilevel"/>
    <w:tmpl w:val="5052B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2B0E2A"/>
    <w:multiLevelType w:val="multilevel"/>
    <w:tmpl w:val="35F0B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D03EC4"/>
    <w:multiLevelType w:val="hybridMultilevel"/>
    <w:tmpl w:val="F160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8560967">
    <w:abstractNumId w:val="0"/>
  </w:num>
  <w:num w:numId="2" w16cid:durableId="1251544887">
    <w:abstractNumId w:val="4"/>
  </w:num>
  <w:num w:numId="3" w16cid:durableId="252783738">
    <w:abstractNumId w:val="13"/>
  </w:num>
  <w:num w:numId="4" w16cid:durableId="1124690897">
    <w:abstractNumId w:val="17"/>
  </w:num>
  <w:num w:numId="5" w16cid:durableId="1667435001">
    <w:abstractNumId w:val="8"/>
  </w:num>
  <w:num w:numId="6" w16cid:durableId="983851140">
    <w:abstractNumId w:val="3"/>
  </w:num>
  <w:num w:numId="7" w16cid:durableId="1004358209">
    <w:abstractNumId w:val="15"/>
  </w:num>
  <w:num w:numId="8" w16cid:durableId="1777749687">
    <w:abstractNumId w:val="7"/>
  </w:num>
  <w:num w:numId="9" w16cid:durableId="315962763">
    <w:abstractNumId w:val="9"/>
  </w:num>
  <w:num w:numId="10" w16cid:durableId="402720569">
    <w:abstractNumId w:val="11"/>
  </w:num>
  <w:num w:numId="11" w16cid:durableId="992172675">
    <w:abstractNumId w:val="1"/>
  </w:num>
  <w:num w:numId="12" w16cid:durableId="1950966431">
    <w:abstractNumId w:val="5"/>
  </w:num>
  <w:num w:numId="13" w16cid:durableId="359622685">
    <w:abstractNumId w:val="12"/>
  </w:num>
  <w:num w:numId="14" w16cid:durableId="1584953828">
    <w:abstractNumId w:val="14"/>
  </w:num>
  <w:num w:numId="15" w16cid:durableId="1136333891">
    <w:abstractNumId w:val="2"/>
  </w:num>
  <w:num w:numId="16" w16cid:durableId="893616111">
    <w:abstractNumId w:val="16"/>
  </w:num>
  <w:num w:numId="17" w16cid:durableId="635990027">
    <w:abstractNumId w:val="10"/>
  </w:num>
  <w:num w:numId="18" w16cid:durableId="1683775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41"/>
    <w:rsid w:val="00006545"/>
    <w:rsid w:val="0001120A"/>
    <w:rsid w:val="00011DE5"/>
    <w:rsid w:val="00016A21"/>
    <w:rsid w:val="00056609"/>
    <w:rsid w:val="00060186"/>
    <w:rsid w:val="00081977"/>
    <w:rsid w:val="00087CFE"/>
    <w:rsid w:val="0009019B"/>
    <w:rsid w:val="000A0B94"/>
    <w:rsid w:val="000A7E74"/>
    <w:rsid w:val="000B761C"/>
    <w:rsid w:val="000B7F74"/>
    <w:rsid w:val="000C0EEF"/>
    <w:rsid w:val="000C592C"/>
    <w:rsid w:val="000D7C17"/>
    <w:rsid w:val="000F0161"/>
    <w:rsid w:val="000F54E5"/>
    <w:rsid w:val="001261F2"/>
    <w:rsid w:val="001313E6"/>
    <w:rsid w:val="00146BEA"/>
    <w:rsid w:val="0015226F"/>
    <w:rsid w:val="00155352"/>
    <w:rsid w:val="00167D72"/>
    <w:rsid w:val="0017798A"/>
    <w:rsid w:val="00177FAA"/>
    <w:rsid w:val="0018261C"/>
    <w:rsid w:val="001963BE"/>
    <w:rsid w:val="001A12C8"/>
    <w:rsid w:val="001E7F0E"/>
    <w:rsid w:val="001F01E8"/>
    <w:rsid w:val="001F0860"/>
    <w:rsid w:val="001F3018"/>
    <w:rsid w:val="00203578"/>
    <w:rsid w:val="00204BFB"/>
    <w:rsid w:val="002202DF"/>
    <w:rsid w:val="00221640"/>
    <w:rsid w:val="002253F2"/>
    <w:rsid w:val="002304F2"/>
    <w:rsid w:val="002348A9"/>
    <w:rsid w:val="002364AA"/>
    <w:rsid w:val="002444C5"/>
    <w:rsid w:val="00245EBB"/>
    <w:rsid w:val="002564AF"/>
    <w:rsid w:val="00270C59"/>
    <w:rsid w:val="002747D1"/>
    <w:rsid w:val="00280ABC"/>
    <w:rsid w:val="0029322A"/>
    <w:rsid w:val="002B3FFB"/>
    <w:rsid w:val="002B5CED"/>
    <w:rsid w:val="002D2EAB"/>
    <w:rsid w:val="002D60D4"/>
    <w:rsid w:val="002D65C6"/>
    <w:rsid w:val="002D6722"/>
    <w:rsid w:val="002E315C"/>
    <w:rsid w:val="002E60A2"/>
    <w:rsid w:val="002F471F"/>
    <w:rsid w:val="003017C4"/>
    <w:rsid w:val="00307AF3"/>
    <w:rsid w:val="003424ED"/>
    <w:rsid w:val="0035782D"/>
    <w:rsid w:val="0036564C"/>
    <w:rsid w:val="00374B63"/>
    <w:rsid w:val="003774BC"/>
    <w:rsid w:val="00382C1F"/>
    <w:rsid w:val="003972D2"/>
    <w:rsid w:val="003A48D1"/>
    <w:rsid w:val="003B1AB0"/>
    <w:rsid w:val="003C5BE8"/>
    <w:rsid w:val="003E7065"/>
    <w:rsid w:val="003F5DD5"/>
    <w:rsid w:val="00403B00"/>
    <w:rsid w:val="00430238"/>
    <w:rsid w:val="00431484"/>
    <w:rsid w:val="004333E2"/>
    <w:rsid w:val="0044744C"/>
    <w:rsid w:val="004516B6"/>
    <w:rsid w:val="0046254C"/>
    <w:rsid w:val="004733EA"/>
    <w:rsid w:val="0047502F"/>
    <w:rsid w:val="004848F6"/>
    <w:rsid w:val="00490D3A"/>
    <w:rsid w:val="0049553D"/>
    <w:rsid w:val="004C2675"/>
    <w:rsid w:val="004C5BB6"/>
    <w:rsid w:val="005018DD"/>
    <w:rsid w:val="005020A2"/>
    <w:rsid w:val="00504A1D"/>
    <w:rsid w:val="00523C39"/>
    <w:rsid w:val="00551C7F"/>
    <w:rsid w:val="0056707C"/>
    <w:rsid w:val="005800C2"/>
    <w:rsid w:val="0058064C"/>
    <w:rsid w:val="00587D23"/>
    <w:rsid w:val="00595E93"/>
    <w:rsid w:val="00596E99"/>
    <w:rsid w:val="005A757E"/>
    <w:rsid w:val="005B31CD"/>
    <w:rsid w:val="005D6662"/>
    <w:rsid w:val="005F3483"/>
    <w:rsid w:val="005F6BF8"/>
    <w:rsid w:val="00600769"/>
    <w:rsid w:val="00602C86"/>
    <w:rsid w:val="00607C28"/>
    <w:rsid w:val="006119FF"/>
    <w:rsid w:val="00621970"/>
    <w:rsid w:val="00636995"/>
    <w:rsid w:val="00645ACC"/>
    <w:rsid w:val="00664610"/>
    <w:rsid w:val="0066667D"/>
    <w:rsid w:val="006722A4"/>
    <w:rsid w:val="00684DB6"/>
    <w:rsid w:val="006B6D74"/>
    <w:rsid w:val="006C172A"/>
    <w:rsid w:val="006C2C37"/>
    <w:rsid w:val="006F21C9"/>
    <w:rsid w:val="00700119"/>
    <w:rsid w:val="00714A1A"/>
    <w:rsid w:val="007315C4"/>
    <w:rsid w:val="00733618"/>
    <w:rsid w:val="0075623D"/>
    <w:rsid w:val="00773BC1"/>
    <w:rsid w:val="00775AB8"/>
    <w:rsid w:val="00784DB0"/>
    <w:rsid w:val="007A4072"/>
    <w:rsid w:val="007B134B"/>
    <w:rsid w:val="007B7941"/>
    <w:rsid w:val="007D0C67"/>
    <w:rsid w:val="007E0656"/>
    <w:rsid w:val="007E68A1"/>
    <w:rsid w:val="007F2CEE"/>
    <w:rsid w:val="007F759E"/>
    <w:rsid w:val="00816410"/>
    <w:rsid w:val="00817FEC"/>
    <w:rsid w:val="00820739"/>
    <w:rsid w:val="0083734B"/>
    <w:rsid w:val="00844AFA"/>
    <w:rsid w:val="008525ED"/>
    <w:rsid w:val="00876682"/>
    <w:rsid w:val="00881834"/>
    <w:rsid w:val="00882E55"/>
    <w:rsid w:val="008876A6"/>
    <w:rsid w:val="00896744"/>
    <w:rsid w:val="008B0C39"/>
    <w:rsid w:val="008D57BC"/>
    <w:rsid w:val="009024D5"/>
    <w:rsid w:val="00906AEB"/>
    <w:rsid w:val="0092247A"/>
    <w:rsid w:val="009228DB"/>
    <w:rsid w:val="0092530B"/>
    <w:rsid w:val="0093348E"/>
    <w:rsid w:val="00945BF3"/>
    <w:rsid w:val="00956279"/>
    <w:rsid w:val="00970513"/>
    <w:rsid w:val="009755A4"/>
    <w:rsid w:val="009844B6"/>
    <w:rsid w:val="00997B0F"/>
    <w:rsid w:val="009D00FA"/>
    <w:rsid w:val="009D0513"/>
    <w:rsid w:val="009D25B8"/>
    <w:rsid w:val="009E2C2D"/>
    <w:rsid w:val="009E7C73"/>
    <w:rsid w:val="009F04DD"/>
    <w:rsid w:val="009F2A40"/>
    <w:rsid w:val="009F68B3"/>
    <w:rsid w:val="00A07B44"/>
    <w:rsid w:val="00A31583"/>
    <w:rsid w:val="00A354A3"/>
    <w:rsid w:val="00A6093D"/>
    <w:rsid w:val="00A61A83"/>
    <w:rsid w:val="00A672A5"/>
    <w:rsid w:val="00A67F27"/>
    <w:rsid w:val="00A7670B"/>
    <w:rsid w:val="00AC4BD6"/>
    <w:rsid w:val="00AC5DEA"/>
    <w:rsid w:val="00AD12EC"/>
    <w:rsid w:val="00AF746E"/>
    <w:rsid w:val="00B057EB"/>
    <w:rsid w:val="00B05941"/>
    <w:rsid w:val="00B40C72"/>
    <w:rsid w:val="00B45E70"/>
    <w:rsid w:val="00B76A67"/>
    <w:rsid w:val="00B81198"/>
    <w:rsid w:val="00B8577C"/>
    <w:rsid w:val="00B90C78"/>
    <w:rsid w:val="00B953F8"/>
    <w:rsid w:val="00BA054D"/>
    <w:rsid w:val="00BA3D2C"/>
    <w:rsid w:val="00BB472F"/>
    <w:rsid w:val="00BC3AE5"/>
    <w:rsid w:val="00BC3CBB"/>
    <w:rsid w:val="00BC79BF"/>
    <w:rsid w:val="00BE3B7F"/>
    <w:rsid w:val="00BF2FC0"/>
    <w:rsid w:val="00BF5267"/>
    <w:rsid w:val="00BF6CD2"/>
    <w:rsid w:val="00C00018"/>
    <w:rsid w:val="00C13181"/>
    <w:rsid w:val="00C2202A"/>
    <w:rsid w:val="00C27F12"/>
    <w:rsid w:val="00C32A30"/>
    <w:rsid w:val="00C34F7B"/>
    <w:rsid w:val="00C4098C"/>
    <w:rsid w:val="00C45699"/>
    <w:rsid w:val="00C52A16"/>
    <w:rsid w:val="00C60FB6"/>
    <w:rsid w:val="00C61EB1"/>
    <w:rsid w:val="00C63ACF"/>
    <w:rsid w:val="00C63F04"/>
    <w:rsid w:val="00C81F80"/>
    <w:rsid w:val="00C85A1B"/>
    <w:rsid w:val="00C91DE5"/>
    <w:rsid w:val="00C91E7B"/>
    <w:rsid w:val="00CA210A"/>
    <w:rsid w:val="00CB5588"/>
    <w:rsid w:val="00CB61BA"/>
    <w:rsid w:val="00CC22C5"/>
    <w:rsid w:val="00CC5A10"/>
    <w:rsid w:val="00CD0BFD"/>
    <w:rsid w:val="00CD29F8"/>
    <w:rsid w:val="00CE2D9B"/>
    <w:rsid w:val="00CF187B"/>
    <w:rsid w:val="00CF4A00"/>
    <w:rsid w:val="00D039B8"/>
    <w:rsid w:val="00D21558"/>
    <w:rsid w:val="00D26A31"/>
    <w:rsid w:val="00D32493"/>
    <w:rsid w:val="00D351AD"/>
    <w:rsid w:val="00D37629"/>
    <w:rsid w:val="00D45015"/>
    <w:rsid w:val="00D52E61"/>
    <w:rsid w:val="00D56D95"/>
    <w:rsid w:val="00D6656D"/>
    <w:rsid w:val="00D75F30"/>
    <w:rsid w:val="00D76DE6"/>
    <w:rsid w:val="00D81604"/>
    <w:rsid w:val="00D874D6"/>
    <w:rsid w:val="00D94D71"/>
    <w:rsid w:val="00DD52A2"/>
    <w:rsid w:val="00DD75E6"/>
    <w:rsid w:val="00DE1423"/>
    <w:rsid w:val="00DF54E3"/>
    <w:rsid w:val="00DF5553"/>
    <w:rsid w:val="00E26075"/>
    <w:rsid w:val="00E338DC"/>
    <w:rsid w:val="00E52037"/>
    <w:rsid w:val="00E54078"/>
    <w:rsid w:val="00E56864"/>
    <w:rsid w:val="00E70444"/>
    <w:rsid w:val="00E81A9D"/>
    <w:rsid w:val="00E81F29"/>
    <w:rsid w:val="00E9756E"/>
    <w:rsid w:val="00EA6694"/>
    <w:rsid w:val="00EB29FB"/>
    <w:rsid w:val="00EC4B51"/>
    <w:rsid w:val="00EC6E9C"/>
    <w:rsid w:val="00ED53A1"/>
    <w:rsid w:val="00ED61BB"/>
    <w:rsid w:val="00EE45FD"/>
    <w:rsid w:val="00EE5A41"/>
    <w:rsid w:val="00EE672F"/>
    <w:rsid w:val="00EF0F2D"/>
    <w:rsid w:val="00F12303"/>
    <w:rsid w:val="00F607B5"/>
    <w:rsid w:val="00F65471"/>
    <w:rsid w:val="00F65F50"/>
    <w:rsid w:val="00F84212"/>
    <w:rsid w:val="00F94EC9"/>
    <w:rsid w:val="00FA27BB"/>
    <w:rsid w:val="00FA4190"/>
    <w:rsid w:val="00FB2E8A"/>
    <w:rsid w:val="00FC0577"/>
    <w:rsid w:val="00FC10C5"/>
    <w:rsid w:val="00FC6CB3"/>
    <w:rsid w:val="00FD19BA"/>
    <w:rsid w:val="00FE4E48"/>
    <w:rsid w:val="00FF427A"/>
    <w:rsid w:val="00FF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DDD22"/>
  <w15:chartTrackingRefBased/>
  <w15:docId w15:val="{4A36633C-57FF-41AA-8144-56DD76A2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1BA"/>
    <w:pPr>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D6656D"/>
    <w:pPr>
      <w:keepNext/>
      <w:keepLines/>
      <w:outlineLvl w:val="0"/>
    </w:pPr>
    <w:rPr>
      <w:b/>
      <w:bCs/>
      <w:szCs w:val="28"/>
      <w:lang w:bidi="en-US"/>
    </w:rPr>
  </w:style>
  <w:style w:type="paragraph" w:styleId="Heading2">
    <w:name w:val="heading 2"/>
    <w:basedOn w:val="Normal"/>
    <w:next w:val="Normal"/>
    <w:link w:val="Heading2Char"/>
    <w:uiPriority w:val="9"/>
    <w:unhideWhenUsed/>
    <w:qFormat/>
    <w:rsid w:val="00D6656D"/>
    <w:pPr>
      <w:keepNext/>
      <w:keepLines/>
      <w:outlineLvl w:val="1"/>
    </w:pPr>
    <w:rPr>
      <w:bCs/>
      <w:i/>
      <w:szCs w:val="26"/>
      <w:lang w:bidi="en-US"/>
    </w:rPr>
  </w:style>
  <w:style w:type="paragraph" w:styleId="Heading3">
    <w:name w:val="heading 3"/>
    <w:basedOn w:val="Normal"/>
    <w:next w:val="Normal"/>
    <w:link w:val="Heading3Char"/>
    <w:semiHidden/>
    <w:unhideWhenUsed/>
    <w:qFormat/>
    <w:rsid w:val="00EE5A41"/>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56D"/>
    <w:rPr>
      <w:rFonts w:ascii="Times New Roman" w:eastAsia="Times New Roman" w:hAnsi="Times New Roman" w:cs="Times New Roman"/>
      <w:b/>
      <w:bCs/>
      <w:szCs w:val="28"/>
      <w:lang w:bidi="en-US"/>
    </w:rPr>
  </w:style>
  <w:style w:type="character" w:customStyle="1" w:styleId="Heading2Char">
    <w:name w:val="Heading 2 Char"/>
    <w:basedOn w:val="DefaultParagraphFont"/>
    <w:link w:val="Heading2"/>
    <w:uiPriority w:val="9"/>
    <w:rsid w:val="00D6656D"/>
    <w:rPr>
      <w:rFonts w:ascii="Times New Roman" w:eastAsia="Times New Roman" w:hAnsi="Times New Roman" w:cs="Times New Roman"/>
      <w:bCs/>
      <w:i/>
      <w:szCs w:val="26"/>
      <w:lang w:bidi="en-US"/>
    </w:rPr>
  </w:style>
  <w:style w:type="character" w:customStyle="1" w:styleId="Heading3Char">
    <w:name w:val="Heading 3 Char"/>
    <w:basedOn w:val="DefaultParagraphFont"/>
    <w:link w:val="Heading3"/>
    <w:semiHidden/>
    <w:rsid w:val="00EE5A41"/>
    <w:rPr>
      <w:rFonts w:ascii="Cambria" w:eastAsia="Times New Roman" w:hAnsi="Cambria" w:cs="Times New Roman"/>
      <w:b/>
      <w:bCs/>
      <w:sz w:val="26"/>
      <w:szCs w:val="26"/>
    </w:rPr>
  </w:style>
  <w:style w:type="character" w:styleId="CommentReference">
    <w:name w:val="annotation reference"/>
    <w:semiHidden/>
    <w:rsid w:val="00EE5A41"/>
    <w:rPr>
      <w:sz w:val="16"/>
      <w:szCs w:val="16"/>
    </w:rPr>
  </w:style>
  <w:style w:type="paragraph" w:styleId="CommentText">
    <w:name w:val="annotation text"/>
    <w:basedOn w:val="Normal"/>
    <w:link w:val="CommentTextChar"/>
    <w:semiHidden/>
    <w:rsid w:val="00EE5A41"/>
    <w:rPr>
      <w:sz w:val="20"/>
      <w:szCs w:val="20"/>
    </w:rPr>
  </w:style>
  <w:style w:type="character" w:customStyle="1" w:styleId="CommentTextChar">
    <w:name w:val="Comment Text Char"/>
    <w:basedOn w:val="DefaultParagraphFont"/>
    <w:link w:val="CommentText"/>
    <w:semiHidden/>
    <w:rsid w:val="00EE5A41"/>
    <w:rPr>
      <w:rFonts w:ascii="Arial" w:eastAsia="Times New Roman" w:hAnsi="Arial" w:cs="Tahoma"/>
      <w:sz w:val="20"/>
      <w:szCs w:val="20"/>
    </w:rPr>
  </w:style>
  <w:style w:type="paragraph" w:styleId="CommentSubject">
    <w:name w:val="annotation subject"/>
    <w:basedOn w:val="CommentText"/>
    <w:next w:val="CommentText"/>
    <w:link w:val="CommentSubjectChar"/>
    <w:semiHidden/>
    <w:rsid w:val="00EE5A41"/>
    <w:rPr>
      <w:b/>
      <w:bCs/>
    </w:rPr>
  </w:style>
  <w:style w:type="character" w:customStyle="1" w:styleId="CommentSubjectChar">
    <w:name w:val="Comment Subject Char"/>
    <w:basedOn w:val="CommentTextChar"/>
    <w:link w:val="CommentSubject"/>
    <w:semiHidden/>
    <w:rsid w:val="00EE5A41"/>
    <w:rPr>
      <w:rFonts w:ascii="Arial" w:eastAsia="Times New Roman" w:hAnsi="Arial" w:cs="Tahoma"/>
      <w:b/>
      <w:bCs/>
      <w:sz w:val="20"/>
      <w:szCs w:val="20"/>
    </w:rPr>
  </w:style>
  <w:style w:type="paragraph" w:styleId="BalloonText">
    <w:name w:val="Balloon Text"/>
    <w:basedOn w:val="Normal"/>
    <w:link w:val="BalloonTextChar"/>
    <w:semiHidden/>
    <w:rsid w:val="00EE5A41"/>
    <w:rPr>
      <w:rFonts w:ascii="Tahoma" w:hAnsi="Tahoma"/>
      <w:sz w:val="16"/>
      <w:szCs w:val="16"/>
    </w:rPr>
  </w:style>
  <w:style w:type="character" w:customStyle="1" w:styleId="BalloonTextChar">
    <w:name w:val="Balloon Text Char"/>
    <w:basedOn w:val="DefaultParagraphFont"/>
    <w:link w:val="BalloonText"/>
    <w:semiHidden/>
    <w:rsid w:val="00EE5A41"/>
    <w:rPr>
      <w:rFonts w:ascii="Tahoma" w:eastAsia="Times New Roman" w:hAnsi="Tahoma" w:cs="Tahoma"/>
      <w:sz w:val="16"/>
      <w:szCs w:val="16"/>
    </w:rPr>
  </w:style>
  <w:style w:type="paragraph" w:customStyle="1" w:styleId="text">
    <w:name w:val="text"/>
    <w:basedOn w:val="Normal"/>
    <w:rsid w:val="00EE5A41"/>
    <w:pPr>
      <w:spacing w:before="100" w:beforeAutospacing="1" w:after="100" w:afterAutospacing="1"/>
    </w:pPr>
    <w:rPr>
      <w:rFonts w:ascii="Verdana" w:hAnsi="Verdana"/>
      <w:color w:val="000000"/>
      <w:sz w:val="17"/>
      <w:szCs w:val="17"/>
    </w:rPr>
  </w:style>
  <w:style w:type="paragraph" w:styleId="NormalWeb">
    <w:name w:val="Normal (Web)"/>
    <w:basedOn w:val="Normal"/>
    <w:uiPriority w:val="99"/>
    <w:rsid w:val="00EE5A41"/>
    <w:pPr>
      <w:spacing w:before="100" w:beforeAutospacing="1" w:after="100" w:afterAutospacing="1"/>
      <w:jc w:val="both"/>
    </w:pPr>
    <w:rPr>
      <w:rFonts w:ascii="Verdana" w:hAnsi="Verdana"/>
      <w:sz w:val="18"/>
      <w:szCs w:val="18"/>
    </w:rPr>
  </w:style>
  <w:style w:type="paragraph" w:styleId="Header">
    <w:name w:val="header"/>
    <w:basedOn w:val="Normal"/>
    <w:link w:val="HeaderChar"/>
    <w:rsid w:val="00EE5A41"/>
    <w:pPr>
      <w:tabs>
        <w:tab w:val="center" w:pos="4320"/>
        <w:tab w:val="right" w:pos="8640"/>
      </w:tabs>
    </w:pPr>
  </w:style>
  <w:style w:type="character" w:customStyle="1" w:styleId="HeaderChar">
    <w:name w:val="Header Char"/>
    <w:basedOn w:val="DefaultParagraphFont"/>
    <w:link w:val="Header"/>
    <w:rsid w:val="00EE5A41"/>
    <w:rPr>
      <w:rFonts w:ascii="Arial" w:eastAsia="Times New Roman" w:hAnsi="Arial" w:cs="Tahoma"/>
    </w:rPr>
  </w:style>
  <w:style w:type="paragraph" w:styleId="Footer">
    <w:name w:val="footer"/>
    <w:basedOn w:val="Normal"/>
    <w:link w:val="FooterChar"/>
    <w:rsid w:val="00EE5A41"/>
    <w:pPr>
      <w:tabs>
        <w:tab w:val="center" w:pos="4320"/>
        <w:tab w:val="right" w:pos="8640"/>
      </w:tabs>
    </w:pPr>
  </w:style>
  <w:style w:type="character" w:customStyle="1" w:styleId="FooterChar">
    <w:name w:val="Footer Char"/>
    <w:basedOn w:val="DefaultParagraphFont"/>
    <w:link w:val="Footer"/>
    <w:rsid w:val="00EE5A41"/>
    <w:rPr>
      <w:rFonts w:ascii="Arial" w:eastAsia="Times New Roman" w:hAnsi="Arial" w:cs="Tahoma"/>
    </w:rPr>
  </w:style>
  <w:style w:type="character" w:styleId="PageNumber">
    <w:name w:val="page number"/>
    <w:basedOn w:val="DefaultParagraphFont"/>
    <w:rsid w:val="00EE5A41"/>
  </w:style>
  <w:style w:type="character" w:styleId="Hyperlink">
    <w:name w:val="Hyperlink"/>
    <w:uiPriority w:val="99"/>
    <w:rsid w:val="00EE5A41"/>
    <w:rPr>
      <w:color w:val="0000FF"/>
      <w:u w:val="single"/>
    </w:rPr>
  </w:style>
  <w:style w:type="character" w:styleId="FollowedHyperlink">
    <w:name w:val="FollowedHyperlink"/>
    <w:rsid w:val="00EE5A41"/>
    <w:rPr>
      <w:color w:val="800080"/>
      <w:u w:val="single"/>
    </w:rPr>
  </w:style>
  <w:style w:type="character" w:styleId="Strong">
    <w:name w:val="Strong"/>
    <w:uiPriority w:val="22"/>
    <w:qFormat/>
    <w:rsid w:val="00EE5A41"/>
    <w:rPr>
      <w:b/>
      <w:bCs/>
    </w:rPr>
  </w:style>
  <w:style w:type="character" w:styleId="UnresolvedMention">
    <w:name w:val="Unresolved Mention"/>
    <w:basedOn w:val="DefaultParagraphFont"/>
    <w:uiPriority w:val="99"/>
    <w:semiHidden/>
    <w:unhideWhenUsed/>
    <w:rsid w:val="001261F2"/>
    <w:rPr>
      <w:color w:val="605E5C"/>
      <w:shd w:val="clear" w:color="auto" w:fill="E1DFDD"/>
    </w:rPr>
  </w:style>
  <w:style w:type="paragraph" w:styleId="BodyText">
    <w:name w:val="Body Text"/>
    <w:basedOn w:val="Normal"/>
    <w:link w:val="BodyTextChar"/>
    <w:rsid w:val="00FC10C5"/>
    <w:pPr>
      <w:spacing w:after="120"/>
    </w:pPr>
    <w:rPr>
      <w:rFonts w:ascii="Arial" w:hAnsi="Arial" w:cs="Tahoma"/>
      <w:sz w:val="24"/>
    </w:rPr>
  </w:style>
  <w:style w:type="character" w:customStyle="1" w:styleId="BodyTextChar">
    <w:name w:val="Body Text Char"/>
    <w:basedOn w:val="DefaultParagraphFont"/>
    <w:link w:val="BodyText"/>
    <w:rsid w:val="00FC10C5"/>
    <w:rPr>
      <w:rFonts w:ascii="Arial" w:eastAsia="Times New Roman" w:hAnsi="Arial" w:cs="Tahoma"/>
      <w:sz w:val="24"/>
    </w:rPr>
  </w:style>
  <w:style w:type="paragraph" w:styleId="ListParagraph">
    <w:name w:val="List Paragraph"/>
    <w:basedOn w:val="Normal"/>
    <w:uiPriority w:val="34"/>
    <w:qFormat/>
    <w:rsid w:val="00C60FB6"/>
    <w:pPr>
      <w:widowControl w:val="0"/>
      <w:ind w:left="720"/>
    </w:pPr>
    <w:rPr>
      <w:sz w:val="20"/>
      <w:szCs w:val="20"/>
    </w:rPr>
  </w:style>
  <w:style w:type="paragraph" w:customStyle="1" w:styleId="Default">
    <w:name w:val="Default"/>
    <w:rsid w:val="00C60FB6"/>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1F0860"/>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ursehours">
    <w:name w:val="course_hours"/>
    <w:basedOn w:val="DefaultParagraphFont"/>
    <w:rsid w:val="00600769"/>
  </w:style>
  <w:style w:type="character" w:customStyle="1" w:styleId="coursetitle2">
    <w:name w:val="course_title2"/>
    <w:basedOn w:val="DefaultParagraphFont"/>
    <w:rsid w:val="00600769"/>
  </w:style>
  <w:style w:type="paragraph" w:customStyle="1" w:styleId="xxmsonormal">
    <w:name w:val="xxmsonormal"/>
    <w:basedOn w:val="Normal"/>
    <w:uiPriority w:val="99"/>
    <w:rsid w:val="005B31CD"/>
    <w:pPr>
      <w:spacing w:before="100" w:beforeAutospacing="1" w:after="100" w:afterAutospacing="1"/>
    </w:pPr>
    <w:rPr>
      <w:sz w:val="24"/>
      <w:szCs w:val="24"/>
    </w:rPr>
  </w:style>
  <w:style w:type="character" w:customStyle="1" w:styleId="apple-converted-space">
    <w:name w:val="apple-converted-space"/>
    <w:basedOn w:val="DefaultParagraphFont"/>
    <w:rsid w:val="005B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19206">
      <w:bodyDiv w:val="1"/>
      <w:marLeft w:val="0"/>
      <w:marRight w:val="0"/>
      <w:marTop w:val="0"/>
      <w:marBottom w:val="0"/>
      <w:divBdr>
        <w:top w:val="none" w:sz="0" w:space="0" w:color="auto"/>
        <w:left w:val="none" w:sz="0" w:space="0" w:color="auto"/>
        <w:bottom w:val="none" w:sz="0" w:space="0" w:color="auto"/>
        <w:right w:val="none" w:sz="0" w:space="0" w:color="auto"/>
      </w:divBdr>
      <w:divsChild>
        <w:div w:id="680859743">
          <w:marLeft w:val="0"/>
          <w:marRight w:val="0"/>
          <w:marTop w:val="0"/>
          <w:marBottom w:val="0"/>
          <w:divBdr>
            <w:top w:val="none" w:sz="0" w:space="0" w:color="auto"/>
            <w:left w:val="none" w:sz="0" w:space="0" w:color="auto"/>
            <w:bottom w:val="none" w:sz="0" w:space="0" w:color="auto"/>
            <w:right w:val="none" w:sz="0" w:space="0" w:color="auto"/>
          </w:divBdr>
          <w:divsChild>
            <w:div w:id="225919118">
              <w:marLeft w:val="0"/>
              <w:marRight w:val="0"/>
              <w:marTop w:val="0"/>
              <w:marBottom w:val="0"/>
              <w:divBdr>
                <w:top w:val="none" w:sz="0" w:space="0" w:color="auto"/>
                <w:left w:val="none" w:sz="0" w:space="0" w:color="auto"/>
                <w:bottom w:val="none" w:sz="0" w:space="0" w:color="auto"/>
                <w:right w:val="none" w:sz="0" w:space="0" w:color="auto"/>
              </w:divBdr>
            </w:div>
          </w:divsChild>
        </w:div>
        <w:div w:id="119307541">
          <w:marLeft w:val="0"/>
          <w:marRight w:val="0"/>
          <w:marTop w:val="0"/>
          <w:marBottom w:val="0"/>
          <w:divBdr>
            <w:top w:val="none" w:sz="0" w:space="0" w:color="auto"/>
            <w:left w:val="none" w:sz="0" w:space="0" w:color="auto"/>
            <w:bottom w:val="none" w:sz="0" w:space="0" w:color="auto"/>
            <w:right w:val="none" w:sz="0" w:space="0" w:color="auto"/>
          </w:divBdr>
        </w:div>
        <w:div w:id="2053579048">
          <w:marLeft w:val="0"/>
          <w:marRight w:val="0"/>
          <w:marTop w:val="0"/>
          <w:marBottom w:val="0"/>
          <w:divBdr>
            <w:top w:val="none" w:sz="0" w:space="0" w:color="auto"/>
            <w:left w:val="none" w:sz="0" w:space="0" w:color="auto"/>
            <w:bottom w:val="none" w:sz="0" w:space="0" w:color="auto"/>
            <w:right w:val="none" w:sz="0" w:space="0" w:color="auto"/>
          </w:divBdr>
          <w:divsChild>
            <w:div w:id="945964917">
              <w:marLeft w:val="0"/>
              <w:marRight w:val="0"/>
              <w:marTop w:val="0"/>
              <w:marBottom w:val="0"/>
              <w:divBdr>
                <w:top w:val="none" w:sz="0" w:space="0" w:color="auto"/>
                <w:left w:val="none" w:sz="0" w:space="0" w:color="auto"/>
                <w:bottom w:val="none" w:sz="0" w:space="0" w:color="auto"/>
                <w:right w:val="none" w:sz="0" w:space="0" w:color="auto"/>
              </w:divBdr>
            </w:div>
            <w:div w:id="21354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5440">
      <w:bodyDiv w:val="1"/>
      <w:marLeft w:val="0"/>
      <w:marRight w:val="0"/>
      <w:marTop w:val="0"/>
      <w:marBottom w:val="0"/>
      <w:divBdr>
        <w:top w:val="none" w:sz="0" w:space="0" w:color="auto"/>
        <w:left w:val="none" w:sz="0" w:space="0" w:color="auto"/>
        <w:bottom w:val="none" w:sz="0" w:space="0" w:color="auto"/>
        <w:right w:val="none" w:sz="0" w:space="0" w:color="auto"/>
      </w:divBdr>
    </w:div>
    <w:div w:id="93994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0008125620914989" TargetMode="External"/><Relationship Id="rId18" Type="http://schemas.openxmlformats.org/officeDocument/2006/relationships/hyperlink" Target="https://leanin.org/education/harnessing-the-power-of-stories" TargetMode="External"/><Relationship Id="rId26" Type="http://schemas.openxmlformats.org/officeDocument/2006/relationships/hyperlink" Target="http://go.utdallas.edu/syllabus-policies" TargetMode="External"/><Relationship Id="rId3" Type="http://schemas.openxmlformats.org/officeDocument/2006/relationships/styles" Target="styles.xml"/><Relationship Id="rId21" Type="http://schemas.openxmlformats.org/officeDocument/2006/relationships/hyperlink" Target="https://www.gsb.stanford.edu/faculty-research/faculty/matt-forrest-abraham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bkstr.com/texasatdallasstore/home" TargetMode="External"/><Relationship Id="rId17" Type="http://schemas.openxmlformats.org/officeDocument/2006/relationships/hyperlink" Target="https://doi.org/10.1016/j.copsyc.2019.12.004" TargetMode="External"/><Relationship Id="rId25" Type="http://schemas.openxmlformats.org/officeDocument/2006/relationships/hyperlink" Target="http://go.utdallas.edu/academic-support-resourc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regmanpartners.com/podcast/wayne-baker-all-you-have-to-do-is-ask/" TargetMode="External"/><Relationship Id="rId20" Type="http://schemas.openxmlformats.org/officeDocument/2006/relationships/hyperlink" Target="https://www.gsb.stanford.edu/insights/magic-words-change-what-you-say-inspire-influence-other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holar.google.com" TargetMode="External"/><Relationship Id="rId24" Type="http://schemas.openxmlformats.org/officeDocument/2006/relationships/hyperlink" Target="https://www.gsb.stanford.edu/insights/its-not-just-mans-world"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successpodcast.com/show-notes/2018/2/21/how-you-can-become-a-superconnector-with-scott-gerber" TargetMode="External"/><Relationship Id="rId23" Type="http://schemas.openxmlformats.org/officeDocument/2006/relationships/hyperlink" Target="https://www.forbes.com/sites/hannahart/2019/11/25/moving-beyond-likability-5-principles-for-women-leaders-that-men-can-learn-from-too/" TargetMode="External"/><Relationship Id="rId28" Type="http://schemas.openxmlformats.org/officeDocument/2006/relationships/header" Target="header2.xml"/><Relationship Id="rId10" Type="http://schemas.openxmlformats.org/officeDocument/2006/relationships/hyperlink" Target="https://catalog.utdallas.edu/2017/graduate/courses/ob6331" TargetMode="External"/><Relationship Id="rId19" Type="http://schemas.openxmlformats.org/officeDocument/2006/relationships/hyperlink" Target="https://www.youtube.com/watch?v=RbA2eHO_YdY"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policy.utdallas.edu/utdsp5003" TargetMode="External"/><Relationship Id="rId14" Type="http://schemas.openxmlformats.org/officeDocument/2006/relationships/hyperlink" Target="https://www.newyorker.com/magazine/2009/05/11/how-david-beats-goliath" TargetMode="External"/><Relationship Id="rId22" Type="http://schemas.openxmlformats.org/officeDocument/2006/relationships/hyperlink" Target="https://www.youtube.com/watch?v=CwGIq7mclNk"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hyperlink" Target="https://policy.utdallas.edu/utdsp500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FDF2E716D54B4F8A016272C1EAAF48"/>
        <w:category>
          <w:name w:val="General"/>
          <w:gallery w:val="placeholder"/>
        </w:category>
        <w:types>
          <w:type w:val="bbPlcHdr"/>
        </w:types>
        <w:behaviors>
          <w:behavior w:val="content"/>
        </w:behaviors>
        <w:guid w:val="{E3ECA3DE-A3BF-4680-AB0A-2833D32E815B}"/>
      </w:docPartPr>
      <w:docPartBody>
        <w:p w:rsidR="005E4568" w:rsidRDefault="005E4568" w:rsidP="005E4568">
          <w:pPr>
            <w:pStyle w:val="51FDF2E716D54B4F8A016272C1EAAF48"/>
          </w:pPr>
          <w:r w:rsidRPr="00E246DF">
            <w:rPr>
              <w:rStyle w:val="PlaceholderText"/>
            </w:rPr>
            <w:t>Click here to enter text.</w:t>
          </w:r>
        </w:p>
      </w:docPartBody>
    </w:docPart>
    <w:docPart>
      <w:docPartPr>
        <w:name w:val="9B7D77CFEB5B4CA1A4128C3BA81D35C6"/>
        <w:category>
          <w:name w:val="General"/>
          <w:gallery w:val="placeholder"/>
        </w:category>
        <w:types>
          <w:type w:val="bbPlcHdr"/>
        </w:types>
        <w:behaviors>
          <w:behavior w:val="content"/>
        </w:behaviors>
        <w:guid w:val="{6F14282A-97DC-4B32-BC7D-2D9DA9473A40}"/>
      </w:docPartPr>
      <w:docPartBody>
        <w:p w:rsidR="005E4568" w:rsidRDefault="005E4568" w:rsidP="005E4568">
          <w:pPr>
            <w:pStyle w:val="9B7D77CFEB5B4CA1A4128C3BA81D35C6"/>
          </w:pPr>
          <w:r w:rsidRPr="00E246DF">
            <w:rPr>
              <w:rStyle w:val="PlaceholderText"/>
            </w:rPr>
            <w:t>Click here to enter text.</w:t>
          </w:r>
        </w:p>
      </w:docPartBody>
    </w:docPart>
    <w:docPart>
      <w:docPartPr>
        <w:name w:val="ABF8D40EE5A8467180F4FC8AAAAD292C"/>
        <w:category>
          <w:name w:val="General"/>
          <w:gallery w:val="placeholder"/>
        </w:category>
        <w:types>
          <w:type w:val="bbPlcHdr"/>
        </w:types>
        <w:behaviors>
          <w:behavior w:val="content"/>
        </w:behaviors>
        <w:guid w:val="{A151BBDA-7DD6-43C2-BB3A-6D174EA6F61F}"/>
      </w:docPartPr>
      <w:docPartBody>
        <w:p w:rsidR="00197310" w:rsidRDefault="00DF635D" w:rsidP="00DF635D">
          <w:pPr>
            <w:pStyle w:val="ABF8D40EE5A8467180F4FC8AAAAD292C"/>
          </w:pPr>
          <w:r w:rsidRPr="00E246D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68"/>
    <w:rsid w:val="00007584"/>
    <w:rsid w:val="00197310"/>
    <w:rsid w:val="001C2F40"/>
    <w:rsid w:val="00245E9C"/>
    <w:rsid w:val="002B6DEA"/>
    <w:rsid w:val="003432AF"/>
    <w:rsid w:val="003F5D82"/>
    <w:rsid w:val="00442470"/>
    <w:rsid w:val="004605A4"/>
    <w:rsid w:val="005E4568"/>
    <w:rsid w:val="00663E05"/>
    <w:rsid w:val="007B33C1"/>
    <w:rsid w:val="008B35AF"/>
    <w:rsid w:val="00A17037"/>
    <w:rsid w:val="00A36880"/>
    <w:rsid w:val="00A46CF5"/>
    <w:rsid w:val="00A6697C"/>
    <w:rsid w:val="00AA44AF"/>
    <w:rsid w:val="00B45E61"/>
    <w:rsid w:val="00B81DE3"/>
    <w:rsid w:val="00C95137"/>
    <w:rsid w:val="00CC7F89"/>
    <w:rsid w:val="00DC052D"/>
    <w:rsid w:val="00DF635D"/>
    <w:rsid w:val="00E3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635D"/>
    <w:rPr>
      <w:color w:val="808080"/>
    </w:rPr>
  </w:style>
  <w:style w:type="paragraph" w:customStyle="1" w:styleId="51FDF2E716D54B4F8A016272C1EAAF48">
    <w:name w:val="51FDF2E716D54B4F8A016272C1EAAF48"/>
    <w:rsid w:val="005E4568"/>
  </w:style>
  <w:style w:type="paragraph" w:customStyle="1" w:styleId="9B7D77CFEB5B4CA1A4128C3BA81D35C6">
    <w:name w:val="9B7D77CFEB5B4CA1A4128C3BA81D35C6"/>
    <w:rsid w:val="005E4568"/>
  </w:style>
  <w:style w:type="paragraph" w:customStyle="1" w:styleId="ABF8D40EE5A8467180F4FC8AAAAD292C">
    <w:name w:val="ABF8D40EE5A8467180F4FC8AAAAD292C"/>
    <w:rsid w:val="00DF63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3A5F5-76E2-4573-8AC9-6E8772A83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3250</Words>
  <Characters>18528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Course Syllabus</vt:lpstr>
    </vt:vector>
  </TitlesOfParts>
  <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Safai, Alan</dc:creator>
  <cp:keywords/>
  <dc:description/>
  <cp:lastModifiedBy>Rahul Kotian</cp:lastModifiedBy>
  <cp:revision>2</cp:revision>
  <dcterms:created xsi:type="dcterms:W3CDTF">2024-01-18T01:03:00Z</dcterms:created>
  <dcterms:modified xsi:type="dcterms:W3CDTF">2024-01-18T01:03:00Z</dcterms:modified>
</cp:coreProperties>
</file>