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47FB9" w14:textId="77777777" w:rsidR="00FD3155" w:rsidRPr="00FD3155" w:rsidRDefault="00FD3155" w:rsidP="00FD3155">
      <w:pPr>
        <w:rPr>
          <w:b/>
          <w:bCs/>
        </w:rPr>
      </w:pPr>
      <w:r w:rsidRPr="00FD3155">
        <w:rPr>
          <w:b/>
          <w:bCs/>
        </w:rPr>
        <w:t>1. The Rise of Electric Vehicles: A Sustainable Future on the Horizon</w:t>
      </w:r>
    </w:p>
    <w:p w14:paraId="1514BA05" w14:textId="77777777" w:rsidR="00FD3155" w:rsidRPr="00FD3155" w:rsidRDefault="00FD3155" w:rsidP="00FD3155">
      <w:r w:rsidRPr="00FD3155">
        <w:rPr>
          <w:b/>
          <w:bCs/>
        </w:rPr>
        <w:t>By: John Doe</w:t>
      </w:r>
      <w:r w:rsidRPr="00FD3155">
        <w:br/>
      </w:r>
      <w:r w:rsidRPr="00FD3155">
        <w:rPr>
          <w:b/>
          <w:bCs/>
        </w:rPr>
        <w:t>Date: March 7, 2025</w:t>
      </w:r>
    </w:p>
    <w:p w14:paraId="5731152D" w14:textId="77777777" w:rsidR="00FD3155" w:rsidRPr="00FD3155" w:rsidRDefault="00FD3155" w:rsidP="00FD3155">
      <w:r w:rsidRPr="00FD3155">
        <w:t>As the world grapples with the intensifying effects of climate change, the push for a more sustainable future has never been more urgent. One of the most significant strides in this movement is the increasing popularity of electric vehicles (EVs). What was once considered a niche market is now becoming a driving force in the automotive industry, with projections that EVs will account for over 30% of global car sales by 2030.</w:t>
      </w:r>
    </w:p>
    <w:p w14:paraId="11064481" w14:textId="77777777" w:rsidR="00FD3155" w:rsidRPr="00FD3155" w:rsidRDefault="00FD3155" w:rsidP="00FD3155">
      <w:pPr>
        <w:rPr>
          <w:b/>
          <w:bCs/>
        </w:rPr>
      </w:pPr>
      <w:r w:rsidRPr="00FD3155">
        <w:rPr>
          <w:b/>
          <w:bCs/>
        </w:rPr>
        <w:t>The Environmental Impact of EVs</w:t>
      </w:r>
    </w:p>
    <w:p w14:paraId="387EC495" w14:textId="77777777" w:rsidR="00FD3155" w:rsidRPr="00FD3155" w:rsidRDefault="00FD3155" w:rsidP="00FD3155">
      <w:r w:rsidRPr="00FD3155">
        <w:t>The transportation sector is one of the largest contributors to global carbon emissions, accounting for nearly 25% of total emissions worldwide. Electric vehicles, which run on electricity rather than gasoline or diesel, produce significantly fewer greenhouse gases over their lifetimes. According to the International Energy Agency (IEA), EVs are 50% to 70% more energy-efficient than internal combustion engine (ICE) vehicles, and they produce up to 80% fewer emissions in regions with cleaner electricity grids.</w:t>
      </w:r>
    </w:p>
    <w:p w14:paraId="7248590C" w14:textId="77777777" w:rsidR="00FD3155" w:rsidRPr="00FD3155" w:rsidRDefault="00FD3155" w:rsidP="00FD3155">
      <w:r w:rsidRPr="00FD3155">
        <w:t>In addition to reducing direct emissions from vehicles, EVs also help cut down on harmful pollutants like nitrogen oxides and particulate matter, improving air quality, especially in urban areas. Cities like London and Paris are already seeing the benefits of cleaner air thanks to the increase in electric vehicle adoption.</w:t>
      </w:r>
    </w:p>
    <w:p w14:paraId="5C8D2827" w14:textId="77777777" w:rsidR="00FD3155" w:rsidRPr="00FD3155" w:rsidRDefault="00FD3155" w:rsidP="00FD3155">
      <w:pPr>
        <w:rPr>
          <w:b/>
          <w:bCs/>
        </w:rPr>
      </w:pPr>
      <w:r w:rsidRPr="00FD3155">
        <w:rPr>
          <w:b/>
          <w:bCs/>
        </w:rPr>
        <w:t>Government Support and Incentives</w:t>
      </w:r>
    </w:p>
    <w:p w14:paraId="2E4A57AE" w14:textId="77777777" w:rsidR="00FD3155" w:rsidRPr="00FD3155" w:rsidRDefault="00FD3155" w:rsidP="00FD3155">
      <w:r w:rsidRPr="00FD3155">
        <w:t>Governments around the world have recognized the potential of electric vehicles to address both climate change and urban air quality. In the United States, the Biden administration has set an ambitious target of 50% EV sales by 2030, alongside a proposed $174 billion investment in EV infrastructure. Similar initiatives are being rolled out across Europe and Asia.</w:t>
      </w:r>
    </w:p>
    <w:p w14:paraId="75127D2F" w14:textId="77777777" w:rsidR="00FD3155" w:rsidRPr="00FD3155" w:rsidRDefault="00FD3155" w:rsidP="00FD3155">
      <w:r w:rsidRPr="00FD3155">
        <w:t>In many countries, tax incentives, rebates, and grants have been introduced to make EVs more affordable for consumers. For example, the United Kingdom offers a £3,000 discount on the purchase of new electric cars, while Norway has become the world leader in EV adoption, with electric cars accounting for over 50% of new car sales.</w:t>
      </w:r>
    </w:p>
    <w:p w14:paraId="61595F25" w14:textId="77777777" w:rsidR="00FD3155" w:rsidRPr="00FD3155" w:rsidRDefault="00FD3155" w:rsidP="00FD3155">
      <w:pPr>
        <w:rPr>
          <w:b/>
          <w:bCs/>
        </w:rPr>
      </w:pPr>
      <w:r w:rsidRPr="00FD3155">
        <w:rPr>
          <w:b/>
          <w:bCs/>
        </w:rPr>
        <w:t>Challenges and Roadblocks</w:t>
      </w:r>
    </w:p>
    <w:p w14:paraId="3CA3FE03" w14:textId="77777777" w:rsidR="00FD3155" w:rsidRPr="00FD3155" w:rsidRDefault="00FD3155" w:rsidP="00FD3155">
      <w:r w:rsidRPr="00FD3155">
        <w:t>Despite the growing momentum, several challenges remain in the widespread adoption of electric vehicles. One of the primary obstacles is the high upfront cost of EVs compared to traditional vehicles. While prices have been steadily decreasing as battery technology improves, many consumers still view electric cars as prohibitively expensive.</w:t>
      </w:r>
    </w:p>
    <w:p w14:paraId="7A547E52" w14:textId="77777777" w:rsidR="00FD3155" w:rsidRPr="00FD3155" w:rsidRDefault="00FD3155" w:rsidP="00FD3155">
      <w:r w:rsidRPr="00FD3155">
        <w:t xml:space="preserve">Another significant issue is the lack of charging infrastructure, especially in rural areas. Though charging networks are expanding, long trips can still be a challenge for EV owners due to limited charging stations. Additionally, the time it takes to charge an EV compared to </w:t>
      </w:r>
      <w:proofErr w:type="spellStart"/>
      <w:r w:rsidRPr="00FD3155">
        <w:t>refueling</w:t>
      </w:r>
      <w:proofErr w:type="spellEnd"/>
      <w:r w:rsidRPr="00FD3155">
        <w:t xml:space="preserve"> a gas-powered vehicle remains a point of frustration for some consumers.</w:t>
      </w:r>
    </w:p>
    <w:p w14:paraId="167F09B3" w14:textId="77777777" w:rsidR="00FD3155" w:rsidRPr="00FD3155" w:rsidRDefault="00FD3155" w:rsidP="00FD3155">
      <w:pPr>
        <w:rPr>
          <w:b/>
          <w:bCs/>
        </w:rPr>
      </w:pPr>
      <w:r w:rsidRPr="00FD3155">
        <w:rPr>
          <w:b/>
          <w:bCs/>
        </w:rPr>
        <w:t>The Road Ahead</w:t>
      </w:r>
    </w:p>
    <w:p w14:paraId="22A3DFE3" w14:textId="77777777" w:rsidR="00FD3155" w:rsidRPr="00FD3155" w:rsidRDefault="00FD3155" w:rsidP="00FD3155">
      <w:r w:rsidRPr="00FD3155">
        <w:t xml:space="preserve">Looking forward, experts remain optimistic that electric vehicles will play a central role in the transition to a low-carbon economy. Technological advancements, such as solid-state </w:t>
      </w:r>
      <w:r w:rsidRPr="00FD3155">
        <w:lastRenderedPageBreak/>
        <w:t>batteries, fast-charging infrastructure, and renewable energy integration, are expected to address many of the current limitations.</w:t>
      </w:r>
    </w:p>
    <w:p w14:paraId="03D0C25D" w14:textId="77777777" w:rsidR="00FD3155" w:rsidRPr="00FD3155" w:rsidRDefault="00FD3155" w:rsidP="00FD3155">
      <w:r w:rsidRPr="00FD3155">
        <w:t xml:space="preserve">As the automotive industry moves toward electrification, it’s clear that the future of transportation will look very different from the past. While challenges remain, the rise of electric vehicles marks a pivotal step toward a more sustainable and </w:t>
      </w:r>
      <w:proofErr w:type="gramStart"/>
      <w:r w:rsidRPr="00FD3155">
        <w:t>environmentally-friendly</w:t>
      </w:r>
      <w:proofErr w:type="gramEnd"/>
      <w:r w:rsidRPr="00FD3155">
        <w:t xml:space="preserve"> future.</w:t>
      </w:r>
    </w:p>
    <w:p w14:paraId="5E0C63CA" w14:textId="77777777" w:rsidR="00FD3155" w:rsidRDefault="00FD3155" w:rsidP="00FD3155"/>
    <w:p w14:paraId="3A8C15FC" w14:textId="77777777" w:rsidR="00FD3155" w:rsidRDefault="00FD3155" w:rsidP="00FD3155"/>
    <w:p w14:paraId="0A78D99C" w14:textId="77777777" w:rsidR="00FD3155" w:rsidRDefault="00FD3155" w:rsidP="00FD3155"/>
    <w:p w14:paraId="2D2E4698" w14:textId="77777777" w:rsidR="00FD3155" w:rsidRDefault="00FD3155" w:rsidP="00FD3155"/>
    <w:p w14:paraId="1D038E78" w14:textId="77777777" w:rsidR="00FD3155" w:rsidRDefault="00FD3155" w:rsidP="00FD3155"/>
    <w:p w14:paraId="60282EAC" w14:textId="77777777" w:rsidR="00FD3155" w:rsidRDefault="00FD3155" w:rsidP="00FD3155"/>
    <w:p w14:paraId="2F410161" w14:textId="77777777" w:rsidR="00FD3155" w:rsidRDefault="00FD3155" w:rsidP="00FD3155"/>
    <w:p w14:paraId="57540C4A" w14:textId="77777777" w:rsidR="00FD3155" w:rsidRDefault="00FD3155" w:rsidP="00FD3155"/>
    <w:p w14:paraId="13009F1F" w14:textId="77777777" w:rsidR="00FD3155" w:rsidRDefault="00FD3155" w:rsidP="00FD3155"/>
    <w:p w14:paraId="08850F62" w14:textId="77777777" w:rsidR="00FD3155" w:rsidRDefault="00FD3155" w:rsidP="00FD3155"/>
    <w:p w14:paraId="22F886AA" w14:textId="77777777" w:rsidR="00FD3155" w:rsidRDefault="00FD3155" w:rsidP="00FD3155"/>
    <w:p w14:paraId="0D5DD6B6" w14:textId="77777777" w:rsidR="00FD3155" w:rsidRDefault="00FD3155" w:rsidP="00FD3155"/>
    <w:p w14:paraId="5A692FF0" w14:textId="77777777" w:rsidR="00FD3155" w:rsidRDefault="00FD3155" w:rsidP="00FD3155"/>
    <w:p w14:paraId="70D0A9EF" w14:textId="77777777" w:rsidR="00FD3155" w:rsidRDefault="00FD3155" w:rsidP="00FD3155"/>
    <w:p w14:paraId="731034C9" w14:textId="77777777" w:rsidR="00FD3155" w:rsidRDefault="00FD3155" w:rsidP="00FD3155"/>
    <w:p w14:paraId="7A1D5762" w14:textId="77777777" w:rsidR="00FD3155" w:rsidRDefault="00FD3155" w:rsidP="00FD3155"/>
    <w:p w14:paraId="054D1D95" w14:textId="77777777" w:rsidR="00FD3155" w:rsidRDefault="00FD3155" w:rsidP="00FD3155"/>
    <w:p w14:paraId="63F38674" w14:textId="77777777" w:rsidR="00FD3155" w:rsidRDefault="00FD3155" w:rsidP="00FD3155"/>
    <w:p w14:paraId="340BA613" w14:textId="77777777" w:rsidR="00FD3155" w:rsidRDefault="00FD3155" w:rsidP="00FD3155"/>
    <w:p w14:paraId="14C2CD49" w14:textId="77777777" w:rsidR="00FD3155" w:rsidRDefault="00FD3155" w:rsidP="00FD3155"/>
    <w:p w14:paraId="07106B42" w14:textId="77777777" w:rsidR="00FD3155" w:rsidRDefault="00FD3155" w:rsidP="00FD3155"/>
    <w:p w14:paraId="4F51F2C6" w14:textId="77777777" w:rsidR="00FD3155" w:rsidRDefault="00FD3155" w:rsidP="00FD3155"/>
    <w:p w14:paraId="1F8C5C88" w14:textId="77777777" w:rsidR="00FD3155" w:rsidRDefault="00FD3155" w:rsidP="00FD3155"/>
    <w:p w14:paraId="6BC087F0" w14:textId="77777777" w:rsidR="00FD3155" w:rsidRDefault="00FD3155" w:rsidP="00FD3155"/>
    <w:p w14:paraId="36D4CE8B" w14:textId="77777777" w:rsidR="00FD3155" w:rsidRDefault="00FD3155" w:rsidP="00FD3155"/>
    <w:p w14:paraId="4EB2274E" w14:textId="77777777" w:rsidR="00FD3155" w:rsidRDefault="00FD3155" w:rsidP="00FD3155"/>
    <w:p w14:paraId="027B61A2" w14:textId="77777777" w:rsidR="00FD3155" w:rsidRDefault="00FD3155" w:rsidP="00FD3155"/>
    <w:p w14:paraId="7ABD146B" w14:textId="239ABE18" w:rsidR="00FD3155" w:rsidRPr="00FD3155" w:rsidRDefault="00FD3155" w:rsidP="00FD3155">
      <w:r w:rsidRPr="00FD3155">
        <w:lastRenderedPageBreak/>
        <w:pict w14:anchorId="28AB4806">
          <v:rect id="_x0000_i1050" style="width:0;height:1.5pt" o:hralign="center" o:hrstd="t" o:hr="t" fillcolor="#a0a0a0" stroked="f"/>
        </w:pict>
      </w:r>
    </w:p>
    <w:p w14:paraId="42C53446" w14:textId="77777777" w:rsidR="00FD3155" w:rsidRPr="00FD3155" w:rsidRDefault="00FD3155" w:rsidP="00FD3155">
      <w:pPr>
        <w:rPr>
          <w:b/>
          <w:bCs/>
        </w:rPr>
      </w:pPr>
      <w:r w:rsidRPr="00FD3155">
        <w:rPr>
          <w:b/>
          <w:bCs/>
        </w:rPr>
        <w:t>2. The Future of Work: Remote Jobs, Artificial Intelligence, and Changing Office Spaces</w:t>
      </w:r>
    </w:p>
    <w:p w14:paraId="22732E62" w14:textId="77777777" w:rsidR="00FD3155" w:rsidRPr="00FD3155" w:rsidRDefault="00FD3155" w:rsidP="00FD3155">
      <w:r w:rsidRPr="00FD3155">
        <w:rPr>
          <w:b/>
          <w:bCs/>
        </w:rPr>
        <w:t>By: Sarah Green</w:t>
      </w:r>
      <w:r w:rsidRPr="00FD3155">
        <w:br/>
      </w:r>
      <w:r w:rsidRPr="00FD3155">
        <w:rPr>
          <w:b/>
          <w:bCs/>
        </w:rPr>
        <w:t>Date: March 7, 2025</w:t>
      </w:r>
    </w:p>
    <w:p w14:paraId="37C72DFC" w14:textId="77777777" w:rsidR="00FD3155" w:rsidRPr="00FD3155" w:rsidRDefault="00FD3155" w:rsidP="00FD3155">
      <w:r w:rsidRPr="00FD3155">
        <w:t>The COVID-19 pandemic caused an abrupt shift in how millions of workers around the globe engage with their jobs. What started as a temporary measure to curb the spread of the virus has now morphed into a long-term transformation in the workplace. Remote work, once a rare luxury, has become the norm for many industries, sparking a debate about the future of office spaces, the role of artificial intelligence (AI), and how work itself will be redefined.</w:t>
      </w:r>
    </w:p>
    <w:p w14:paraId="6F3BE1DA" w14:textId="77777777" w:rsidR="00FD3155" w:rsidRPr="00FD3155" w:rsidRDefault="00FD3155" w:rsidP="00FD3155">
      <w:pPr>
        <w:rPr>
          <w:b/>
          <w:bCs/>
        </w:rPr>
      </w:pPr>
      <w:r w:rsidRPr="00FD3155">
        <w:rPr>
          <w:b/>
          <w:bCs/>
        </w:rPr>
        <w:t>The Remote Work Revolution</w:t>
      </w:r>
    </w:p>
    <w:p w14:paraId="67546912" w14:textId="77777777" w:rsidR="00FD3155" w:rsidRPr="00FD3155" w:rsidRDefault="00FD3155" w:rsidP="00FD3155">
      <w:r w:rsidRPr="00FD3155">
        <w:t>According to a recent survey by Gallup, nearly 60% of American workers who could perform their job remotely continue to do so at least part-time, compared to just 24% in 2019. The rise of remote work has led to a decentralization of the workforce, allowing employees to live in locations far from their employers' physical offices. This has led to a boom in suburban real estate markets and an increasing interest in "digital nomad" lifestyles, with workers seeking flexibility and the freedom to work from anywhere.</w:t>
      </w:r>
    </w:p>
    <w:p w14:paraId="2C4FC190" w14:textId="77777777" w:rsidR="00FD3155" w:rsidRPr="00FD3155" w:rsidRDefault="00FD3155" w:rsidP="00FD3155">
      <w:r w:rsidRPr="00FD3155">
        <w:t>For companies, the benefits of remote work are hard to ignore. Reduced overhead costs, such as office rent and utilities, have made remote work especially appealing for small businesses and large corporations alike. Additionally, remote work allows organizations to tap into a broader talent pool, no longer limited by geographic location.</w:t>
      </w:r>
    </w:p>
    <w:p w14:paraId="0AC18BFB" w14:textId="77777777" w:rsidR="00FD3155" w:rsidRPr="00FD3155" w:rsidRDefault="00FD3155" w:rsidP="00FD3155">
      <w:r w:rsidRPr="00FD3155">
        <w:t>However, the shift has not been without its challenges. Companies are grappling with maintaining productivity, fostering company culture, and ensuring that employees have access to the necessary technology to work efficiently from home. Collaboration tools like Zoom, Microsoft Teams, and Slack have become integral to daily operations, but many employees report feeling isolated and disconnected from their colleagues.</w:t>
      </w:r>
    </w:p>
    <w:p w14:paraId="3E23C76B" w14:textId="77777777" w:rsidR="00FD3155" w:rsidRPr="00FD3155" w:rsidRDefault="00FD3155" w:rsidP="00FD3155">
      <w:pPr>
        <w:rPr>
          <w:b/>
          <w:bCs/>
        </w:rPr>
      </w:pPr>
      <w:r w:rsidRPr="00FD3155">
        <w:rPr>
          <w:b/>
          <w:bCs/>
        </w:rPr>
        <w:t>The Role of Artificial Intelligence</w:t>
      </w:r>
    </w:p>
    <w:p w14:paraId="7DA6264A" w14:textId="77777777" w:rsidR="00FD3155" w:rsidRPr="00FD3155" w:rsidRDefault="00FD3155" w:rsidP="00FD3155">
      <w:r w:rsidRPr="00FD3155">
        <w:t xml:space="preserve">Artificial intelligence is another force rapidly changing the nature of work. AI-powered automation is being adopted across industries to improve efficiency, reduce costs, and eliminate repetitive tasks. In sectors like finance, healthcare, and manufacturing, AI is already being used to </w:t>
      </w:r>
      <w:proofErr w:type="spellStart"/>
      <w:r w:rsidRPr="00FD3155">
        <w:t>analyze</w:t>
      </w:r>
      <w:proofErr w:type="spellEnd"/>
      <w:r w:rsidRPr="00FD3155">
        <w:t xml:space="preserve"> data, make predictions, and assist with decision-making.</w:t>
      </w:r>
    </w:p>
    <w:p w14:paraId="6A17DD97" w14:textId="77777777" w:rsidR="00FD3155" w:rsidRPr="00FD3155" w:rsidRDefault="00FD3155" w:rsidP="00FD3155">
      <w:r w:rsidRPr="00FD3155">
        <w:t>In the world of remote work, AI is also playing a role in transforming how we collaborate and communicate. Virtual assistants, like chatbots and meeting schedulers, are helping workers streamline their tasks. Some companies are even exploring AI-driven platforms that can help monitor employee well-being, offering personalized recommendations for improving work-life balance.</w:t>
      </w:r>
    </w:p>
    <w:p w14:paraId="309CDBAC" w14:textId="77777777" w:rsidR="00FD3155" w:rsidRPr="00FD3155" w:rsidRDefault="00FD3155" w:rsidP="00FD3155">
      <w:r w:rsidRPr="00FD3155">
        <w:t>However, there are concerns that AI could lead to significant job displacement. As more tasks become automated, workers may find their roles eliminated or significantly altered. Experts suggest that retraining and reskilling programs will be critical to ensuring that the workforce remains adaptable to these changes.</w:t>
      </w:r>
    </w:p>
    <w:p w14:paraId="0CA42BF5" w14:textId="77777777" w:rsidR="00FD3155" w:rsidRPr="00FD3155" w:rsidRDefault="00FD3155" w:rsidP="00FD3155">
      <w:pPr>
        <w:rPr>
          <w:b/>
          <w:bCs/>
        </w:rPr>
      </w:pPr>
      <w:r w:rsidRPr="00FD3155">
        <w:rPr>
          <w:b/>
          <w:bCs/>
        </w:rPr>
        <w:t>The Future of Office Spaces</w:t>
      </w:r>
    </w:p>
    <w:p w14:paraId="1136FAA6" w14:textId="77777777" w:rsidR="00FD3155" w:rsidRPr="00FD3155" w:rsidRDefault="00FD3155" w:rsidP="00FD3155">
      <w:r w:rsidRPr="00FD3155">
        <w:lastRenderedPageBreak/>
        <w:t>The pandemic has also reshaped our relationship with physical office spaces. Many companies are rethinking the purpose of their offices. Rather than serving as a hub for daily work, offices are increasingly seen as collaborative spaces for meetings, brainstorming sessions, and team-building activities. The rise of hybrid work models, which combine remote and in-office work, has led to a reimagining of office layouts and how businesses utilize their real estate.</w:t>
      </w:r>
    </w:p>
    <w:p w14:paraId="053A5EF7" w14:textId="77777777" w:rsidR="00FD3155" w:rsidRPr="00FD3155" w:rsidRDefault="00FD3155" w:rsidP="00FD3155">
      <w:r w:rsidRPr="00FD3155">
        <w:t>Tech giants like Google and Facebook have announced that their employees will be able to work from home part-time indefinitely, while other companies are experimenting with flexible office arrangements. The trend toward "hot-desking," where employees don't have assigned desks but can choose where to sit on any given day, is becoming more common. This change reflects a shift away from traditional office environments toward more adaptable spaces that cater to the evolving needs of workers.</w:t>
      </w:r>
    </w:p>
    <w:p w14:paraId="2B59E719" w14:textId="77777777" w:rsidR="00FD3155" w:rsidRPr="00FD3155" w:rsidRDefault="00FD3155" w:rsidP="00FD3155">
      <w:pPr>
        <w:rPr>
          <w:b/>
          <w:bCs/>
        </w:rPr>
      </w:pPr>
      <w:r w:rsidRPr="00FD3155">
        <w:rPr>
          <w:b/>
          <w:bCs/>
        </w:rPr>
        <w:t>A New Era of Work</w:t>
      </w:r>
    </w:p>
    <w:p w14:paraId="33037ADB" w14:textId="77777777" w:rsidR="00FD3155" w:rsidRPr="00FD3155" w:rsidRDefault="00FD3155" w:rsidP="00FD3155">
      <w:r w:rsidRPr="00FD3155">
        <w:t>The future of work is being shaped by remote jobs, AI, and changing office spaces. While the path forward is uncertain, one thing is clear: work will look very different in the coming years. As we continue to adapt to these changes, the focus will likely shift to how we can create a work environment that balances productivity, employee well-being, and technological advancement.</w:t>
      </w:r>
    </w:p>
    <w:p w14:paraId="5E4E359C" w14:textId="77777777" w:rsidR="00FD3155" w:rsidRDefault="00FD3155" w:rsidP="00FD3155"/>
    <w:p w14:paraId="2D344DD4" w14:textId="77777777" w:rsidR="00FD3155" w:rsidRDefault="00FD3155" w:rsidP="00FD3155"/>
    <w:p w14:paraId="27D77D33" w14:textId="77777777" w:rsidR="00FD3155" w:rsidRDefault="00FD3155" w:rsidP="00FD3155"/>
    <w:p w14:paraId="19B8CC81" w14:textId="77777777" w:rsidR="00FD3155" w:rsidRDefault="00FD3155" w:rsidP="00FD3155"/>
    <w:p w14:paraId="0B0B7601" w14:textId="77777777" w:rsidR="00FD3155" w:rsidRDefault="00FD3155" w:rsidP="00FD3155"/>
    <w:p w14:paraId="06789EC2" w14:textId="77777777" w:rsidR="00FD3155" w:rsidRDefault="00FD3155" w:rsidP="00FD3155"/>
    <w:p w14:paraId="324BE66A" w14:textId="77777777" w:rsidR="00FD3155" w:rsidRDefault="00FD3155" w:rsidP="00FD3155"/>
    <w:p w14:paraId="56CCE18A" w14:textId="77777777" w:rsidR="00FD3155" w:rsidRDefault="00FD3155" w:rsidP="00FD3155"/>
    <w:p w14:paraId="3B7D326F" w14:textId="77777777" w:rsidR="00FD3155" w:rsidRDefault="00FD3155" w:rsidP="00FD3155"/>
    <w:p w14:paraId="485B946D" w14:textId="77777777" w:rsidR="00FD3155" w:rsidRDefault="00FD3155" w:rsidP="00FD3155"/>
    <w:p w14:paraId="2391CDB4" w14:textId="77777777" w:rsidR="00FD3155" w:rsidRDefault="00FD3155" w:rsidP="00FD3155"/>
    <w:p w14:paraId="64C3DB59" w14:textId="77777777" w:rsidR="00FD3155" w:rsidRDefault="00FD3155" w:rsidP="00FD3155"/>
    <w:p w14:paraId="74D8EDE0" w14:textId="77777777" w:rsidR="00FD3155" w:rsidRDefault="00FD3155" w:rsidP="00FD3155"/>
    <w:p w14:paraId="198BE7CC" w14:textId="77777777" w:rsidR="00FD3155" w:rsidRDefault="00FD3155" w:rsidP="00FD3155"/>
    <w:p w14:paraId="174BDE5E" w14:textId="77777777" w:rsidR="00FD3155" w:rsidRDefault="00FD3155" w:rsidP="00FD3155"/>
    <w:p w14:paraId="5C1C0B15" w14:textId="77777777" w:rsidR="00FD3155" w:rsidRDefault="00FD3155" w:rsidP="00FD3155"/>
    <w:p w14:paraId="0C08A677" w14:textId="77777777" w:rsidR="00FD3155" w:rsidRDefault="00FD3155" w:rsidP="00FD3155"/>
    <w:p w14:paraId="2ECFF805" w14:textId="77777777" w:rsidR="00FD3155" w:rsidRDefault="00FD3155" w:rsidP="00FD3155"/>
    <w:p w14:paraId="449089D6" w14:textId="77777777" w:rsidR="00FD3155" w:rsidRDefault="00FD3155" w:rsidP="00FD3155"/>
    <w:p w14:paraId="278CF60E" w14:textId="7B6AA032" w:rsidR="00FD3155" w:rsidRPr="00FD3155" w:rsidRDefault="00FD3155" w:rsidP="00FD3155">
      <w:r w:rsidRPr="00FD3155">
        <w:lastRenderedPageBreak/>
        <w:pict w14:anchorId="4DF6D2E3">
          <v:rect id="_x0000_i1051" style="width:0;height:1.5pt" o:hralign="center" o:hrstd="t" o:hr="t" fillcolor="#a0a0a0" stroked="f"/>
        </w:pict>
      </w:r>
    </w:p>
    <w:p w14:paraId="65C85066" w14:textId="77777777" w:rsidR="00FD3155" w:rsidRPr="00FD3155" w:rsidRDefault="00FD3155" w:rsidP="00FD3155">
      <w:pPr>
        <w:rPr>
          <w:b/>
          <w:bCs/>
        </w:rPr>
      </w:pPr>
      <w:r w:rsidRPr="00FD3155">
        <w:rPr>
          <w:b/>
          <w:bCs/>
        </w:rPr>
        <w:t>3. The Decline of Local Journalism: Challenges Facing the Fourth Estate</w:t>
      </w:r>
    </w:p>
    <w:p w14:paraId="50C146AD" w14:textId="77777777" w:rsidR="00FD3155" w:rsidRPr="00FD3155" w:rsidRDefault="00FD3155" w:rsidP="00FD3155">
      <w:r w:rsidRPr="00FD3155">
        <w:rPr>
          <w:b/>
          <w:bCs/>
        </w:rPr>
        <w:t>By: Emily Lawson</w:t>
      </w:r>
      <w:r w:rsidRPr="00FD3155">
        <w:br/>
      </w:r>
      <w:r w:rsidRPr="00FD3155">
        <w:rPr>
          <w:b/>
          <w:bCs/>
        </w:rPr>
        <w:t>Date: March 7, 2025</w:t>
      </w:r>
    </w:p>
    <w:p w14:paraId="21C12AB9" w14:textId="77777777" w:rsidR="00FD3155" w:rsidRPr="00FD3155" w:rsidRDefault="00FD3155" w:rsidP="00FD3155">
      <w:r w:rsidRPr="00FD3155">
        <w:t>Local journalism, once a cornerstone of communities across the world, is facing an existential crisis. With the rapid rise of digital media and the financial struggles of traditional newspapers, many local news outlets are being forced to close their doors, leaving a void in reporting on the issues that matter most to communities.</w:t>
      </w:r>
    </w:p>
    <w:p w14:paraId="0A90C6D0" w14:textId="77777777" w:rsidR="00FD3155" w:rsidRPr="00FD3155" w:rsidRDefault="00FD3155" w:rsidP="00FD3155">
      <w:pPr>
        <w:rPr>
          <w:b/>
          <w:bCs/>
        </w:rPr>
      </w:pPr>
      <w:r w:rsidRPr="00FD3155">
        <w:rPr>
          <w:b/>
          <w:bCs/>
        </w:rPr>
        <w:t>The Rise of Digital Media and Decline of Print</w:t>
      </w:r>
    </w:p>
    <w:p w14:paraId="6F27D79A" w14:textId="77777777" w:rsidR="00FD3155" w:rsidRPr="00FD3155" w:rsidRDefault="00FD3155" w:rsidP="00FD3155">
      <w:r w:rsidRPr="00FD3155">
        <w:t>Over the past two decades, the digital revolution has upended the media landscape. Online news platforms, social media, and blogs have rapidly displaced traditional print media as the primary source of news for the public. While national and international news outlets have managed to transition to digital formats, local newspapers have found themselves struggling to keep up.</w:t>
      </w:r>
    </w:p>
    <w:p w14:paraId="66871811" w14:textId="77777777" w:rsidR="00FD3155" w:rsidRPr="00FD3155" w:rsidRDefault="00FD3155" w:rsidP="00FD3155">
      <w:r w:rsidRPr="00FD3155">
        <w:t>The decline of print advertising, once a major revenue source for newspapers, has been one of the most significant challenges facing local journalism. As businesses increasingly shift their marketing budgets to digital platforms like Google and Facebook, newspapers are left with fewer resources to fund investigative reporting, local coverage, and community-focused stories.</w:t>
      </w:r>
    </w:p>
    <w:p w14:paraId="67B33E62" w14:textId="77777777" w:rsidR="00FD3155" w:rsidRPr="00FD3155" w:rsidRDefault="00FD3155" w:rsidP="00FD3155">
      <w:pPr>
        <w:rPr>
          <w:b/>
          <w:bCs/>
        </w:rPr>
      </w:pPr>
      <w:r w:rsidRPr="00FD3155">
        <w:rPr>
          <w:b/>
          <w:bCs/>
        </w:rPr>
        <w:t>The Consequences of Losing Local News</w:t>
      </w:r>
    </w:p>
    <w:p w14:paraId="626D1941" w14:textId="77777777" w:rsidR="00FD3155" w:rsidRPr="00FD3155" w:rsidRDefault="00FD3155" w:rsidP="00FD3155">
      <w:r w:rsidRPr="00FD3155">
        <w:t>The decline of local journalism has serious consequences for democracy. Local newspapers often serve as watchdogs for local governments, holding public officials accountable and reporting on issues that directly affect the community. Without a strong local press, corruption, mismanagement, and abuses of power can go unnoticed, leaving citizens in the dark about the decisions that shape their lives.</w:t>
      </w:r>
    </w:p>
    <w:p w14:paraId="0E6EC2C9" w14:textId="77777777" w:rsidR="00FD3155" w:rsidRPr="00FD3155" w:rsidRDefault="00FD3155" w:rsidP="00FD3155">
      <w:r w:rsidRPr="00FD3155">
        <w:t xml:space="preserve">Moreover, local journalism plays an essential role in fostering civic engagement. Studies have shown that communities with access to local news are more likely to vote, participate in public meetings, and engage with their </w:t>
      </w:r>
      <w:proofErr w:type="spellStart"/>
      <w:r w:rsidRPr="00FD3155">
        <w:t>neighbors</w:t>
      </w:r>
      <w:proofErr w:type="spellEnd"/>
      <w:r w:rsidRPr="00FD3155">
        <w:t>. The loss of local news can lead to a disengaged and uninformed citizenry, which weakens the fabric of democracy.</w:t>
      </w:r>
    </w:p>
    <w:p w14:paraId="4A334946" w14:textId="77777777" w:rsidR="00FD3155" w:rsidRPr="00FD3155" w:rsidRDefault="00FD3155" w:rsidP="00FD3155">
      <w:pPr>
        <w:rPr>
          <w:b/>
          <w:bCs/>
        </w:rPr>
      </w:pPr>
      <w:r w:rsidRPr="00FD3155">
        <w:rPr>
          <w:b/>
          <w:bCs/>
        </w:rPr>
        <w:t>The Search for Solutions</w:t>
      </w:r>
    </w:p>
    <w:p w14:paraId="2C8EDB5F" w14:textId="77777777" w:rsidR="00FD3155" w:rsidRPr="00FD3155" w:rsidRDefault="00FD3155" w:rsidP="00FD3155">
      <w:r w:rsidRPr="00FD3155">
        <w:t>In response to the decline of local journalism, some communities are finding creative ways to fill the gap. Nonprofit organizations, such as the Local Journalism Initiative in Canada and the Texas Tribune in the United States, have stepped in to provide high-quality, local reporting. These organizations are often funded by donations, grants, and philanthropic contributions, which help ensure that local news remains independent and focused on the needs of the community.</w:t>
      </w:r>
    </w:p>
    <w:p w14:paraId="7F829649" w14:textId="77777777" w:rsidR="00FD3155" w:rsidRPr="00FD3155" w:rsidRDefault="00FD3155" w:rsidP="00FD3155">
      <w:r w:rsidRPr="00FD3155">
        <w:t xml:space="preserve">Another promising solution is the rise of hyperlocal digital news outlets. These platforms leverage social media, newsletters, and crowdfunding to deliver local news directly to readers. While these outlets often operate on smaller budgets than traditional newspapers, they </w:t>
      </w:r>
      <w:proofErr w:type="gramStart"/>
      <w:r w:rsidRPr="00FD3155">
        <w:t>are able to</w:t>
      </w:r>
      <w:proofErr w:type="gramEnd"/>
      <w:r w:rsidRPr="00FD3155">
        <w:t xml:space="preserve"> provide coverage tailored to the specific needs of local communities.</w:t>
      </w:r>
    </w:p>
    <w:p w14:paraId="4FCC795C" w14:textId="77777777" w:rsidR="00FD3155" w:rsidRPr="00FD3155" w:rsidRDefault="00FD3155" w:rsidP="00FD3155">
      <w:pPr>
        <w:rPr>
          <w:b/>
          <w:bCs/>
        </w:rPr>
      </w:pPr>
      <w:r w:rsidRPr="00FD3155">
        <w:rPr>
          <w:b/>
          <w:bCs/>
        </w:rPr>
        <w:t>The Future of Local Journalism</w:t>
      </w:r>
    </w:p>
    <w:p w14:paraId="7258AE96" w14:textId="77777777" w:rsidR="00FD3155" w:rsidRPr="00FD3155" w:rsidRDefault="00FD3155" w:rsidP="00FD3155">
      <w:r w:rsidRPr="00FD3155">
        <w:lastRenderedPageBreak/>
        <w:t>The decline of local journalism is a pressing issue, but it’s not an insurmountable one. As communities, journalists, and philanthropists explore new models of funding and delivery, there is hope that local news can continue to thrive in the digital age. For democracy to remain strong, it’s critical that we find ways to support the local press and ensure that the voices of communities are heard.</w:t>
      </w:r>
    </w:p>
    <w:p w14:paraId="4F2EAD79" w14:textId="77777777" w:rsidR="00FD3155" w:rsidRPr="00FD3155" w:rsidRDefault="00FD3155" w:rsidP="00FD3155">
      <w:r w:rsidRPr="00FD3155">
        <w:pict w14:anchorId="11053DF6">
          <v:rect id="_x0000_i1052" style="width:0;height:1.5pt" o:hralign="center" o:hrstd="t" o:hr="t" fillcolor="#a0a0a0" stroked="f"/>
        </w:pict>
      </w:r>
    </w:p>
    <w:p w14:paraId="4CC1D3E5" w14:textId="77777777" w:rsidR="00FD3155" w:rsidRPr="00FD3155" w:rsidRDefault="00FD3155" w:rsidP="00FD3155">
      <w:r w:rsidRPr="00FD3155">
        <w:t>These are fictional examples of what newspaper articles could look like. Each article covers a different topic and reflects common journalistic practices such as providing context, explaining the issue, presenting solutions, and offering expert insights.</w:t>
      </w:r>
    </w:p>
    <w:p w14:paraId="308E36CC" w14:textId="77777777" w:rsidR="00C345AC" w:rsidRDefault="00C345AC"/>
    <w:sectPr w:rsidR="00C3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55"/>
    <w:rsid w:val="000D3491"/>
    <w:rsid w:val="001A1335"/>
    <w:rsid w:val="00C345AC"/>
    <w:rsid w:val="00D41B02"/>
    <w:rsid w:val="00FD3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D64B"/>
  <w15:chartTrackingRefBased/>
  <w15:docId w15:val="{870A76BD-3B9D-42E7-90BD-98E74FEB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155"/>
    <w:rPr>
      <w:rFonts w:eastAsiaTheme="majorEastAsia" w:cstheme="majorBidi"/>
      <w:color w:val="272727" w:themeColor="text1" w:themeTint="D8"/>
    </w:rPr>
  </w:style>
  <w:style w:type="paragraph" w:styleId="Title">
    <w:name w:val="Title"/>
    <w:basedOn w:val="Normal"/>
    <w:next w:val="Normal"/>
    <w:link w:val="TitleChar"/>
    <w:uiPriority w:val="10"/>
    <w:qFormat/>
    <w:rsid w:val="00FD3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155"/>
    <w:pPr>
      <w:spacing w:before="160"/>
      <w:jc w:val="center"/>
    </w:pPr>
    <w:rPr>
      <w:i/>
      <w:iCs/>
      <w:color w:val="404040" w:themeColor="text1" w:themeTint="BF"/>
    </w:rPr>
  </w:style>
  <w:style w:type="character" w:customStyle="1" w:styleId="QuoteChar">
    <w:name w:val="Quote Char"/>
    <w:basedOn w:val="DefaultParagraphFont"/>
    <w:link w:val="Quote"/>
    <w:uiPriority w:val="29"/>
    <w:rsid w:val="00FD3155"/>
    <w:rPr>
      <w:i/>
      <w:iCs/>
      <w:color w:val="404040" w:themeColor="text1" w:themeTint="BF"/>
    </w:rPr>
  </w:style>
  <w:style w:type="paragraph" w:styleId="ListParagraph">
    <w:name w:val="List Paragraph"/>
    <w:basedOn w:val="Normal"/>
    <w:uiPriority w:val="34"/>
    <w:qFormat/>
    <w:rsid w:val="00FD3155"/>
    <w:pPr>
      <w:ind w:left="720"/>
      <w:contextualSpacing/>
    </w:pPr>
  </w:style>
  <w:style w:type="character" w:styleId="IntenseEmphasis">
    <w:name w:val="Intense Emphasis"/>
    <w:basedOn w:val="DefaultParagraphFont"/>
    <w:uiPriority w:val="21"/>
    <w:qFormat/>
    <w:rsid w:val="00FD3155"/>
    <w:rPr>
      <w:i/>
      <w:iCs/>
      <w:color w:val="0F4761" w:themeColor="accent1" w:themeShade="BF"/>
    </w:rPr>
  </w:style>
  <w:style w:type="paragraph" w:styleId="IntenseQuote">
    <w:name w:val="Intense Quote"/>
    <w:basedOn w:val="Normal"/>
    <w:next w:val="Normal"/>
    <w:link w:val="IntenseQuoteChar"/>
    <w:uiPriority w:val="30"/>
    <w:qFormat/>
    <w:rsid w:val="00FD3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155"/>
    <w:rPr>
      <w:i/>
      <w:iCs/>
      <w:color w:val="0F4761" w:themeColor="accent1" w:themeShade="BF"/>
    </w:rPr>
  </w:style>
  <w:style w:type="character" w:styleId="IntenseReference">
    <w:name w:val="Intense Reference"/>
    <w:basedOn w:val="DefaultParagraphFont"/>
    <w:uiPriority w:val="32"/>
    <w:qFormat/>
    <w:rsid w:val="00FD3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25255">
      <w:bodyDiv w:val="1"/>
      <w:marLeft w:val="0"/>
      <w:marRight w:val="0"/>
      <w:marTop w:val="0"/>
      <w:marBottom w:val="0"/>
      <w:divBdr>
        <w:top w:val="none" w:sz="0" w:space="0" w:color="auto"/>
        <w:left w:val="none" w:sz="0" w:space="0" w:color="auto"/>
        <w:bottom w:val="none" w:sz="0" w:space="0" w:color="auto"/>
        <w:right w:val="none" w:sz="0" w:space="0" w:color="auto"/>
      </w:divBdr>
    </w:div>
    <w:div w:id="8506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Singh</dc:creator>
  <cp:keywords/>
  <dc:description/>
  <cp:lastModifiedBy>Rahul Kumar  Singh</cp:lastModifiedBy>
  <cp:revision>1</cp:revision>
  <dcterms:created xsi:type="dcterms:W3CDTF">2025-03-07T04:41:00Z</dcterms:created>
  <dcterms:modified xsi:type="dcterms:W3CDTF">2025-03-07T04:42:00Z</dcterms:modified>
</cp:coreProperties>
</file>