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506353" w14:textId="5257291F" w:rsidR="00D3164B" w:rsidRPr="00280E91" w:rsidRDefault="5257291F" w:rsidP="00D3164B">
      <w:pPr>
        <w:jc w:val="center"/>
        <w:rPr>
          <w:b/>
          <w:sz w:val="32"/>
          <w:szCs w:val="32"/>
        </w:rPr>
      </w:pPr>
      <w:r w:rsidRPr="5257291F">
        <w:rPr>
          <w:rFonts w:asciiTheme="minorHAnsi" w:eastAsiaTheme="minorEastAsia" w:hAnsiTheme="minorHAnsi" w:cstheme="minorBidi"/>
          <w:b/>
          <w:bCs/>
          <w:sz w:val="28"/>
          <w:szCs w:val="28"/>
        </w:rPr>
        <w:t>Product Design</w:t>
      </w:r>
    </w:p>
    <w:tbl>
      <w:tblPr>
        <w:tblW w:w="0" w:type="auto"/>
        <w:jc w:val="center"/>
        <w:tblCellMar>
          <w:left w:w="70" w:type="dxa"/>
          <w:right w:w="70" w:type="dxa"/>
        </w:tblCellMar>
        <w:tblLook w:val="0000" w:firstRow="0" w:lastRow="0" w:firstColumn="0" w:lastColumn="0" w:noHBand="0" w:noVBand="0"/>
      </w:tblPr>
      <w:tblGrid>
        <w:gridCol w:w="694"/>
        <w:gridCol w:w="4998"/>
      </w:tblGrid>
      <w:tr w:rsidR="00D3164B" w:rsidRPr="009153B5" w14:paraId="59F3DFCC" w14:textId="77777777" w:rsidTr="5257291F">
        <w:trPr>
          <w:jc w:val="center"/>
        </w:trPr>
        <w:tc>
          <w:tcPr>
            <w:tcW w:w="0" w:type="auto"/>
          </w:tcPr>
          <w:p w14:paraId="603B4EFA" w14:textId="2E74E873" w:rsidR="00D3164B" w:rsidRPr="009153B5" w:rsidRDefault="5257291F" w:rsidP="00B00806">
            <w:pPr>
              <w:spacing w:after="0"/>
              <w:jc w:val="left"/>
              <w:rPr>
                <w:b/>
                <w:sz w:val="24"/>
                <w:szCs w:val="24"/>
              </w:rPr>
            </w:pPr>
            <w:r w:rsidRPr="5257291F">
              <w:rPr>
                <w:rFonts w:asciiTheme="minorHAnsi" w:eastAsiaTheme="minorEastAsia" w:hAnsiTheme="minorHAnsi" w:cstheme="minorBidi"/>
                <w:b/>
                <w:bCs/>
                <w:sz w:val="24"/>
                <w:szCs w:val="24"/>
              </w:rPr>
              <w:t xml:space="preserve">Team   </w:t>
            </w:r>
          </w:p>
        </w:tc>
        <w:tc>
          <w:tcPr>
            <w:tcW w:w="0" w:type="auto"/>
          </w:tcPr>
          <w:p w14:paraId="3DBA49FE" w14:textId="2AA71182" w:rsidR="00D3164B" w:rsidRPr="009153B5" w:rsidRDefault="5257291F" w:rsidP="5257291F">
            <w:pPr>
              <w:spacing w:after="0"/>
              <w:jc w:val="left"/>
            </w:pPr>
            <w:r w:rsidRPr="5257291F">
              <w:rPr>
                <w:rFonts w:asciiTheme="minorHAnsi" w:eastAsiaTheme="minorEastAsia" w:hAnsiTheme="minorHAnsi" w:cstheme="minorBidi"/>
                <w:sz w:val="24"/>
                <w:szCs w:val="24"/>
              </w:rPr>
              <w:t xml:space="preserve">f610-01c </w:t>
            </w:r>
            <w:r w:rsidRPr="5257291F">
              <w:rPr>
                <w:rFonts w:asciiTheme="minorHAnsi" w:eastAsiaTheme="minorEastAsia" w:hAnsiTheme="minorHAnsi" w:cstheme="minorBidi"/>
                <w:b/>
                <w:bCs/>
                <w:sz w:val="24"/>
                <w:szCs w:val="24"/>
              </w:rPr>
              <w:t>Team members</w:t>
            </w:r>
            <w:r w:rsidRPr="5257291F">
              <w:rPr>
                <w:rFonts w:asciiTheme="minorHAnsi" w:eastAsiaTheme="minorEastAsia" w:hAnsiTheme="minorHAnsi" w:cstheme="minorBidi"/>
                <w:sz w:val="24"/>
                <w:szCs w:val="24"/>
              </w:rPr>
              <w:t xml:space="preserve">: Ibrahim </w:t>
            </w:r>
            <w:proofErr w:type="spellStart"/>
            <w:r w:rsidRPr="5257291F">
              <w:rPr>
                <w:rFonts w:asciiTheme="minorHAnsi" w:eastAsiaTheme="minorEastAsia" w:hAnsiTheme="minorHAnsi" w:cstheme="minorBidi"/>
                <w:sz w:val="24"/>
                <w:szCs w:val="24"/>
              </w:rPr>
              <w:t>Mujhid</w:t>
            </w:r>
            <w:proofErr w:type="spellEnd"/>
            <w:r w:rsidRPr="5257291F">
              <w:rPr>
                <w:rFonts w:asciiTheme="minorHAnsi" w:eastAsiaTheme="minorEastAsia" w:hAnsiTheme="minorHAnsi" w:cstheme="minorBidi"/>
                <w:sz w:val="24"/>
                <w:szCs w:val="24"/>
              </w:rPr>
              <w:t xml:space="preserve">, </w:t>
            </w:r>
          </w:p>
          <w:p w14:paraId="462653C1" w14:textId="4EEB77B2" w:rsidR="00D3164B" w:rsidRPr="009153B5" w:rsidRDefault="5257291F" w:rsidP="5257291F">
            <w:pPr>
              <w:spacing w:after="0"/>
            </w:pPr>
            <w:r w:rsidRPr="5257291F">
              <w:rPr>
                <w:rFonts w:asciiTheme="minorHAnsi" w:eastAsiaTheme="minorEastAsia" w:hAnsiTheme="minorHAnsi" w:cstheme="minorBidi"/>
                <w:sz w:val="24"/>
                <w:szCs w:val="24"/>
              </w:rPr>
              <w:t xml:space="preserve">                                           </w:t>
            </w:r>
            <w:proofErr w:type="spellStart"/>
            <w:r w:rsidRPr="5257291F">
              <w:rPr>
                <w:rFonts w:asciiTheme="minorHAnsi" w:eastAsiaTheme="minorEastAsia" w:hAnsiTheme="minorHAnsi" w:cstheme="minorBidi"/>
                <w:sz w:val="24"/>
                <w:szCs w:val="24"/>
              </w:rPr>
              <w:t>Pooja</w:t>
            </w:r>
            <w:proofErr w:type="spellEnd"/>
            <w:r w:rsidRPr="5257291F">
              <w:rPr>
                <w:rFonts w:asciiTheme="minorHAnsi" w:eastAsiaTheme="minorEastAsia" w:hAnsiTheme="minorHAnsi" w:cstheme="minorBidi"/>
                <w:sz w:val="24"/>
                <w:szCs w:val="24"/>
              </w:rPr>
              <w:t xml:space="preserve"> </w:t>
            </w:r>
            <w:proofErr w:type="spellStart"/>
            <w:r w:rsidRPr="5257291F">
              <w:rPr>
                <w:rFonts w:asciiTheme="minorHAnsi" w:eastAsiaTheme="minorEastAsia" w:hAnsiTheme="minorHAnsi" w:cstheme="minorBidi"/>
                <w:sz w:val="24"/>
                <w:szCs w:val="24"/>
              </w:rPr>
              <w:t>Apparao</w:t>
            </w:r>
            <w:proofErr w:type="spellEnd"/>
            <w:r w:rsidRPr="5257291F">
              <w:rPr>
                <w:rFonts w:asciiTheme="minorHAnsi" w:eastAsiaTheme="minorEastAsia" w:hAnsiTheme="minorHAnsi" w:cstheme="minorBidi"/>
                <w:sz w:val="24"/>
                <w:szCs w:val="24"/>
              </w:rPr>
              <w:t xml:space="preserve"> </w:t>
            </w:r>
            <w:proofErr w:type="spellStart"/>
            <w:r w:rsidRPr="5257291F">
              <w:rPr>
                <w:rFonts w:asciiTheme="minorHAnsi" w:eastAsiaTheme="minorEastAsia" w:hAnsiTheme="minorHAnsi" w:cstheme="minorBidi"/>
                <w:sz w:val="24"/>
                <w:szCs w:val="24"/>
              </w:rPr>
              <w:t>Raghoji</w:t>
            </w:r>
            <w:proofErr w:type="spellEnd"/>
            <w:r w:rsidRPr="5257291F">
              <w:rPr>
                <w:rFonts w:asciiTheme="minorHAnsi" w:eastAsiaTheme="minorEastAsia" w:hAnsiTheme="minorHAnsi" w:cstheme="minorBidi"/>
                <w:sz w:val="24"/>
                <w:szCs w:val="24"/>
              </w:rPr>
              <w:t>,</w:t>
            </w:r>
          </w:p>
          <w:p w14:paraId="4FB8DC2D" w14:textId="1608C1A2" w:rsidR="00D3164B" w:rsidRPr="009153B5" w:rsidRDefault="5257291F" w:rsidP="5257291F">
            <w:pPr>
              <w:spacing w:after="0"/>
            </w:pPr>
            <w:r w:rsidRPr="5257291F">
              <w:rPr>
                <w:rFonts w:asciiTheme="minorHAnsi" w:eastAsiaTheme="minorEastAsia" w:hAnsiTheme="minorHAnsi" w:cstheme="minorBidi"/>
                <w:sz w:val="24"/>
                <w:szCs w:val="24"/>
              </w:rPr>
              <w:t xml:space="preserve">                                           </w:t>
            </w:r>
            <w:proofErr w:type="spellStart"/>
            <w:r w:rsidRPr="5257291F">
              <w:rPr>
                <w:rFonts w:asciiTheme="minorHAnsi" w:eastAsiaTheme="minorEastAsia" w:hAnsiTheme="minorHAnsi" w:cstheme="minorBidi"/>
                <w:sz w:val="24"/>
                <w:szCs w:val="24"/>
              </w:rPr>
              <w:t>Raghuram</w:t>
            </w:r>
            <w:proofErr w:type="spellEnd"/>
            <w:r w:rsidRPr="5257291F">
              <w:rPr>
                <w:rFonts w:asciiTheme="minorHAnsi" w:eastAsiaTheme="minorEastAsia" w:hAnsiTheme="minorHAnsi" w:cstheme="minorBidi"/>
                <w:sz w:val="24"/>
                <w:szCs w:val="24"/>
              </w:rPr>
              <w:t xml:space="preserve"> </w:t>
            </w:r>
            <w:proofErr w:type="spellStart"/>
            <w:r w:rsidRPr="5257291F">
              <w:rPr>
                <w:rFonts w:asciiTheme="minorHAnsi" w:eastAsiaTheme="minorEastAsia" w:hAnsiTheme="minorHAnsi" w:cstheme="minorBidi"/>
                <w:sz w:val="24"/>
                <w:szCs w:val="24"/>
              </w:rPr>
              <w:t>Gopalkrishnan</w:t>
            </w:r>
            <w:proofErr w:type="spellEnd"/>
            <w:r w:rsidRPr="5257291F">
              <w:rPr>
                <w:rFonts w:asciiTheme="minorHAnsi" w:eastAsiaTheme="minorEastAsia" w:hAnsiTheme="minorHAnsi" w:cstheme="minorBidi"/>
                <w:sz w:val="24"/>
                <w:szCs w:val="24"/>
              </w:rPr>
              <w:t>,</w:t>
            </w:r>
          </w:p>
          <w:p w14:paraId="13132AEE" w14:textId="753682AA" w:rsidR="00D3164B" w:rsidRPr="009153B5" w:rsidRDefault="5257291F" w:rsidP="5257291F">
            <w:pPr>
              <w:spacing w:after="0"/>
            </w:pPr>
            <w:r w:rsidRPr="5257291F">
              <w:rPr>
                <w:rFonts w:asciiTheme="minorHAnsi" w:eastAsiaTheme="minorEastAsia" w:hAnsiTheme="minorHAnsi" w:cstheme="minorBidi"/>
                <w:sz w:val="24"/>
                <w:szCs w:val="24"/>
              </w:rPr>
              <w:t xml:space="preserve">                                           Rahul Kumar </w:t>
            </w:r>
            <w:proofErr w:type="spellStart"/>
            <w:r w:rsidRPr="5257291F">
              <w:rPr>
                <w:rFonts w:asciiTheme="minorHAnsi" w:eastAsiaTheme="minorEastAsia" w:hAnsiTheme="minorHAnsi" w:cstheme="minorBidi"/>
                <w:sz w:val="24"/>
                <w:szCs w:val="24"/>
              </w:rPr>
              <w:t>shinde</w:t>
            </w:r>
            <w:proofErr w:type="spellEnd"/>
            <w:r w:rsidRPr="5257291F">
              <w:rPr>
                <w:rFonts w:asciiTheme="minorHAnsi" w:eastAsiaTheme="minorEastAsia" w:hAnsiTheme="minorHAnsi" w:cstheme="minorBidi"/>
                <w:sz w:val="24"/>
                <w:szCs w:val="24"/>
              </w:rPr>
              <w:t xml:space="preserve">, </w:t>
            </w:r>
          </w:p>
          <w:p w14:paraId="487F0F29" w14:textId="1CFC0C5E" w:rsidR="00D3164B" w:rsidRPr="009153B5" w:rsidRDefault="5257291F" w:rsidP="5257291F">
            <w:pPr>
              <w:spacing w:after="0"/>
              <w:rPr>
                <w:color w:val="0000FF"/>
                <w:sz w:val="24"/>
                <w:szCs w:val="24"/>
              </w:rPr>
            </w:pPr>
            <w:r w:rsidRPr="5257291F">
              <w:rPr>
                <w:rFonts w:asciiTheme="minorHAnsi" w:eastAsiaTheme="minorEastAsia" w:hAnsiTheme="minorHAnsi" w:cstheme="minorBidi"/>
                <w:sz w:val="24"/>
                <w:szCs w:val="24"/>
              </w:rPr>
              <w:t xml:space="preserve">                                           Rohan </w:t>
            </w:r>
            <w:proofErr w:type="spellStart"/>
            <w:r w:rsidRPr="5257291F">
              <w:rPr>
                <w:rFonts w:asciiTheme="minorHAnsi" w:eastAsiaTheme="minorEastAsia" w:hAnsiTheme="minorHAnsi" w:cstheme="minorBidi"/>
                <w:sz w:val="24"/>
                <w:szCs w:val="24"/>
              </w:rPr>
              <w:t>Kerkar</w:t>
            </w:r>
            <w:proofErr w:type="spellEnd"/>
            <w:r w:rsidRPr="5257291F">
              <w:rPr>
                <w:rFonts w:asciiTheme="minorHAnsi" w:eastAsiaTheme="minorEastAsia" w:hAnsiTheme="minorHAnsi" w:cstheme="minorBidi"/>
                <w:sz w:val="24"/>
                <w:szCs w:val="24"/>
              </w:rPr>
              <w:t>.</w:t>
            </w:r>
          </w:p>
        </w:tc>
      </w:tr>
      <w:tr w:rsidR="5257291F" w14:paraId="256B9823" w14:textId="77777777" w:rsidTr="5257291F">
        <w:trPr>
          <w:jc w:val="center"/>
        </w:trPr>
        <w:tc>
          <w:tcPr>
            <w:tcW w:w="0" w:type="auto"/>
          </w:tcPr>
          <w:p w14:paraId="008FCFF5" w14:textId="2A197591" w:rsidR="5257291F" w:rsidRDefault="5257291F" w:rsidP="5257291F">
            <w:pPr>
              <w:jc w:val="right"/>
            </w:pPr>
            <w:r w:rsidRPr="5257291F">
              <w:rPr>
                <w:rFonts w:asciiTheme="minorHAnsi" w:eastAsiaTheme="minorEastAsia" w:hAnsiTheme="minorHAnsi" w:cstheme="minorBidi"/>
                <w:b/>
                <w:bCs/>
                <w:sz w:val="28"/>
                <w:szCs w:val="28"/>
              </w:rPr>
              <w:t xml:space="preserve">              </w:t>
            </w:r>
          </w:p>
        </w:tc>
        <w:tc>
          <w:tcPr>
            <w:tcW w:w="0" w:type="auto"/>
          </w:tcPr>
          <w:p w14:paraId="5066833B" w14:textId="6E468FBF" w:rsidR="5257291F" w:rsidRDefault="5257291F" w:rsidP="5257291F"/>
        </w:tc>
      </w:tr>
      <w:tr w:rsidR="5257291F" w14:paraId="5C885C4C" w14:textId="77777777" w:rsidTr="5257291F">
        <w:trPr>
          <w:jc w:val="center"/>
        </w:trPr>
        <w:tc>
          <w:tcPr>
            <w:tcW w:w="0" w:type="auto"/>
          </w:tcPr>
          <w:p w14:paraId="662D1EC7" w14:textId="76E61FC8" w:rsidR="5257291F" w:rsidRDefault="5257291F" w:rsidP="5257291F"/>
        </w:tc>
        <w:tc>
          <w:tcPr>
            <w:tcW w:w="0" w:type="auto"/>
          </w:tcPr>
          <w:p w14:paraId="2C66D48D" w14:textId="16D4D07E" w:rsidR="5257291F" w:rsidRDefault="5257291F" w:rsidP="5257291F"/>
        </w:tc>
      </w:tr>
      <w:tr w:rsidR="5257291F" w14:paraId="3671377D" w14:textId="77777777" w:rsidTr="5257291F">
        <w:trPr>
          <w:jc w:val="center"/>
        </w:trPr>
        <w:tc>
          <w:tcPr>
            <w:tcW w:w="0" w:type="auto"/>
          </w:tcPr>
          <w:p w14:paraId="062C36D1" w14:textId="4E21B117" w:rsidR="5257291F" w:rsidRDefault="5257291F" w:rsidP="5257291F"/>
        </w:tc>
        <w:tc>
          <w:tcPr>
            <w:tcW w:w="0" w:type="auto"/>
          </w:tcPr>
          <w:p w14:paraId="4352A462" w14:textId="514C809A" w:rsidR="5257291F" w:rsidRDefault="5257291F" w:rsidP="5257291F"/>
        </w:tc>
      </w:tr>
      <w:tr w:rsidR="5257291F" w14:paraId="3CF381C4" w14:textId="77777777" w:rsidTr="5257291F">
        <w:trPr>
          <w:jc w:val="center"/>
        </w:trPr>
        <w:tc>
          <w:tcPr>
            <w:tcW w:w="0" w:type="auto"/>
          </w:tcPr>
          <w:p w14:paraId="42849033" w14:textId="42EB6DFF" w:rsidR="5257291F" w:rsidRDefault="5257291F" w:rsidP="5257291F"/>
        </w:tc>
        <w:tc>
          <w:tcPr>
            <w:tcW w:w="0" w:type="auto"/>
          </w:tcPr>
          <w:p w14:paraId="7F5F661D" w14:textId="4037232D" w:rsidR="5257291F" w:rsidRDefault="5257291F" w:rsidP="5257291F"/>
        </w:tc>
      </w:tr>
    </w:tbl>
    <w:p w14:paraId="181CB436" w14:textId="7072BA82" w:rsidR="00D3164B" w:rsidRPr="00885686" w:rsidRDefault="5257291F" w:rsidP="00D3164B">
      <w:pPr>
        <w:pStyle w:val="Heading1"/>
      </w:pPr>
      <w:r w:rsidRPr="5257291F">
        <w:rPr>
          <w:rFonts w:asciiTheme="minorHAnsi" w:eastAsiaTheme="minorEastAsia" w:hAnsiTheme="minorHAnsi" w:cstheme="minorBidi"/>
          <w:sz w:val="28"/>
          <w:szCs w:val="28"/>
        </w:rPr>
        <w:t xml:space="preserve">Architectural Overview </w:t>
      </w:r>
    </w:p>
    <w:p w14:paraId="118BEE9D" w14:textId="3D320493" w:rsidR="00D3164B" w:rsidRDefault="00D3164B" w:rsidP="00D3164B">
      <w:pPr>
        <w:pStyle w:val="Heading1"/>
      </w:pPr>
      <w:r>
        <w:rPr>
          <w:noProof/>
        </w:rPr>
        <w:drawing>
          <wp:inline distT="0" distB="0" distL="0" distR="0" wp14:anchorId="5257291F" wp14:editId="60296F1A">
            <wp:extent cx="3924300" cy="4352925"/>
            <wp:effectExtent l="0" t="0" r="0" b="0"/>
            <wp:docPr id="77941361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7">
                      <a:extLst>
                        <a:ext uri="{28A0092B-C50C-407E-A947-70E740481C1C}">
                          <a14:useLocalDpi xmlns:a14="http://schemas.microsoft.com/office/drawing/2010/main" val="0"/>
                        </a:ext>
                      </a:extLst>
                    </a:blip>
                    <a:stretch>
                      <a:fillRect/>
                    </a:stretch>
                  </pic:blipFill>
                  <pic:spPr>
                    <a:xfrm>
                      <a:off x="0" y="0"/>
                      <a:ext cx="3924300" cy="4352925"/>
                    </a:xfrm>
                    <a:prstGeom prst="rect">
                      <a:avLst/>
                    </a:prstGeom>
                  </pic:spPr>
                </pic:pic>
              </a:graphicData>
            </a:graphic>
          </wp:inline>
        </w:drawing>
      </w:r>
    </w:p>
    <w:p w14:paraId="09E46B56" w14:textId="37031CE8" w:rsidR="5257291F" w:rsidRDefault="5257291F" w:rsidP="5257291F">
      <w:r w:rsidRPr="5257291F">
        <w:rPr>
          <w:rFonts w:asciiTheme="minorHAnsi" w:eastAsiaTheme="minorEastAsia" w:hAnsiTheme="minorHAnsi" w:cstheme="minorBidi"/>
          <w:b/>
          <w:bCs/>
          <w:sz w:val="28"/>
          <w:szCs w:val="28"/>
        </w:rPr>
        <w:t>Database Design</w:t>
      </w:r>
    </w:p>
    <w:p w14:paraId="29033509" w14:textId="5943B0C1" w:rsidR="00D3164B" w:rsidRDefault="00D3164B" w:rsidP="00D3164B">
      <w:pPr>
        <w:pStyle w:val="Heading1"/>
      </w:pPr>
      <w:r>
        <w:rPr>
          <w:noProof/>
        </w:rPr>
        <w:lastRenderedPageBreak/>
        <w:drawing>
          <wp:inline distT="0" distB="0" distL="0" distR="0" wp14:anchorId="2E74E873" wp14:editId="18D41928">
            <wp:extent cx="4572000" cy="3733800"/>
            <wp:effectExtent l="0" t="0" r="0" b="0"/>
            <wp:docPr id="71559206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2000" cy="3733800"/>
                    </a:xfrm>
                    <a:prstGeom prst="rect">
                      <a:avLst/>
                    </a:prstGeom>
                  </pic:spPr>
                </pic:pic>
              </a:graphicData>
            </a:graphic>
          </wp:inline>
        </w:drawing>
      </w:r>
    </w:p>
    <w:p w14:paraId="163FDD96" w14:textId="2511FDDF" w:rsidR="5257291F" w:rsidRDefault="5257291F" w:rsidP="5257291F"/>
    <w:p w14:paraId="5B649537" w14:textId="18375A70" w:rsidR="5257291F" w:rsidRDefault="5257291F" w:rsidP="5257291F"/>
    <w:p w14:paraId="59826548" w14:textId="750AEDD7" w:rsidR="5257291F" w:rsidRDefault="5257291F" w:rsidP="5257291F"/>
    <w:p w14:paraId="020BE255" w14:textId="03593F12" w:rsidR="00D3164B" w:rsidRDefault="00D3164B" w:rsidP="00D3164B">
      <w:pPr>
        <w:pStyle w:val="Heading1"/>
      </w:pPr>
      <w:r w:rsidRPr="5257291F">
        <w:rPr>
          <w:rFonts w:asciiTheme="minorHAnsi" w:eastAsiaTheme="minorEastAsia" w:hAnsiTheme="minorHAnsi" w:cstheme="minorBidi"/>
          <w:sz w:val="28"/>
          <w:szCs w:val="28"/>
        </w:rPr>
        <w:br w:type="page"/>
      </w:r>
      <w:r w:rsidR="5257291F" w:rsidRPr="5257291F">
        <w:rPr>
          <w:rFonts w:asciiTheme="minorHAnsi" w:eastAsiaTheme="minorEastAsia" w:hAnsiTheme="minorHAnsi" w:cstheme="minorBidi"/>
          <w:sz w:val="28"/>
          <w:szCs w:val="28"/>
        </w:rPr>
        <w:lastRenderedPageBreak/>
        <w:t>Components and Functions</w:t>
      </w:r>
    </w:p>
    <w:p w14:paraId="7A347A1E" w14:textId="625447BD" w:rsidR="00D3164B" w:rsidRPr="00927535" w:rsidRDefault="00D3164B" w:rsidP="00D3164B">
      <w:pPr>
        <w:pStyle w:val="BodyText2"/>
        <w:jc w:val="left"/>
        <w:rPr>
          <w:color w:val="0000F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97"/>
        <w:gridCol w:w="7233"/>
      </w:tblGrid>
      <w:tr w:rsidR="00D3164B" w14:paraId="177B40DC" w14:textId="77777777" w:rsidTr="00931242">
        <w:tc>
          <w:tcPr>
            <w:tcW w:w="1397" w:type="dxa"/>
          </w:tcPr>
          <w:p w14:paraId="6EBD11B0" w14:textId="15C8523F" w:rsidR="00D3164B" w:rsidRPr="00931242" w:rsidRDefault="00B509A4" w:rsidP="00B00806">
            <w:pPr>
              <w:pStyle w:val="BlueText"/>
              <w:jc w:val="left"/>
              <w:rPr>
                <w:rFonts w:cs="Arial"/>
                <w:i w:val="0"/>
                <w:iCs/>
                <w:color w:val="auto"/>
              </w:rPr>
            </w:pPr>
            <w:r w:rsidRPr="00931242">
              <w:rPr>
                <w:rFonts w:eastAsiaTheme="minorEastAsia" w:cs="Arial"/>
                <w:i w:val="0"/>
                <w:color w:val="auto"/>
              </w:rPr>
              <w:t>User</w:t>
            </w:r>
          </w:p>
        </w:tc>
        <w:tc>
          <w:tcPr>
            <w:tcW w:w="7233" w:type="dxa"/>
          </w:tcPr>
          <w:p w14:paraId="2C9BE775" w14:textId="3FD4D80E" w:rsidR="00ED4302" w:rsidRPr="00931242" w:rsidRDefault="5257291F" w:rsidP="00931242">
            <w:pPr>
              <w:pStyle w:val="ListParagraph"/>
              <w:numPr>
                <w:ilvl w:val="0"/>
                <w:numId w:val="10"/>
              </w:numPr>
              <w:spacing w:after="0"/>
              <w:jc w:val="left"/>
              <w:rPr>
                <w:rFonts w:cs="Arial"/>
              </w:rPr>
            </w:pPr>
            <w:r w:rsidRPr="00931242">
              <w:rPr>
                <w:rFonts w:eastAsiaTheme="minorEastAsia" w:cs="Arial"/>
              </w:rPr>
              <w:t>The component is responsible for authenticating registered users.</w:t>
            </w:r>
          </w:p>
          <w:p w14:paraId="2190A211" w14:textId="77777777" w:rsidR="00ED4302" w:rsidRPr="00931242" w:rsidRDefault="5257291F" w:rsidP="00931242">
            <w:pPr>
              <w:pStyle w:val="ListParagraph"/>
              <w:numPr>
                <w:ilvl w:val="0"/>
                <w:numId w:val="10"/>
              </w:numPr>
              <w:spacing w:after="0"/>
              <w:jc w:val="left"/>
              <w:rPr>
                <w:rFonts w:cs="Arial"/>
              </w:rPr>
            </w:pPr>
            <w:r w:rsidRPr="00931242">
              <w:rPr>
                <w:rFonts w:eastAsiaTheme="minorEastAsia" w:cs="Arial"/>
              </w:rPr>
              <w:t>The subsystem allows successfully logged in users to have access to the tool share system.</w:t>
            </w:r>
          </w:p>
          <w:p w14:paraId="69F380CA" w14:textId="268DAAD5" w:rsidR="00931242" w:rsidRPr="00931242" w:rsidRDefault="00931242" w:rsidP="00931242">
            <w:pPr>
              <w:spacing w:after="0"/>
              <w:jc w:val="left"/>
              <w:rPr>
                <w:rFonts w:cs="Arial"/>
              </w:rPr>
            </w:pPr>
            <w:r w:rsidRPr="00931242">
              <w:rPr>
                <w:rFonts w:cs="Arial"/>
              </w:rPr>
              <w:t>Classes and modules Used:</w:t>
            </w:r>
          </w:p>
          <w:p w14:paraId="03C9E8D7" w14:textId="2B092B7A" w:rsidR="00931242" w:rsidRPr="00931242" w:rsidRDefault="00931242" w:rsidP="00931242">
            <w:pPr>
              <w:pStyle w:val="NormalWeb"/>
              <w:numPr>
                <w:ilvl w:val="0"/>
                <w:numId w:val="13"/>
              </w:numPr>
              <w:spacing w:before="0" w:beforeAutospacing="0" w:after="0" w:afterAutospacing="0"/>
              <w:textAlignment w:val="baseline"/>
              <w:rPr>
                <w:rFonts w:ascii="Arial" w:hAnsi="Arial" w:cs="Arial"/>
                <w:sz w:val="20"/>
                <w:szCs w:val="20"/>
              </w:rPr>
            </w:pPr>
            <w:proofErr w:type="spellStart"/>
            <w:r w:rsidRPr="00931242">
              <w:rPr>
                <w:rFonts w:ascii="Arial" w:hAnsi="Arial" w:cs="Arial"/>
                <w:sz w:val="20"/>
                <w:szCs w:val="20"/>
              </w:rPr>
              <w:t>BootstrapAuthentication</w:t>
            </w:r>
            <w:proofErr w:type="spellEnd"/>
          </w:p>
          <w:p w14:paraId="73F62139" w14:textId="2DCCBE98" w:rsidR="00931242" w:rsidRPr="00931242" w:rsidRDefault="00931242" w:rsidP="00931242">
            <w:pPr>
              <w:pStyle w:val="NormalWeb"/>
              <w:numPr>
                <w:ilvl w:val="0"/>
                <w:numId w:val="13"/>
              </w:numPr>
              <w:spacing w:before="0" w:beforeAutospacing="0" w:after="0" w:afterAutospacing="0"/>
              <w:textAlignment w:val="baseline"/>
              <w:rPr>
                <w:rFonts w:ascii="Arial" w:hAnsi="Arial" w:cs="Arial"/>
                <w:sz w:val="20"/>
                <w:szCs w:val="20"/>
              </w:rPr>
            </w:pPr>
            <w:r w:rsidRPr="00931242">
              <w:rPr>
                <w:rFonts w:ascii="Arial" w:hAnsi="Arial" w:cs="Arial"/>
                <w:sz w:val="20"/>
                <w:szCs w:val="20"/>
              </w:rPr>
              <w:t>Profile</w:t>
            </w:r>
          </w:p>
          <w:p w14:paraId="44656C7C" w14:textId="60707F0E" w:rsidR="00931242" w:rsidRPr="00931242" w:rsidRDefault="00931242" w:rsidP="00931242">
            <w:pPr>
              <w:pStyle w:val="NormalWeb"/>
              <w:numPr>
                <w:ilvl w:val="0"/>
                <w:numId w:val="13"/>
              </w:numPr>
              <w:spacing w:before="0" w:beforeAutospacing="0" w:after="0" w:afterAutospacing="0"/>
              <w:textAlignment w:val="baseline"/>
              <w:rPr>
                <w:rFonts w:ascii="Arial" w:hAnsi="Arial" w:cs="Arial"/>
                <w:sz w:val="20"/>
                <w:szCs w:val="20"/>
              </w:rPr>
            </w:pPr>
            <w:r w:rsidRPr="00931242">
              <w:rPr>
                <w:rFonts w:ascii="Arial" w:hAnsi="Arial" w:cs="Arial"/>
                <w:sz w:val="20"/>
                <w:szCs w:val="20"/>
              </w:rPr>
              <w:t>Preference</w:t>
            </w:r>
          </w:p>
          <w:p w14:paraId="3E64C563" w14:textId="77777777" w:rsidR="00931242" w:rsidRPr="00931242" w:rsidRDefault="00931242" w:rsidP="00931242">
            <w:pPr>
              <w:numPr>
                <w:ilvl w:val="0"/>
                <w:numId w:val="13"/>
              </w:numPr>
              <w:spacing w:after="0"/>
              <w:jc w:val="left"/>
              <w:textAlignment w:val="baseline"/>
              <w:rPr>
                <w:rFonts w:cs="Arial"/>
              </w:rPr>
            </w:pPr>
            <w:proofErr w:type="spellStart"/>
            <w:r w:rsidRPr="00931242">
              <w:rPr>
                <w:rFonts w:cs="Arial"/>
              </w:rPr>
              <w:t>signUp</w:t>
            </w:r>
            <w:proofErr w:type="spellEnd"/>
          </w:p>
          <w:p w14:paraId="64702C6A" w14:textId="77777777" w:rsidR="00931242" w:rsidRPr="00931242" w:rsidRDefault="00931242" w:rsidP="00931242">
            <w:pPr>
              <w:pStyle w:val="NormalWeb"/>
              <w:spacing w:before="0" w:beforeAutospacing="0" w:after="0" w:afterAutospacing="0"/>
              <w:ind w:left="360"/>
              <w:textAlignment w:val="baseline"/>
              <w:rPr>
                <w:rFonts w:ascii="Arial" w:hAnsi="Arial" w:cs="Arial"/>
                <w:sz w:val="20"/>
                <w:szCs w:val="20"/>
              </w:rPr>
            </w:pPr>
          </w:p>
          <w:p w14:paraId="123C8174" w14:textId="4E70B36C" w:rsidR="00931242" w:rsidRPr="00931242" w:rsidRDefault="00931242" w:rsidP="00931242">
            <w:pPr>
              <w:spacing w:after="0"/>
              <w:jc w:val="left"/>
              <w:rPr>
                <w:rFonts w:cs="Arial"/>
              </w:rPr>
            </w:pPr>
          </w:p>
        </w:tc>
      </w:tr>
      <w:tr w:rsidR="67EAC7EE" w14:paraId="02606EB6" w14:textId="77777777" w:rsidTr="5257291F">
        <w:tc>
          <w:tcPr>
            <w:tcW w:w="0" w:type="auto"/>
          </w:tcPr>
          <w:p w14:paraId="1855B6F9" w14:textId="3DA0BD91" w:rsidR="67EAC7EE" w:rsidRPr="00931242" w:rsidRDefault="00B509A4" w:rsidP="67EAC7EE">
            <w:pPr>
              <w:rPr>
                <w:rFonts w:cs="Arial"/>
              </w:rPr>
            </w:pPr>
            <w:r w:rsidRPr="00931242">
              <w:rPr>
                <w:rFonts w:cs="Arial"/>
              </w:rPr>
              <w:t>Tool</w:t>
            </w:r>
          </w:p>
        </w:tc>
        <w:tc>
          <w:tcPr>
            <w:tcW w:w="0" w:type="auto"/>
          </w:tcPr>
          <w:p w14:paraId="13FD1722" w14:textId="77777777" w:rsidR="67EAC7EE" w:rsidRPr="00931242" w:rsidRDefault="00B509A4" w:rsidP="67EAC7EE">
            <w:pPr>
              <w:rPr>
                <w:rFonts w:cs="Arial"/>
              </w:rPr>
            </w:pPr>
            <w:r w:rsidRPr="00931242">
              <w:rPr>
                <w:rFonts w:cs="Arial"/>
              </w:rPr>
              <w:t>This component handles the following:-</w:t>
            </w:r>
          </w:p>
          <w:p w14:paraId="3CF723A6" w14:textId="642C14D6" w:rsidR="00B509A4" w:rsidRPr="00931242" w:rsidRDefault="00B509A4" w:rsidP="00B509A4">
            <w:pPr>
              <w:pStyle w:val="ListParagraph"/>
              <w:numPr>
                <w:ilvl w:val="0"/>
                <w:numId w:val="5"/>
              </w:numPr>
              <w:rPr>
                <w:rFonts w:cs="Arial"/>
              </w:rPr>
            </w:pPr>
            <w:r w:rsidRPr="00931242">
              <w:rPr>
                <w:rFonts w:cs="Arial"/>
              </w:rPr>
              <w:t>Tool Registration</w:t>
            </w:r>
          </w:p>
          <w:p w14:paraId="0A283548" w14:textId="77777777" w:rsidR="00B509A4" w:rsidRPr="00931242" w:rsidRDefault="00B509A4" w:rsidP="00B509A4">
            <w:pPr>
              <w:pStyle w:val="ListParagraph"/>
              <w:numPr>
                <w:ilvl w:val="0"/>
                <w:numId w:val="5"/>
              </w:numPr>
              <w:rPr>
                <w:rFonts w:cs="Arial"/>
              </w:rPr>
            </w:pPr>
            <w:r w:rsidRPr="00931242">
              <w:rPr>
                <w:rFonts w:cs="Arial"/>
              </w:rPr>
              <w:t>Tool Management</w:t>
            </w:r>
          </w:p>
          <w:p w14:paraId="4390AEF9" w14:textId="77777777" w:rsidR="00B509A4" w:rsidRPr="00931242" w:rsidRDefault="00B509A4" w:rsidP="00B509A4">
            <w:pPr>
              <w:pStyle w:val="ListParagraph"/>
              <w:numPr>
                <w:ilvl w:val="0"/>
                <w:numId w:val="5"/>
              </w:numPr>
              <w:rPr>
                <w:rFonts w:cs="Arial"/>
              </w:rPr>
            </w:pPr>
            <w:r w:rsidRPr="00931242">
              <w:rPr>
                <w:rFonts w:cs="Arial"/>
              </w:rPr>
              <w:t>Tool Listing</w:t>
            </w:r>
          </w:p>
          <w:p w14:paraId="50678B9F" w14:textId="77777777" w:rsidR="00B509A4" w:rsidRPr="00931242" w:rsidRDefault="00B509A4" w:rsidP="00B509A4">
            <w:pPr>
              <w:pStyle w:val="ListParagraph"/>
              <w:numPr>
                <w:ilvl w:val="0"/>
                <w:numId w:val="5"/>
              </w:numPr>
              <w:rPr>
                <w:rFonts w:cs="Arial"/>
              </w:rPr>
            </w:pPr>
            <w:r w:rsidRPr="00931242">
              <w:rPr>
                <w:rFonts w:cs="Arial"/>
              </w:rPr>
              <w:t>Tool Availability</w:t>
            </w:r>
          </w:p>
          <w:p w14:paraId="4EFB294E" w14:textId="77777777" w:rsidR="00931242" w:rsidRPr="00931242" w:rsidRDefault="00931242" w:rsidP="00931242">
            <w:pPr>
              <w:spacing w:after="0"/>
              <w:jc w:val="left"/>
              <w:rPr>
                <w:rFonts w:cs="Arial"/>
              </w:rPr>
            </w:pPr>
            <w:r w:rsidRPr="00931242">
              <w:rPr>
                <w:rFonts w:cs="Arial"/>
              </w:rPr>
              <w:t>Classes and modules Used:</w:t>
            </w:r>
          </w:p>
          <w:p w14:paraId="1112ECED" w14:textId="1CF709C7" w:rsidR="00931242" w:rsidRPr="00931242" w:rsidRDefault="00931242" w:rsidP="00931242">
            <w:pPr>
              <w:numPr>
                <w:ilvl w:val="0"/>
                <w:numId w:val="11"/>
              </w:numPr>
              <w:spacing w:after="0"/>
              <w:jc w:val="left"/>
              <w:textAlignment w:val="baseline"/>
              <w:rPr>
                <w:rFonts w:cs="Arial"/>
              </w:rPr>
            </w:pPr>
            <w:proofErr w:type="spellStart"/>
            <w:r w:rsidRPr="00931242">
              <w:rPr>
                <w:rFonts w:cs="Arial"/>
              </w:rPr>
              <w:t>RegisterTool</w:t>
            </w:r>
            <w:proofErr w:type="spellEnd"/>
          </w:p>
          <w:p w14:paraId="4C3EC73F" w14:textId="77777777" w:rsidR="00931242" w:rsidRPr="00931242" w:rsidRDefault="00931242" w:rsidP="00931242">
            <w:pPr>
              <w:numPr>
                <w:ilvl w:val="0"/>
                <w:numId w:val="11"/>
              </w:numPr>
              <w:spacing w:before="100" w:beforeAutospacing="1" w:after="100" w:afterAutospacing="1"/>
              <w:jc w:val="left"/>
              <w:textAlignment w:val="baseline"/>
              <w:rPr>
                <w:rFonts w:cs="Arial"/>
              </w:rPr>
            </w:pPr>
            <w:proofErr w:type="spellStart"/>
            <w:r w:rsidRPr="00931242">
              <w:rPr>
                <w:rFonts w:cs="Arial"/>
              </w:rPr>
              <w:t>ToolListing</w:t>
            </w:r>
            <w:proofErr w:type="spellEnd"/>
          </w:p>
          <w:p w14:paraId="1F6E9F52" w14:textId="77777777" w:rsidR="00931242" w:rsidRPr="00931242" w:rsidRDefault="00931242" w:rsidP="00931242">
            <w:pPr>
              <w:numPr>
                <w:ilvl w:val="0"/>
                <w:numId w:val="11"/>
              </w:numPr>
              <w:spacing w:before="100" w:beforeAutospacing="1" w:after="100" w:afterAutospacing="1"/>
              <w:jc w:val="left"/>
              <w:textAlignment w:val="baseline"/>
              <w:rPr>
                <w:rFonts w:cs="Arial"/>
              </w:rPr>
            </w:pPr>
            <w:proofErr w:type="spellStart"/>
            <w:r w:rsidRPr="00931242">
              <w:rPr>
                <w:rFonts w:cs="Arial"/>
              </w:rPr>
              <w:t>ToolManage</w:t>
            </w:r>
            <w:bookmarkStart w:id="0" w:name="_GoBack"/>
            <w:bookmarkEnd w:id="0"/>
            <w:r w:rsidRPr="00931242">
              <w:rPr>
                <w:rFonts w:cs="Arial"/>
              </w:rPr>
              <w:t>ment</w:t>
            </w:r>
            <w:proofErr w:type="spellEnd"/>
          </w:p>
          <w:p w14:paraId="74F7CDEB" w14:textId="232D5FEB" w:rsidR="00931242" w:rsidRPr="00931242" w:rsidRDefault="00931242" w:rsidP="00931242">
            <w:pPr>
              <w:numPr>
                <w:ilvl w:val="0"/>
                <w:numId w:val="11"/>
              </w:numPr>
              <w:spacing w:before="100" w:beforeAutospacing="1" w:after="100" w:afterAutospacing="1"/>
              <w:jc w:val="left"/>
              <w:textAlignment w:val="baseline"/>
              <w:rPr>
                <w:rFonts w:cs="Arial"/>
              </w:rPr>
            </w:pPr>
            <w:proofErr w:type="spellStart"/>
            <w:r w:rsidRPr="00931242">
              <w:rPr>
                <w:rFonts w:cs="Arial"/>
              </w:rPr>
              <w:t>ToolAvailability</w:t>
            </w:r>
            <w:proofErr w:type="spellEnd"/>
          </w:p>
        </w:tc>
      </w:tr>
      <w:tr w:rsidR="67EAC7EE" w14:paraId="1F69F5FE" w14:textId="77777777" w:rsidTr="5257291F">
        <w:tc>
          <w:tcPr>
            <w:tcW w:w="0" w:type="auto"/>
          </w:tcPr>
          <w:p w14:paraId="36AC4985" w14:textId="71E2C1B0" w:rsidR="67EAC7EE" w:rsidRPr="00931242" w:rsidRDefault="00B509A4" w:rsidP="67EAC7EE">
            <w:pPr>
              <w:rPr>
                <w:rFonts w:cs="Arial"/>
              </w:rPr>
            </w:pPr>
            <w:r w:rsidRPr="00931242">
              <w:rPr>
                <w:rFonts w:eastAsiaTheme="minorEastAsia" w:cs="Arial"/>
              </w:rPr>
              <w:t xml:space="preserve">Shed </w:t>
            </w:r>
          </w:p>
        </w:tc>
        <w:tc>
          <w:tcPr>
            <w:tcW w:w="0" w:type="auto"/>
          </w:tcPr>
          <w:p w14:paraId="0ADA81A4" w14:textId="77777777" w:rsidR="67EAC7EE" w:rsidRPr="00931242" w:rsidRDefault="00B509A4" w:rsidP="67EAC7EE">
            <w:pPr>
              <w:spacing w:after="0"/>
              <w:jc w:val="left"/>
              <w:rPr>
                <w:rFonts w:cs="Arial"/>
              </w:rPr>
            </w:pPr>
            <w:r w:rsidRPr="00931242">
              <w:rPr>
                <w:rFonts w:cs="Arial"/>
              </w:rPr>
              <w:t>This component handles:-</w:t>
            </w:r>
          </w:p>
          <w:p w14:paraId="46FA594E" w14:textId="77777777" w:rsidR="00B509A4" w:rsidRPr="00931242" w:rsidRDefault="00B509A4" w:rsidP="00B509A4">
            <w:pPr>
              <w:pStyle w:val="ListParagraph"/>
              <w:numPr>
                <w:ilvl w:val="0"/>
                <w:numId w:val="6"/>
              </w:numPr>
              <w:spacing w:after="0"/>
              <w:jc w:val="left"/>
              <w:rPr>
                <w:rFonts w:cs="Arial"/>
              </w:rPr>
            </w:pPr>
            <w:r w:rsidRPr="00931242">
              <w:rPr>
                <w:rFonts w:cs="Arial"/>
              </w:rPr>
              <w:t>Shed creation</w:t>
            </w:r>
          </w:p>
          <w:p w14:paraId="7539008A" w14:textId="77777777" w:rsidR="00B509A4" w:rsidRPr="00931242" w:rsidRDefault="00B509A4" w:rsidP="00B509A4">
            <w:pPr>
              <w:pStyle w:val="ListParagraph"/>
              <w:numPr>
                <w:ilvl w:val="0"/>
                <w:numId w:val="6"/>
              </w:numPr>
              <w:spacing w:after="0"/>
              <w:jc w:val="left"/>
              <w:rPr>
                <w:rFonts w:cs="Arial"/>
              </w:rPr>
            </w:pPr>
            <w:r w:rsidRPr="00931242">
              <w:rPr>
                <w:rFonts w:cs="Arial"/>
              </w:rPr>
              <w:t>Shed update</w:t>
            </w:r>
          </w:p>
          <w:p w14:paraId="43AE2931" w14:textId="14B133A5" w:rsidR="00931242" w:rsidRPr="00931242" w:rsidRDefault="00931242" w:rsidP="00B509A4">
            <w:pPr>
              <w:pStyle w:val="ListParagraph"/>
              <w:numPr>
                <w:ilvl w:val="0"/>
                <w:numId w:val="6"/>
              </w:numPr>
              <w:spacing w:after="0"/>
              <w:jc w:val="left"/>
              <w:rPr>
                <w:rFonts w:cs="Arial"/>
              </w:rPr>
            </w:pPr>
            <w:r w:rsidRPr="00931242">
              <w:rPr>
                <w:rFonts w:cs="Arial"/>
              </w:rPr>
              <w:t>Shed listing</w:t>
            </w:r>
          </w:p>
          <w:p w14:paraId="6D16FEC1" w14:textId="77777777" w:rsidR="00931242" w:rsidRPr="00931242" w:rsidRDefault="00931242" w:rsidP="00931242">
            <w:pPr>
              <w:spacing w:after="0"/>
              <w:ind w:left="360"/>
              <w:jc w:val="left"/>
              <w:rPr>
                <w:rFonts w:cs="Arial"/>
              </w:rPr>
            </w:pPr>
          </w:p>
          <w:p w14:paraId="1ECD9FBF" w14:textId="77777777" w:rsidR="00931242" w:rsidRPr="00931242" w:rsidRDefault="00931242" w:rsidP="00931242">
            <w:pPr>
              <w:spacing w:after="0"/>
              <w:jc w:val="left"/>
              <w:rPr>
                <w:rFonts w:cs="Arial"/>
              </w:rPr>
            </w:pPr>
            <w:r w:rsidRPr="00931242">
              <w:rPr>
                <w:rFonts w:cs="Arial"/>
              </w:rPr>
              <w:t>Classes and modules Used:</w:t>
            </w:r>
          </w:p>
          <w:p w14:paraId="3792472C" w14:textId="0BC86E88" w:rsidR="00931242" w:rsidRPr="00931242" w:rsidRDefault="00931242" w:rsidP="00931242">
            <w:pPr>
              <w:numPr>
                <w:ilvl w:val="0"/>
                <w:numId w:val="12"/>
              </w:numPr>
              <w:spacing w:after="0"/>
              <w:jc w:val="left"/>
              <w:textAlignment w:val="baseline"/>
              <w:rPr>
                <w:rFonts w:cs="Arial"/>
              </w:rPr>
            </w:pPr>
            <w:r w:rsidRPr="00931242">
              <w:rPr>
                <w:rFonts w:cs="Arial"/>
              </w:rPr>
              <w:t>Shed creation</w:t>
            </w:r>
          </w:p>
          <w:p w14:paraId="1EC59244" w14:textId="77777777" w:rsidR="00931242" w:rsidRPr="00931242" w:rsidRDefault="00931242" w:rsidP="00931242">
            <w:pPr>
              <w:numPr>
                <w:ilvl w:val="0"/>
                <w:numId w:val="12"/>
              </w:numPr>
              <w:spacing w:after="0"/>
              <w:jc w:val="left"/>
              <w:textAlignment w:val="baseline"/>
              <w:rPr>
                <w:rFonts w:cs="Arial"/>
              </w:rPr>
            </w:pPr>
            <w:r w:rsidRPr="00931242">
              <w:rPr>
                <w:rFonts w:cs="Arial"/>
              </w:rPr>
              <w:t>Shed Management</w:t>
            </w:r>
          </w:p>
          <w:p w14:paraId="1C88F0A7" w14:textId="26952B63" w:rsidR="00931242" w:rsidRPr="00931242" w:rsidRDefault="00931242" w:rsidP="00931242">
            <w:pPr>
              <w:numPr>
                <w:ilvl w:val="0"/>
                <w:numId w:val="12"/>
              </w:numPr>
              <w:spacing w:after="0"/>
              <w:jc w:val="left"/>
              <w:textAlignment w:val="baseline"/>
              <w:rPr>
                <w:rFonts w:cs="Arial"/>
              </w:rPr>
            </w:pPr>
            <w:r w:rsidRPr="00931242">
              <w:rPr>
                <w:rFonts w:cs="Arial"/>
              </w:rPr>
              <w:t>Shed listing</w:t>
            </w:r>
          </w:p>
          <w:p w14:paraId="0F4079EE" w14:textId="77777777" w:rsidR="00931242" w:rsidRPr="00931242" w:rsidRDefault="00931242" w:rsidP="00931242">
            <w:pPr>
              <w:spacing w:after="0"/>
              <w:jc w:val="left"/>
              <w:rPr>
                <w:rFonts w:cs="Arial"/>
              </w:rPr>
            </w:pPr>
          </w:p>
          <w:p w14:paraId="7E6C196C" w14:textId="0BCD1DE3" w:rsidR="00931242" w:rsidRPr="00931242" w:rsidRDefault="00931242" w:rsidP="00931242">
            <w:pPr>
              <w:spacing w:after="0"/>
              <w:jc w:val="left"/>
              <w:rPr>
                <w:rFonts w:cs="Arial"/>
              </w:rPr>
            </w:pPr>
          </w:p>
        </w:tc>
      </w:tr>
      <w:tr w:rsidR="1DAC3C7A" w14:paraId="06B1CC91" w14:textId="77777777" w:rsidTr="5257291F">
        <w:tc>
          <w:tcPr>
            <w:tcW w:w="0" w:type="auto"/>
          </w:tcPr>
          <w:p w14:paraId="469F0176" w14:textId="1BE1D8B3" w:rsidR="1DAC3C7A" w:rsidRPr="00931242" w:rsidRDefault="00931242" w:rsidP="1DAC3C7A">
            <w:pPr>
              <w:rPr>
                <w:rFonts w:cs="Arial"/>
              </w:rPr>
            </w:pPr>
            <w:r>
              <w:rPr>
                <w:rFonts w:eastAsiaTheme="minorEastAsia" w:cs="Arial"/>
              </w:rPr>
              <w:t>Statistic</w:t>
            </w:r>
          </w:p>
        </w:tc>
        <w:tc>
          <w:tcPr>
            <w:tcW w:w="0" w:type="auto"/>
          </w:tcPr>
          <w:p w14:paraId="180F56AB" w14:textId="77777777" w:rsidR="1DAC3C7A" w:rsidRPr="00931242" w:rsidRDefault="00B509A4" w:rsidP="1DAC3C7A">
            <w:pPr>
              <w:rPr>
                <w:rFonts w:cs="Arial"/>
              </w:rPr>
            </w:pPr>
            <w:r w:rsidRPr="00931242">
              <w:rPr>
                <w:rFonts w:cs="Arial"/>
              </w:rPr>
              <w:t>This component handles:-</w:t>
            </w:r>
          </w:p>
          <w:p w14:paraId="281236CA" w14:textId="77777777" w:rsidR="00931242" w:rsidRDefault="00931242" w:rsidP="00B509A4">
            <w:pPr>
              <w:pStyle w:val="ListParagraph"/>
              <w:numPr>
                <w:ilvl w:val="0"/>
                <w:numId w:val="7"/>
              </w:numPr>
              <w:rPr>
                <w:rFonts w:cs="Arial"/>
              </w:rPr>
            </w:pPr>
            <w:r>
              <w:rPr>
                <w:rFonts w:cs="Arial"/>
              </w:rPr>
              <w:t>Most Active Lender Statistics</w:t>
            </w:r>
          </w:p>
          <w:p w14:paraId="3B05C9CB" w14:textId="77777777" w:rsidR="00B509A4" w:rsidRDefault="00931242" w:rsidP="00B509A4">
            <w:pPr>
              <w:pStyle w:val="ListParagraph"/>
              <w:numPr>
                <w:ilvl w:val="0"/>
                <w:numId w:val="7"/>
              </w:numPr>
              <w:rPr>
                <w:rFonts w:cs="Arial"/>
              </w:rPr>
            </w:pPr>
            <w:r>
              <w:rPr>
                <w:rFonts w:cs="Arial"/>
              </w:rPr>
              <w:t>Most Active Borrowers.</w:t>
            </w:r>
          </w:p>
          <w:p w14:paraId="7762CCAF" w14:textId="77777777" w:rsidR="00931242" w:rsidRDefault="00931242" w:rsidP="00B509A4">
            <w:pPr>
              <w:pStyle w:val="ListParagraph"/>
              <w:numPr>
                <w:ilvl w:val="0"/>
                <w:numId w:val="7"/>
              </w:numPr>
              <w:rPr>
                <w:rFonts w:cs="Arial"/>
              </w:rPr>
            </w:pPr>
            <w:r>
              <w:rPr>
                <w:rFonts w:cs="Arial"/>
              </w:rPr>
              <w:t>Most used tools.</w:t>
            </w:r>
          </w:p>
          <w:p w14:paraId="2842F0C1" w14:textId="77777777" w:rsidR="00931242" w:rsidRDefault="00931242" w:rsidP="00B509A4">
            <w:pPr>
              <w:pStyle w:val="ListParagraph"/>
              <w:numPr>
                <w:ilvl w:val="0"/>
                <w:numId w:val="7"/>
              </w:numPr>
              <w:rPr>
                <w:rFonts w:cs="Arial"/>
              </w:rPr>
            </w:pPr>
            <w:r>
              <w:rPr>
                <w:rFonts w:cs="Arial"/>
              </w:rPr>
              <w:t>Most recently used tools</w:t>
            </w:r>
          </w:p>
          <w:p w14:paraId="415AE5D8" w14:textId="77777777" w:rsidR="00931242" w:rsidRDefault="00931242" w:rsidP="00B509A4">
            <w:pPr>
              <w:pStyle w:val="ListParagraph"/>
              <w:numPr>
                <w:ilvl w:val="0"/>
                <w:numId w:val="7"/>
              </w:numPr>
              <w:rPr>
                <w:rFonts w:cs="Arial"/>
              </w:rPr>
            </w:pPr>
            <w:r>
              <w:rPr>
                <w:rFonts w:cs="Arial"/>
              </w:rPr>
              <w:t>Most recently added tools.</w:t>
            </w:r>
          </w:p>
          <w:p w14:paraId="6BD68BC6" w14:textId="77777777" w:rsidR="00931242" w:rsidRDefault="00931242" w:rsidP="00931242">
            <w:pPr>
              <w:rPr>
                <w:rFonts w:cs="Arial"/>
              </w:rPr>
            </w:pPr>
            <w:r>
              <w:rPr>
                <w:rFonts w:cs="Arial"/>
              </w:rPr>
              <w:t>Classes and modules used.</w:t>
            </w:r>
          </w:p>
          <w:p w14:paraId="20BD2118" w14:textId="77777777" w:rsidR="00931242" w:rsidRDefault="00931242" w:rsidP="00931242">
            <w:pPr>
              <w:pStyle w:val="ListParagraph"/>
              <w:numPr>
                <w:ilvl w:val="0"/>
                <w:numId w:val="14"/>
              </w:numPr>
              <w:rPr>
                <w:rFonts w:cs="Arial"/>
              </w:rPr>
            </w:pPr>
            <w:proofErr w:type="spellStart"/>
            <w:r>
              <w:rPr>
                <w:rFonts w:cs="Arial"/>
              </w:rPr>
              <w:t>Activestatistics</w:t>
            </w:r>
            <w:proofErr w:type="spellEnd"/>
          </w:p>
          <w:p w14:paraId="1561523E" w14:textId="519CE153" w:rsidR="00931242" w:rsidRDefault="00931242" w:rsidP="00931242">
            <w:pPr>
              <w:pStyle w:val="ListParagraph"/>
              <w:numPr>
                <w:ilvl w:val="0"/>
                <w:numId w:val="14"/>
              </w:numPr>
              <w:rPr>
                <w:rFonts w:cs="Arial"/>
              </w:rPr>
            </w:pPr>
            <w:proofErr w:type="spellStart"/>
            <w:r>
              <w:rPr>
                <w:rFonts w:cs="Arial"/>
              </w:rPr>
              <w:t>Usedstatistics</w:t>
            </w:r>
            <w:proofErr w:type="spellEnd"/>
          </w:p>
          <w:p w14:paraId="42FD72C2" w14:textId="52B8F717" w:rsidR="00931242" w:rsidRPr="00931242" w:rsidRDefault="00931242" w:rsidP="00931242">
            <w:pPr>
              <w:pStyle w:val="ListParagraph"/>
              <w:numPr>
                <w:ilvl w:val="0"/>
                <w:numId w:val="14"/>
              </w:numPr>
              <w:rPr>
                <w:rFonts w:cs="Arial"/>
              </w:rPr>
            </w:pPr>
            <w:proofErr w:type="spellStart"/>
            <w:r>
              <w:rPr>
                <w:rFonts w:cs="Arial"/>
              </w:rPr>
              <w:t>Recentstatistics</w:t>
            </w:r>
            <w:proofErr w:type="spellEnd"/>
          </w:p>
        </w:tc>
      </w:tr>
    </w:tbl>
    <w:p w14:paraId="1E740AF2" w14:textId="12AB5A6E" w:rsidR="00D3164B" w:rsidRDefault="00D3164B" w:rsidP="00D3164B">
      <w:pPr>
        <w:pStyle w:val="BlueText"/>
        <w:jc w:val="left"/>
        <w:rPr>
          <w:i w:val="0"/>
        </w:rPr>
      </w:pPr>
    </w:p>
    <w:p w14:paraId="51894B1F" w14:textId="77777777" w:rsidR="00931242" w:rsidRDefault="00931242" w:rsidP="00D3164B">
      <w:pPr>
        <w:pStyle w:val="BlueText"/>
        <w:jc w:val="left"/>
        <w:rPr>
          <w:i w:val="0"/>
        </w:rPr>
      </w:pPr>
    </w:p>
    <w:p w14:paraId="1B13B2B7" w14:textId="77777777" w:rsidR="00931242" w:rsidRPr="002E6898" w:rsidRDefault="00931242" w:rsidP="00D3164B">
      <w:pPr>
        <w:pStyle w:val="BlueText"/>
        <w:jc w:val="left"/>
        <w:rPr>
          <w:i w:val="0"/>
        </w:rPr>
      </w:pPr>
    </w:p>
    <w:p w14:paraId="6075A74B" w14:textId="77777777" w:rsidR="00D3164B" w:rsidRDefault="00D3164B" w:rsidP="00D3164B">
      <w:pPr>
        <w:pStyle w:val="BlueText"/>
      </w:pPr>
    </w:p>
    <w:p w14:paraId="0FED1F4E" w14:textId="679587AF" w:rsidR="00D62938" w:rsidRDefault="5257291F" w:rsidP="00D62938">
      <w:pPr>
        <w:pStyle w:val="Heading1"/>
      </w:pPr>
      <w:r w:rsidRPr="5257291F">
        <w:rPr>
          <w:rFonts w:asciiTheme="minorHAnsi" w:eastAsiaTheme="minorEastAsia" w:hAnsiTheme="minorHAnsi" w:cstheme="minorBidi"/>
          <w:sz w:val="28"/>
          <w:szCs w:val="28"/>
        </w:rPr>
        <w:t>Class Diagram(s)</w:t>
      </w:r>
    </w:p>
    <w:p w14:paraId="4360EDBC" w14:textId="765CF956" w:rsidR="00D62938" w:rsidRPr="00D62938" w:rsidRDefault="00D62938" w:rsidP="00D62938">
      <w:pPr>
        <w:autoSpaceDE w:val="0"/>
        <w:autoSpaceDN w:val="0"/>
        <w:adjustRightInd w:val="0"/>
        <w:spacing w:before="100" w:after="100"/>
        <w:jc w:val="left"/>
        <w:rPr>
          <w:rFonts w:cs="Arial"/>
          <w:color w:val="6666FF"/>
        </w:rPr>
      </w:pPr>
    </w:p>
    <w:p w14:paraId="4FCEC16F" w14:textId="209E33FD" w:rsidR="5257291F" w:rsidRDefault="5257291F" w:rsidP="5257291F">
      <w:pPr>
        <w:spacing w:before="100" w:after="100"/>
        <w:jc w:val="left"/>
      </w:pPr>
      <w:r>
        <w:rPr>
          <w:noProof/>
        </w:rPr>
        <w:drawing>
          <wp:inline distT="0" distB="0" distL="0" distR="0" wp14:anchorId="2AA71182" wp14:editId="1F8722AB">
            <wp:extent cx="4514850" cy="4572000"/>
            <wp:effectExtent l="0" t="0" r="0" b="0"/>
            <wp:docPr id="132405445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a:extLst>
                        <a:ext uri="{28A0092B-C50C-407E-A947-70E740481C1C}">
                          <a14:useLocalDpi xmlns:a14="http://schemas.microsoft.com/office/drawing/2010/main" val="0"/>
                        </a:ext>
                      </a:extLst>
                    </a:blip>
                    <a:stretch>
                      <a:fillRect/>
                    </a:stretch>
                  </pic:blipFill>
                  <pic:spPr>
                    <a:xfrm>
                      <a:off x="0" y="0"/>
                      <a:ext cx="4514850" cy="4572000"/>
                    </a:xfrm>
                    <a:prstGeom prst="rect">
                      <a:avLst/>
                    </a:prstGeom>
                  </pic:spPr>
                </pic:pic>
              </a:graphicData>
            </a:graphic>
          </wp:inline>
        </w:drawing>
      </w:r>
    </w:p>
    <w:p w14:paraId="04F1D099" w14:textId="271AC3CC" w:rsidR="5257291F" w:rsidRDefault="5257291F" w:rsidP="5257291F">
      <w:pPr>
        <w:spacing w:before="100" w:after="100"/>
        <w:jc w:val="left"/>
      </w:pPr>
    </w:p>
    <w:p w14:paraId="207B0A12" w14:textId="4276D9C1" w:rsidR="5257291F" w:rsidRDefault="5257291F" w:rsidP="5257291F">
      <w:pPr>
        <w:spacing w:before="100" w:after="100"/>
        <w:jc w:val="left"/>
      </w:pPr>
    </w:p>
    <w:p w14:paraId="33371F5A" w14:textId="77777777" w:rsidR="00D62938" w:rsidRDefault="00D62938" w:rsidP="00D62938">
      <w:pPr>
        <w:autoSpaceDE w:val="0"/>
        <w:autoSpaceDN w:val="0"/>
        <w:adjustRightInd w:val="0"/>
        <w:spacing w:after="0"/>
        <w:jc w:val="left"/>
        <w:rPr>
          <w:rFonts w:cs="Arial"/>
        </w:rPr>
      </w:pPr>
    </w:p>
    <w:p w14:paraId="27677E93" w14:textId="5D4C3B47" w:rsidR="00D62938" w:rsidRDefault="5257291F" w:rsidP="00D62938">
      <w:pPr>
        <w:pStyle w:val="Heading1"/>
      </w:pPr>
      <w:r w:rsidRPr="5257291F">
        <w:rPr>
          <w:rFonts w:asciiTheme="minorHAnsi" w:eastAsiaTheme="minorEastAsia" w:hAnsiTheme="minorHAnsi" w:cstheme="minorBidi"/>
          <w:sz w:val="28"/>
          <w:szCs w:val="28"/>
        </w:rPr>
        <w:lastRenderedPageBreak/>
        <w:t>Sequence Diagram(s)</w:t>
      </w:r>
    </w:p>
    <w:p w14:paraId="3AC1045A" w14:textId="2B1BA961" w:rsidR="5257291F" w:rsidRDefault="5257291F" w:rsidP="5257291F">
      <w:pPr>
        <w:spacing w:before="100" w:after="100"/>
        <w:jc w:val="left"/>
      </w:pPr>
      <w:r>
        <w:rPr>
          <w:noProof/>
        </w:rPr>
        <w:drawing>
          <wp:inline distT="0" distB="0" distL="0" distR="0" wp14:anchorId="4EEB77B2" wp14:editId="7B61C81B">
            <wp:extent cx="4572000" cy="4057650"/>
            <wp:effectExtent l="0" t="0" r="0" b="0"/>
            <wp:docPr id="36967261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a:extLst>
                        <a:ext uri="{28A0092B-C50C-407E-A947-70E740481C1C}">
                          <a14:useLocalDpi xmlns:a14="http://schemas.microsoft.com/office/drawing/2010/main" val="0"/>
                        </a:ext>
                      </a:extLst>
                    </a:blip>
                    <a:stretch>
                      <a:fillRect/>
                    </a:stretch>
                  </pic:blipFill>
                  <pic:spPr>
                    <a:xfrm>
                      <a:off x="0" y="0"/>
                      <a:ext cx="4572000" cy="4057650"/>
                    </a:xfrm>
                    <a:prstGeom prst="rect">
                      <a:avLst/>
                    </a:prstGeom>
                  </pic:spPr>
                </pic:pic>
              </a:graphicData>
            </a:graphic>
          </wp:inline>
        </w:drawing>
      </w:r>
    </w:p>
    <w:p w14:paraId="0339233F" w14:textId="77777777" w:rsidR="00D62938" w:rsidRDefault="00D62938" w:rsidP="00D62938">
      <w:pPr>
        <w:autoSpaceDE w:val="0"/>
        <w:autoSpaceDN w:val="0"/>
        <w:adjustRightInd w:val="0"/>
        <w:spacing w:after="0"/>
        <w:jc w:val="left"/>
        <w:rPr>
          <w:rFonts w:cs="Arial"/>
        </w:rPr>
      </w:pPr>
    </w:p>
    <w:p w14:paraId="20FDDC50" w14:textId="4852C9C4" w:rsidR="00D62938" w:rsidRDefault="5257291F" w:rsidP="00D62938">
      <w:pPr>
        <w:pStyle w:val="Heading1"/>
      </w:pPr>
      <w:r w:rsidRPr="5257291F">
        <w:rPr>
          <w:rFonts w:asciiTheme="minorHAnsi" w:eastAsiaTheme="minorEastAsia" w:hAnsiTheme="minorHAnsi" w:cstheme="minorBidi"/>
          <w:sz w:val="28"/>
          <w:szCs w:val="28"/>
        </w:rPr>
        <w:t>Design Rationale</w:t>
      </w:r>
    </w:p>
    <w:p w14:paraId="1DD9C9A8" w14:textId="353DB01D" w:rsidR="5257291F" w:rsidRDefault="5257291F" w:rsidP="5257291F">
      <w:pPr>
        <w:jc w:val="center"/>
      </w:pPr>
    </w:p>
    <w:p w14:paraId="0960CD5E" w14:textId="0A358EC1" w:rsidR="5257291F" w:rsidRDefault="5257291F" w:rsidP="5257291F">
      <w:pPr>
        <w:pStyle w:val="ListParagraph"/>
        <w:numPr>
          <w:ilvl w:val="0"/>
          <w:numId w:val="1"/>
        </w:numPr>
        <w:rPr>
          <w:sz w:val="24"/>
          <w:szCs w:val="24"/>
        </w:rPr>
      </w:pPr>
      <w:r w:rsidRPr="5257291F">
        <w:rPr>
          <w:rFonts w:asciiTheme="minorHAnsi" w:eastAsiaTheme="minorEastAsia" w:hAnsiTheme="minorHAnsi" w:cstheme="minorBidi"/>
          <w:b/>
          <w:bCs/>
          <w:sz w:val="24"/>
          <w:szCs w:val="24"/>
          <w:u w:val="single"/>
        </w:rPr>
        <w:t xml:space="preserve">Tool for </w:t>
      </w:r>
      <w:proofErr w:type="spellStart"/>
      <w:r w:rsidRPr="5257291F">
        <w:rPr>
          <w:rFonts w:asciiTheme="minorHAnsi" w:eastAsiaTheme="minorEastAsia" w:hAnsiTheme="minorHAnsi" w:cstheme="minorBidi"/>
          <w:b/>
          <w:bCs/>
          <w:sz w:val="24"/>
          <w:szCs w:val="24"/>
          <w:u w:val="single"/>
        </w:rPr>
        <w:t>Uml</w:t>
      </w:r>
      <w:proofErr w:type="spellEnd"/>
      <w:r w:rsidRPr="5257291F">
        <w:rPr>
          <w:rFonts w:asciiTheme="minorHAnsi" w:eastAsiaTheme="minorEastAsia" w:hAnsiTheme="minorHAnsi" w:cstheme="minorBidi"/>
          <w:b/>
          <w:bCs/>
          <w:sz w:val="24"/>
          <w:szCs w:val="24"/>
          <w:u w:val="single"/>
        </w:rPr>
        <w:t xml:space="preserve"> Diagrams:</w:t>
      </w:r>
      <w:r w:rsidRPr="5257291F">
        <w:rPr>
          <w:rFonts w:asciiTheme="minorHAnsi" w:eastAsiaTheme="minorEastAsia" w:hAnsiTheme="minorHAnsi" w:cstheme="minorBidi"/>
          <w:sz w:val="24"/>
          <w:szCs w:val="24"/>
        </w:rPr>
        <w:t xml:space="preserve"> We had a prolonged discussion of the tool we would use for constructing the </w:t>
      </w:r>
      <w:proofErr w:type="spellStart"/>
      <w:r w:rsidRPr="5257291F">
        <w:rPr>
          <w:rFonts w:asciiTheme="minorHAnsi" w:eastAsiaTheme="minorEastAsia" w:hAnsiTheme="minorHAnsi" w:cstheme="minorBidi"/>
          <w:sz w:val="24"/>
          <w:szCs w:val="24"/>
        </w:rPr>
        <w:t>Uml</w:t>
      </w:r>
      <w:proofErr w:type="spellEnd"/>
      <w:r w:rsidRPr="5257291F">
        <w:rPr>
          <w:rFonts w:asciiTheme="minorHAnsi" w:eastAsiaTheme="minorEastAsia" w:hAnsiTheme="minorHAnsi" w:cstheme="minorBidi"/>
          <w:sz w:val="24"/>
          <w:szCs w:val="24"/>
        </w:rPr>
        <w:t xml:space="preserve"> Diagrams. We narrowed our choices down to ‘Star UML’, ‘Visual paradigm’, ‘Argo UML’. We then selected ‘Star UML’ to construct UML diagrams for ease of using tools and editing our diagrams in Star </w:t>
      </w:r>
      <w:proofErr w:type="spellStart"/>
      <w:r w:rsidRPr="5257291F">
        <w:rPr>
          <w:rFonts w:asciiTheme="minorHAnsi" w:eastAsiaTheme="minorEastAsia" w:hAnsiTheme="minorHAnsi" w:cstheme="minorBidi"/>
          <w:sz w:val="24"/>
          <w:szCs w:val="24"/>
        </w:rPr>
        <w:t>Uml</w:t>
      </w:r>
      <w:proofErr w:type="spellEnd"/>
      <w:r w:rsidRPr="5257291F">
        <w:rPr>
          <w:rFonts w:asciiTheme="minorHAnsi" w:eastAsiaTheme="minorEastAsia" w:hAnsiTheme="minorHAnsi" w:cstheme="minorBidi"/>
          <w:sz w:val="24"/>
          <w:szCs w:val="24"/>
        </w:rPr>
        <w:t xml:space="preserve">. </w:t>
      </w:r>
    </w:p>
    <w:p w14:paraId="0560B157" w14:textId="024E280D" w:rsidR="5257291F" w:rsidRDefault="5257291F" w:rsidP="5257291F">
      <w:pPr>
        <w:pStyle w:val="ListParagraph"/>
        <w:numPr>
          <w:ilvl w:val="0"/>
          <w:numId w:val="1"/>
        </w:numPr>
        <w:rPr>
          <w:sz w:val="24"/>
          <w:szCs w:val="24"/>
        </w:rPr>
      </w:pPr>
      <w:r w:rsidRPr="5257291F">
        <w:rPr>
          <w:rFonts w:asciiTheme="minorHAnsi" w:eastAsiaTheme="minorEastAsia" w:hAnsiTheme="minorHAnsi" w:cstheme="minorBidi"/>
          <w:b/>
          <w:bCs/>
          <w:sz w:val="24"/>
          <w:szCs w:val="24"/>
          <w:u w:val="single"/>
        </w:rPr>
        <w:t>Database:</w:t>
      </w:r>
      <w:r w:rsidRPr="5257291F">
        <w:rPr>
          <w:rFonts w:asciiTheme="minorHAnsi" w:eastAsiaTheme="minorEastAsia" w:hAnsiTheme="minorHAnsi" w:cstheme="minorBidi"/>
          <w:sz w:val="24"/>
          <w:szCs w:val="24"/>
        </w:rPr>
        <w:t xml:space="preserve"> We decided on using the database ‘</w:t>
      </w:r>
      <w:proofErr w:type="spellStart"/>
      <w:r w:rsidRPr="5257291F">
        <w:rPr>
          <w:rFonts w:asciiTheme="minorHAnsi" w:eastAsiaTheme="minorEastAsia" w:hAnsiTheme="minorHAnsi" w:cstheme="minorBidi"/>
          <w:sz w:val="24"/>
          <w:szCs w:val="24"/>
        </w:rPr>
        <w:t>sqlite</w:t>
      </w:r>
      <w:proofErr w:type="spellEnd"/>
      <w:r w:rsidRPr="5257291F">
        <w:rPr>
          <w:rFonts w:asciiTheme="minorHAnsi" w:eastAsiaTheme="minorEastAsia" w:hAnsiTheme="minorHAnsi" w:cstheme="minorBidi"/>
          <w:sz w:val="24"/>
          <w:szCs w:val="24"/>
        </w:rPr>
        <w:t xml:space="preserve">’ which is inbuilt in python. The reason for this decision was that we would be able to develop the application faster by using the inbuilt </w:t>
      </w:r>
      <w:proofErr w:type="spellStart"/>
      <w:r w:rsidRPr="5257291F">
        <w:rPr>
          <w:rFonts w:asciiTheme="minorHAnsi" w:eastAsiaTheme="minorEastAsia" w:hAnsiTheme="minorHAnsi" w:cstheme="minorBidi"/>
          <w:sz w:val="24"/>
          <w:szCs w:val="24"/>
        </w:rPr>
        <w:t>database.The</w:t>
      </w:r>
      <w:proofErr w:type="spellEnd"/>
      <w:r w:rsidRPr="5257291F">
        <w:rPr>
          <w:rFonts w:asciiTheme="minorHAnsi" w:eastAsiaTheme="minorEastAsia" w:hAnsiTheme="minorHAnsi" w:cstheme="minorBidi"/>
          <w:sz w:val="24"/>
          <w:szCs w:val="24"/>
        </w:rPr>
        <w:t xml:space="preserve"> database table names and attributes were initially confusing and redundant. We have tried to reduce redundancy by normalizing the tables that we created initially.  </w:t>
      </w:r>
    </w:p>
    <w:p w14:paraId="02C9D1FE" w14:textId="284E2BD3" w:rsidR="5257291F" w:rsidRDefault="5257291F" w:rsidP="5257291F">
      <w:pPr>
        <w:pStyle w:val="ListParagraph"/>
        <w:numPr>
          <w:ilvl w:val="0"/>
          <w:numId w:val="1"/>
        </w:numPr>
        <w:rPr>
          <w:sz w:val="24"/>
          <w:szCs w:val="24"/>
        </w:rPr>
      </w:pPr>
      <w:r w:rsidRPr="5257291F">
        <w:rPr>
          <w:rFonts w:asciiTheme="minorHAnsi" w:eastAsiaTheme="minorEastAsia" w:hAnsiTheme="minorHAnsi" w:cstheme="minorBidi"/>
          <w:b/>
          <w:bCs/>
          <w:sz w:val="24"/>
          <w:szCs w:val="24"/>
          <w:u w:val="single"/>
        </w:rPr>
        <w:t>Class Diagrams:</w:t>
      </w:r>
      <w:r w:rsidRPr="5257291F">
        <w:rPr>
          <w:rFonts w:asciiTheme="minorHAnsi" w:eastAsiaTheme="minorEastAsia" w:hAnsiTheme="minorHAnsi" w:cstheme="minorBidi"/>
          <w:sz w:val="24"/>
          <w:szCs w:val="24"/>
        </w:rPr>
        <w:t xml:space="preserve"> To follow the divide and conquer strategy, we made multiple classes such as </w:t>
      </w:r>
      <w:proofErr w:type="spellStart"/>
      <w:r w:rsidRPr="5257291F">
        <w:rPr>
          <w:rFonts w:asciiTheme="minorHAnsi" w:eastAsiaTheme="minorEastAsia" w:hAnsiTheme="minorHAnsi" w:cstheme="minorBidi"/>
          <w:sz w:val="24"/>
          <w:szCs w:val="24"/>
        </w:rPr>
        <w:t>toolListing</w:t>
      </w:r>
      <w:proofErr w:type="spellEnd"/>
      <w:r w:rsidRPr="5257291F">
        <w:rPr>
          <w:rFonts w:asciiTheme="minorHAnsi" w:eastAsiaTheme="minorEastAsia" w:hAnsiTheme="minorHAnsi" w:cstheme="minorBidi"/>
          <w:sz w:val="24"/>
          <w:szCs w:val="24"/>
        </w:rPr>
        <w:t xml:space="preserve">, </w:t>
      </w:r>
      <w:proofErr w:type="spellStart"/>
      <w:r w:rsidRPr="5257291F">
        <w:rPr>
          <w:rFonts w:asciiTheme="minorHAnsi" w:eastAsiaTheme="minorEastAsia" w:hAnsiTheme="minorHAnsi" w:cstheme="minorBidi"/>
          <w:sz w:val="24"/>
          <w:szCs w:val="24"/>
        </w:rPr>
        <w:t>changeLocation</w:t>
      </w:r>
      <w:proofErr w:type="spellEnd"/>
      <w:r w:rsidRPr="5257291F">
        <w:rPr>
          <w:rFonts w:asciiTheme="minorHAnsi" w:eastAsiaTheme="minorEastAsia" w:hAnsiTheme="minorHAnsi" w:cstheme="minorBidi"/>
          <w:sz w:val="24"/>
          <w:szCs w:val="24"/>
        </w:rPr>
        <w:t xml:space="preserve">, </w:t>
      </w:r>
      <w:proofErr w:type="spellStart"/>
      <w:r w:rsidRPr="5257291F">
        <w:rPr>
          <w:rFonts w:asciiTheme="minorHAnsi" w:eastAsiaTheme="minorEastAsia" w:hAnsiTheme="minorHAnsi" w:cstheme="minorBidi"/>
          <w:sz w:val="24"/>
          <w:szCs w:val="24"/>
        </w:rPr>
        <w:t>sharefromhome</w:t>
      </w:r>
      <w:proofErr w:type="spellEnd"/>
      <w:r w:rsidRPr="5257291F">
        <w:rPr>
          <w:rFonts w:asciiTheme="minorHAnsi" w:eastAsiaTheme="minorEastAsia" w:hAnsiTheme="minorHAnsi" w:cstheme="minorBidi"/>
          <w:sz w:val="24"/>
          <w:szCs w:val="24"/>
        </w:rPr>
        <w:t xml:space="preserve">, </w:t>
      </w:r>
      <w:proofErr w:type="spellStart"/>
      <w:r w:rsidRPr="5257291F">
        <w:rPr>
          <w:rFonts w:asciiTheme="minorHAnsi" w:eastAsiaTheme="minorEastAsia" w:hAnsiTheme="minorHAnsi" w:cstheme="minorBidi"/>
          <w:sz w:val="24"/>
          <w:szCs w:val="24"/>
        </w:rPr>
        <w:t>sharefromcommunityshed</w:t>
      </w:r>
      <w:proofErr w:type="spellEnd"/>
      <w:r w:rsidRPr="5257291F">
        <w:rPr>
          <w:rFonts w:asciiTheme="minorHAnsi" w:eastAsiaTheme="minorEastAsia" w:hAnsiTheme="minorHAnsi" w:cstheme="minorBidi"/>
          <w:sz w:val="24"/>
          <w:szCs w:val="24"/>
        </w:rPr>
        <w:t xml:space="preserve">. But we realized that these can be functions in the Tool Management class that we have created. So we included them under one class, as the User will use all these functions under Tool management in the project. </w:t>
      </w:r>
    </w:p>
    <w:p w14:paraId="3B7F7239" w14:textId="6A449D82" w:rsidR="5257291F" w:rsidRDefault="5257291F" w:rsidP="5257291F">
      <w:pPr>
        <w:pStyle w:val="ListParagraph"/>
        <w:numPr>
          <w:ilvl w:val="0"/>
          <w:numId w:val="1"/>
        </w:numPr>
        <w:rPr>
          <w:sz w:val="24"/>
          <w:szCs w:val="24"/>
        </w:rPr>
      </w:pPr>
      <w:r w:rsidRPr="5257291F">
        <w:rPr>
          <w:rFonts w:asciiTheme="minorHAnsi" w:eastAsiaTheme="minorEastAsia" w:hAnsiTheme="minorHAnsi" w:cstheme="minorBidi"/>
          <w:b/>
          <w:bCs/>
          <w:sz w:val="24"/>
          <w:szCs w:val="24"/>
          <w:u w:val="single"/>
        </w:rPr>
        <w:t>Names of Classes: Naming Convention:</w:t>
      </w:r>
      <w:r w:rsidRPr="5257291F">
        <w:rPr>
          <w:rFonts w:asciiTheme="minorHAnsi" w:eastAsiaTheme="minorEastAsia" w:hAnsiTheme="minorHAnsi" w:cstheme="minorBidi"/>
          <w:sz w:val="24"/>
          <w:szCs w:val="24"/>
        </w:rPr>
        <w:t xml:space="preserve"> The names of the classes while constructing the class diagrams initially were not specific to the classes that we </w:t>
      </w:r>
      <w:r w:rsidRPr="5257291F">
        <w:rPr>
          <w:rFonts w:asciiTheme="minorHAnsi" w:eastAsiaTheme="minorEastAsia" w:hAnsiTheme="minorHAnsi" w:cstheme="minorBidi"/>
          <w:sz w:val="24"/>
          <w:szCs w:val="24"/>
        </w:rPr>
        <w:lastRenderedPageBreak/>
        <w:t xml:space="preserve">needed to implement. We changed the names of classes to specific names so that we get a better understanding of what our classes do. Similarly we changed some of our data members and member function names to specific names for better understanding. </w:t>
      </w:r>
    </w:p>
    <w:p w14:paraId="71489917" w14:textId="1FD5DC53" w:rsidR="5257291F" w:rsidRPr="00B509A4" w:rsidRDefault="5257291F" w:rsidP="5257291F">
      <w:pPr>
        <w:pStyle w:val="ListParagraph"/>
        <w:numPr>
          <w:ilvl w:val="0"/>
          <w:numId w:val="1"/>
        </w:numPr>
        <w:rPr>
          <w:sz w:val="28"/>
          <w:szCs w:val="28"/>
        </w:rPr>
      </w:pPr>
      <w:r w:rsidRPr="5257291F">
        <w:rPr>
          <w:rFonts w:asciiTheme="minorHAnsi" w:eastAsiaTheme="minorEastAsia" w:hAnsiTheme="minorHAnsi" w:cstheme="minorBidi"/>
          <w:b/>
          <w:bCs/>
          <w:sz w:val="24"/>
          <w:szCs w:val="24"/>
          <w:u w:val="single"/>
        </w:rPr>
        <w:t>Sequence Diagram:</w:t>
      </w:r>
      <w:r w:rsidRPr="5257291F">
        <w:rPr>
          <w:rFonts w:asciiTheme="minorHAnsi" w:eastAsiaTheme="minorEastAsia" w:hAnsiTheme="minorHAnsi" w:cstheme="minorBidi"/>
          <w:sz w:val="24"/>
          <w:szCs w:val="24"/>
        </w:rPr>
        <w:t xml:space="preserve"> The sequence diagram of ‘Request for reservation of tool’ was initially an overview of how objects interact in time sequence. We discussed the use cases related to the reservation of tool in detail and noted the actions we need to consider from the systems point of you as well as the user owner and borrowers point of view. We then modified our sequence diagram to show a better control flow with respect to what the actors and lifeline would do. </w:t>
      </w:r>
    </w:p>
    <w:p w14:paraId="78B06B3F" w14:textId="168BF9E5" w:rsidR="00B509A4" w:rsidRPr="002156E1" w:rsidRDefault="00B509A4" w:rsidP="5257291F">
      <w:pPr>
        <w:pStyle w:val="ListParagraph"/>
        <w:numPr>
          <w:ilvl w:val="0"/>
          <w:numId w:val="1"/>
        </w:numPr>
        <w:rPr>
          <w:sz w:val="28"/>
          <w:szCs w:val="28"/>
        </w:rPr>
      </w:pPr>
      <w:proofErr w:type="spellStart"/>
      <w:r>
        <w:rPr>
          <w:rFonts w:asciiTheme="minorHAnsi" w:eastAsiaTheme="minorEastAsia" w:hAnsiTheme="minorHAnsi" w:cstheme="minorBidi"/>
          <w:b/>
          <w:bCs/>
          <w:sz w:val="24"/>
          <w:szCs w:val="24"/>
          <w:u w:val="single"/>
        </w:rPr>
        <w:t>Django</w:t>
      </w:r>
      <w:proofErr w:type="spellEnd"/>
      <w:r>
        <w:rPr>
          <w:rFonts w:asciiTheme="minorHAnsi" w:eastAsiaTheme="minorEastAsia" w:hAnsiTheme="minorHAnsi" w:cstheme="minorBidi"/>
          <w:b/>
          <w:bCs/>
          <w:sz w:val="24"/>
          <w:szCs w:val="24"/>
          <w:u w:val="single"/>
        </w:rPr>
        <w:t xml:space="preserve"> + Python</w:t>
      </w:r>
      <w:proofErr w:type="gramStart"/>
      <w:r>
        <w:rPr>
          <w:rFonts w:asciiTheme="minorHAnsi" w:eastAsiaTheme="minorEastAsia" w:hAnsiTheme="minorHAnsi" w:cstheme="minorBidi"/>
          <w:b/>
          <w:bCs/>
          <w:sz w:val="24"/>
          <w:szCs w:val="24"/>
          <w:u w:val="single"/>
        </w:rPr>
        <w:t>:</w:t>
      </w:r>
      <w:r>
        <w:rPr>
          <w:sz w:val="28"/>
          <w:szCs w:val="28"/>
        </w:rPr>
        <w:t>-</w:t>
      </w:r>
      <w:proofErr w:type="gramEnd"/>
      <w:r>
        <w:rPr>
          <w:rFonts w:cs="Arial"/>
          <w:sz w:val="24"/>
          <w:szCs w:val="24"/>
        </w:rPr>
        <w:t xml:space="preserve"> </w:t>
      </w:r>
      <w:r w:rsidR="002156E1">
        <w:rPr>
          <w:rFonts w:asciiTheme="minorHAnsi" w:hAnsiTheme="minorHAnsi" w:cs="Arial"/>
          <w:sz w:val="24"/>
          <w:szCs w:val="24"/>
        </w:rPr>
        <w:t xml:space="preserve">The python and </w:t>
      </w:r>
      <w:proofErr w:type="spellStart"/>
      <w:r w:rsidR="002156E1">
        <w:rPr>
          <w:rFonts w:asciiTheme="minorHAnsi" w:hAnsiTheme="minorHAnsi" w:cs="Arial"/>
          <w:sz w:val="24"/>
          <w:szCs w:val="24"/>
        </w:rPr>
        <w:t>django</w:t>
      </w:r>
      <w:proofErr w:type="spellEnd"/>
      <w:r w:rsidR="002156E1">
        <w:rPr>
          <w:rFonts w:asciiTheme="minorHAnsi" w:hAnsiTheme="minorHAnsi" w:cs="Arial"/>
          <w:sz w:val="24"/>
          <w:szCs w:val="24"/>
        </w:rPr>
        <w:t xml:space="preserve"> framework was initially difficult to understand with respect to including the models and views in one file or to separate them to resolve merge issues. We decided to have them separate.</w:t>
      </w:r>
    </w:p>
    <w:p w14:paraId="4CBDE813" w14:textId="2FCCB622" w:rsidR="002156E1" w:rsidRPr="002156E1" w:rsidRDefault="002156E1" w:rsidP="002156E1">
      <w:pPr>
        <w:pStyle w:val="ListParagraph"/>
        <w:numPr>
          <w:ilvl w:val="0"/>
          <w:numId w:val="1"/>
        </w:numPr>
        <w:rPr>
          <w:sz w:val="28"/>
          <w:szCs w:val="28"/>
        </w:rPr>
      </w:pPr>
      <w:r>
        <w:rPr>
          <w:rFonts w:asciiTheme="minorHAnsi" w:eastAsiaTheme="minorEastAsia" w:hAnsiTheme="minorHAnsi" w:cstheme="minorBidi"/>
          <w:b/>
          <w:bCs/>
          <w:sz w:val="24"/>
          <w:szCs w:val="24"/>
          <w:u w:val="single"/>
        </w:rPr>
        <w:t>Pillow</w:t>
      </w:r>
      <w:proofErr w:type="gramStart"/>
      <w:r>
        <w:rPr>
          <w:rFonts w:asciiTheme="minorHAnsi" w:eastAsiaTheme="minorEastAsia" w:hAnsiTheme="minorHAnsi" w:cstheme="minorBidi"/>
          <w:b/>
          <w:bCs/>
          <w:sz w:val="24"/>
          <w:szCs w:val="24"/>
          <w:u w:val="single"/>
        </w:rPr>
        <w:t>:</w:t>
      </w:r>
      <w:r>
        <w:rPr>
          <w:sz w:val="28"/>
          <w:szCs w:val="28"/>
        </w:rPr>
        <w:t>-</w:t>
      </w:r>
      <w:proofErr w:type="gramEnd"/>
      <w:r>
        <w:rPr>
          <w:rFonts w:asciiTheme="minorHAnsi" w:hAnsiTheme="minorHAnsi"/>
          <w:sz w:val="24"/>
          <w:szCs w:val="24"/>
        </w:rPr>
        <w:t xml:space="preserve"> Instead of using the built in </w:t>
      </w:r>
      <w:proofErr w:type="spellStart"/>
      <w:r>
        <w:rPr>
          <w:rFonts w:asciiTheme="minorHAnsi" w:hAnsiTheme="minorHAnsi"/>
          <w:sz w:val="24"/>
          <w:szCs w:val="24"/>
        </w:rPr>
        <w:t>django</w:t>
      </w:r>
      <w:proofErr w:type="spellEnd"/>
      <w:r>
        <w:rPr>
          <w:rFonts w:asciiTheme="minorHAnsi" w:hAnsiTheme="minorHAnsi"/>
          <w:sz w:val="24"/>
          <w:szCs w:val="24"/>
        </w:rPr>
        <w:t xml:space="preserve"> image functions we decided to use pillow because of the ease of implementation.</w:t>
      </w:r>
    </w:p>
    <w:p w14:paraId="715711F1" w14:textId="58F83AC5" w:rsidR="002156E1" w:rsidRPr="00974733" w:rsidRDefault="002156E1" w:rsidP="002156E1">
      <w:pPr>
        <w:pStyle w:val="ListParagraph"/>
        <w:numPr>
          <w:ilvl w:val="0"/>
          <w:numId w:val="1"/>
        </w:numPr>
        <w:rPr>
          <w:sz w:val="28"/>
          <w:szCs w:val="28"/>
        </w:rPr>
      </w:pPr>
      <w:r>
        <w:rPr>
          <w:rFonts w:asciiTheme="minorHAnsi" w:eastAsiaTheme="minorEastAsia" w:hAnsiTheme="minorHAnsi" w:cstheme="minorBidi"/>
          <w:b/>
          <w:bCs/>
          <w:sz w:val="24"/>
          <w:szCs w:val="24"/>
          <w:u w:val="single"/>
        </w:rPr>
        <w:t>Built in authentication:</w:t>
      </w:r>
      <w:r>
        <w:rPr>
          <w:rFonts w:asciiTheme="minorHAnsi" w:eastAsiaTheme="minorEastAsia" w:hAnsiTheme="minorHAnsi" w:cstheme="minorBidi"/>
          <w:bCs/>
          <w:sz w:val="24"/>
          <w:szCs w:val="24"/>
        </w:rPr>
        <w:t xml:space="preserve"> We initially decided to use custom authentication for the handling of user registration and authentication, however as we progressed we decided to use the </w:t>
      </w:r>
      <w:proofErr w:type="spellStart"/>
      <w:r>
        <w:rPr>
          <w:rFonts w:asciiTheme="minorHAnsi" w:eastAsiaTheme="minorEastAsia" w:hAnsiTheme="minorHAnsi" w:cstheme="minorBidi"/>
          <w:bCs/>
          <w:sz w:val="24"/>
          <w:szCs w:val="24"/>
        </w:rPr>
        <w:t>in</w:t>
      </w:r>
      <w:proofErr w:type="spellEnd"/>
      <w:r>
        <w:rPr>
          <w:rFonts w:asciiTheme="minorHAnsi" w:eastAsiaTheme="minorEastAsia" w:hAnsiTheme="minorHAnsi" w:cstheme="minorBidi"/>
          <w:bCs/>
          <w:sz w:val="24"/>
          <w:szCs w:val="24"/>
        </w:rPr>
        <w:t xml:space="preserve"> built authentication system as it reduces the overhead involved in coding the authentication system.</w:t>
      </w:r>
    </w:p>
    <w:p w14:paraId="00A6D3C9" w14:textId="25657E2B" w:rsidR="00974733" w:rsidRPr="00974733" w:rsidRDefault="00974733" w:rsidP="00974733">
      <w:pPr>
        <w:pStyle w:val="ListParagraph"/>
        <w:numPr>
          <w:ilvl w:val="0"/>
          <w:numId w:val="9"/>
        </w:numPr>
        <w:rPr>
          <w:sz w:val="28"/>
          <w:szCs w:val="28"/>
        </w:rPr>
      </w:pPr>
      <w:r w:rsidRPr="00974733">
        <w:rPr>
          <w:rFonts w:asciiTheme="minorHAnsi" w:eastAsiaTheme="minorEastAsia" w:hAnsiTheme="minorHAnsi" w:cstheme="minorBidi"/>
          <w:b/>
          <w:bCs/>
          <w:sz w:val="24"/>
          <w:szCs w:val="24"/>
          <w:u w:val="single"/>
        </w:rPr>
        <w:t xml:space="preserve">Compartmentalizing views and models: </w:t>
      </w:r>
      <w:r w:rsidRPr="00974733">
        <w:rPr>
          <w:rFonts w:asciiTheme="minorHAnsi" w:eastAsiaTheme="minorEastAsia" w:hAnsiTheme="minorHAnsi" w:cstheme="minorBidi"/>
          <w:bCs/>
          <w:sz w:val="24"/>
          <w:szCs w:val="24"/>
        </w:rPr>
        <w:t>We decided to compartmentalize the views and models into separate files based on the functionalities of the components. This was done with the view of separating the functionalities thereby enabling multiple users to work on different parts of the functionality without having to worry about merge issues</w:t>
      </w:r>
      <w:r>
        <w:rPr>
          <w:rFonts w:asciiTheme="minorHAnsi" w:eastAsiaTheme="minorEastAsia" w:hAnsiTheme="minorHAnsi" w:cstheme="minorBidi"/>
          <w:bCs/>
          <w:sz w:val="24"/>
          <w:szCs w:val="24"/>
        </w:rPr>
        <w:t>.</w:t>
      </w:r>
    </w:p>
    <w:p w14:paraId="52EDA85E" w14:textId="73DF6C1E" w:rsidR="5257291F" w:rsidRDefault="00974733" w:rsidP="00974733">
      <w:pPr>
        <w:pStyle w:val="ListParagraph"/>
        <w:numPr>
          <w:ilvl w:val="0"/>
          <w:numId w:val="9"/>
        </w:numPr>
      </w:pPr>
      <w:r>
        <w:rPr>
          <w:rFonts w:asciiTheme="minorHAnsi" w:eastAsiaTheme="minorEastAsia" w:hAnsiTheme="minorHAnsi" w:cstheme="minorBidi"/>
          <w:b/>
          <w:bCs/>
          <w:sz w:val="24"/>
          <w:szCs w:val="24"/>
          <w:u w:val="single"/>
        </w:rPr>
        <w:t>Separating of databases</w:t>
      </w:r>
      <w:r w:rsidR="002156E1">
        <w:rPr>
          <w:rFonts w:asciiTheme="minorHAnsi" w:eastAsiaTheme="minorEastAsia" w:hAnsiTheme="minorHAnsi" w:cstheme="minorBidi"/>
          <w:b/>
          <w:bCs/>
          <w:sz w:val="24"/>
          <w:szCs w:val="24"/>
          <w:u w:val="single"/>
        </w:rPr>
        <w:t xml:space="preserve">: </w:t>
      </w:r>
      <w:r w:rsidR="002156E1">
        <w:rPr>
          <w:rFonts w:asciiTheme="minorHAnsi" w:eastAsiaTheme="minorEastAsia" w:hAnsiTheme="minorHAnsi" w:cstheme="minorBidi"/>
          <w:bCs/>
          <w:sz w:val="24"/>
          <w:szCs w:val="24"/>
        </w:rPr>
        <w:t xml:space="preserve">We decided to </w:t>
      </w:r>
      <w:r>
        <w:rPr>
          <w:rFonts w:asciiTheme="minorHAnsi" w:eastAsiaTheme="minorEastAsia" w:hAnsiTheme="minorHAnsi" w:cstheme="minorBidi"/>
          <w:bCs/>
          <w:sz w:val="24"/>
          <w:szCs w:val="24"/>
        </w:rPr>
        <w:t>separate share zone from the user and shed so as to prevent the data redundancy.</w:t>
      </w:r>
    </w:p>
    <w:p w14:paraId="6E373EF2" w14:textId="266D9560" w:rsidR="5257291F" w:rsidRDefault="5257291F" w:rsidP="5257291F"/>
    <w:sectPr w:rsidR="5257291F">
      <w:headerReference w:type="default" r:id="rId11"/>
      <w:footerReference w:type="defaul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24F26F" w14:textId="77777777" w:rsidR="006B4C94" w:rsidRDefault="006B4C94" w:rsidP="00DD57A7">
      <w:pPr>
        <w:spacing w:after="0"/>
      </w:pPr>
      <w:r>
        <w:separator/>
      </w:r>
    </w:p>
  </w:endnote>
  <w:endnote w:type="continuationSeparator" w:id="0">
    <w:p w14:paraId="4ADD2AEE" w14:textId="77777777" w:rsidR="006B4C94" w:rsidRDefault="006B4C94" w:rsidP="00DD57A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1E0" w:firstRow="1" w:lastRow="1" w:firstColumn="1" w:lastColumn="1" w:noHBand="0" w:noVBand="0"/>
    </w:tblPr>
    <w:tblGrid>
      <w:gridCol w:w="4325"/>
      <w:gridCol w:w="4315"/>
    </w:tblGrid>
    <w:tr w:rsidR="009973BF" w:rsidRPr="00DD57A7" w14:paraId="4D1E64B9" w14:textId="77777777" w:rsidTr="00DD57A7">
      <w:tc>
        <w:tcPr>
          <w:tcW w:w="4527" w:type="dxa"/>
        </w:tcPr>
        <w:p w14:paraId="5A615D3E" w14:textId="77777777" w:rsidR="009973BF" w:rsidRPr="00DD57A7" w:rsidRDefault="009973BF" w:rsidP="00DD57A7">
          <w:pPr>
            <w:pStyle w:val="Header"/>
            <w:spacing w:after="0"/>
            <w:jc w:val="left"/>
            <w:rPr>
              <w:sz w:val="16"/>
              <w:szCs w:val="16"/>
            </w:rPr>
          </w:pPr>
          <w:r>
            <w:rPr>
              <w:sz w:val="16"/>
              <w:szCs w:val="16"/>
            </w:rPr>
            <w:t>Product Design</w:t>
          </w:r>
        </w:p>
      </w:tc>
      <w:tc>
        <w:tcPr>
          <w:tcW w:w="4527" w:type="dxa"/>
        </w:tcPr>
        <w:p w14:paraId="7FDF04FD" w14:textId="77777777" w:rsidR="009973BF" w:rsidRPr="00DD57A7" w:rsidRDefault="009973BF" w:rsidP="00DD57A7">
          <w:pPr>
            <w:pStyle w:val="Header"/>
            <w:spacing w:after="0"/>
            <w:jc w:val="right"/>
            <w:rPr>
              <w:sz w:val="16"/>
              <w:szCs w:val="16"/>
            </w:rPr>
          </w:pPr>
          <w:r w:rsidRPr="00DD57A7">
            <w:rPr>
              <w:sz w:val="16"/>
              <w:szCs w:val="16"/>
            </w:rPr>
            <w:t xml:space="preserve">Page </w:t>
          </w:r>
          <w:r w:rsidRPr="00DD57A7">
            <w:rPr>
              <w:rStyle w:val="PageNumber"/>
              <w:sz w:val="16"/>
              <w:szCs w:val="16"/>
            </w:rPr>
            <w:fldChar w:fldCharType="begin"/>
          </w:r>
          <w:r w:rsidRPr="00DD57A7">
            <w:rPr>
              <w:rStyle w:val="PageNumber"/>
              <w:sz w:val="16"/>
              <w:szCs w:val="16"/>
            </w:rPr>
            <w:instrText xml:space="preserve"> PAGE </w:instrText>
          </w:r>
          <w:r w:rsidRPr="00DD57A7">
            <w:rPr>
              <w:rStyle w:val="PageNumber"/>
              <w:sz w:val="16"/>
              <w:szCs w:val="16"/>
            </w:rPr>
            <w:fldChar w:fldCharType="separate"/>
          </w:r>
          <w:r w:rsidR="00931242">
            <w:rPr>
              <w:rStyle w:val="PageNumber"/>
              <w:noProof/>
              <w:sz w:val="16"/>
              <w:szCs w:val="16"/>
            </w:rPr>
            <w:t>6</w:t>
          </w:r>
          <w:r w:rsidRPr="00DD57A7">
            <w:rPr>
              <w:rStyle w:val="PageNumber"/>
              <w:sz w:val="16"/>
              <w:szCs w:val="16"/>
            </w:rPr>
            <w:fldChar w:fldCharType="end"/>
          </w:r>
        </w:p>
      </w:tc>
    </w:tr>
  </w:tbl>
  <w:p w14:paraId="5F6A6B02" w14:textId="77777777" w:rsidR="009973BF" w:rsidRDefault="009973B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CF85D3" w14:textId="77777777" w:rsidR="006B4C94" w:rsidRDefault="006B4C94" w:rsidP="00DD57A7">
      <w:pPr>
        <w:spacing w:after="0"/>
      </w:pPr>
      <w:r>
        <w:separator/>
      </w:r>
    </w:p>
  </w:footnote>
  <w:footnote w:type="continuationSeparator" w:id="0">
    <w:p w14:paraId="1F6C7B2E" w14:textId="77777777" w:rsidR="006B4C94" w:rsidRDefault="006B4C94" w:rsidP="00DD57A7">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1E0" w:firstRow="1" w:lastRow="1" w:firstColumn="1" w:lastColumn="1" w:noHBand="0" w:noVBand="0"/>
    </w:tblPr>
    <w:tblGrid>
      <w:gridCol w:w="4319"/>
      <w:gridCol w:w="4321"/>
    </w:tblGrid>
    <w:tr w:rsidR="009973BF" w:rsidRPr="00DD57A7" w14:paraId="589E95B2" w14:textId="77777777" w:rsidTr="00DD57A7">
      <w:tc>
        <w:tcPr>
          <w:tcW w:w="4527" w:type="dxa"/>
        </w:tcPr>
        <w:p w14:paraId="4F6BE91F" w14:textId="77777777" w:rsidR="009973BF" w:rsidRPr="00DD57A7" w:rsidRDefault="009973BF" w:rsidP="00DD57A7">
          <w:pPr>
            <w:pStyle w:val="Header"/>
            <w:spacing w:after="0"/>
            <w:jc w:val="left"/>
            <w:rPr>
              <w:sz w:val="16"/>
              <w:szCs w:val="16"/>
            </w:rPr>
          </w:pPr>
          <w:r w:rsidRPr="00DD57A7">
            <w:rPr>
              <w:sz w:val="16"/>
              <w:szCs w:val="16"/>
            </w:rPr>
            <w:t>Rochester Institute of Technology</w:t>
          </w:r>
        </w:p>
      </w:tc>
      <w:tc>
        <w:tcPr>
          <w:tcW w:w="4527" w:type="dxa"/>
        </w:tcPr>
        <w:p w14:paraId="00A1735A" w14:textId="77777777" w:rsidR="009973BF" w:rsidRPr="00DD57A7" w:rsidRDefault="009973BF" w:rsidP="00DD57A7">
          <w:pPr>
            <w:pStyle w:val="Header"/>
            <w:spacing w:after="0"/>
            <w:jc w:val="right"/>
            <w:rPr>
              <w:sz w:val="16"/>
              <w:szCs w:val="16"/>
            </w:rPr>
          </w:pPr>
          <w:r w:rsidRPr="00DD57A7">
            <w:rPr>
              <w:sz w:val="16"/>
              <w:szCs w:val="16"/>
            </w:rPr>
            <w:t>Software Engineering Department</w:t>
          </w:r>
        </w:p>
      </w:tc>
    </w:tr>
  </w:tbl>
  <w:p w14:paraId="5377F39D" w14:textId="77777777" w:rsidR="009973BF" w:rsidRDefault="009973B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16ED3"/>
    <w:multiLevelType w:val="multilevel"/>
    <w:tmpl w:val="0F465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796355"/>
    <w:multiLevelType w:val="multilevel"/>
    <w:tmpl w:val="0F465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5CE63C6"/>
    <w:multiLevelType w:val="hybridMultilevel"/>
    <w:tmpl w:val="B9127B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CD155F"/>
    <w:multiLevelType w:val="hybridMultilevel"/>
    <w:tmpl w:val="1892E9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DA448A8"/>
    <w:multiLevelType w:val="hybridMultilevel"/>
    <w:tmpl w:val="434081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52A00AC"/>
    <w:multiLevelType w:val="hybridMultilevel"/>
    <w:tmpl w:val="97367F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66A689A"/>
    <w:multiLevelType w:val="multilevel"/>
    <w:tmpl w:val="37041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0F44F0E"/>
    <w:multiLevelType w:val="hybridMultilevel"/>
    <w:tmpl w:val="434081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AF46A45"/>
    <w:multiLevelType w:val="multilevel"/>
    <w:tmpl w:val="37041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4020E2E"/>
    <w:multiLevelType w:val="hybridMultilevel"/>
    <w:tmpl w:val="7EB2E25E"/>
    <w:lvl w:ilvl="0" w:tplc="E4BE1342">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D793E57"/>
    <w:multiLevelType w:val="hybridMultilevel"/>
    <w:tmpl w:val="88E40BFC"/>
    <w:lvl w:ilvl="0" w:tplc="2EFCF66E">
      <w:start w:val="1"/>
      <w:numFmt w:val="decimal"/>
      <w:lvlText w:val="%1."/>
      <w:lvlJc w:val="left"/>
      <w:pPr>
        <w:ind w:left="720" w:hanging="360"/>
      </w:pPr>
    </w:lvl>
    <w:lvl w:ilvl="1" w:tplc="644E7026">
      <w:start w:val="1"/>
      <w:numFmt w:val="lowerLetter"/>
      <w:lvlText w:val="%2."/>
      <w:lvlJc w:val="left"/>
      <w:pPr>
        <w:ind w:left="1440" w:hanging="360"/>
      </w:pPr>
    </w:lvl>
    <w:lvl w:ilvl="2" w:tplc="EE06021E">
      <w:start w:val="1"/>
      <w:numFmt w:val="lowerRoman"/>
      <w:lvlText w:val="%3."/>
      <w:lvlJc w:val="right"/>
      <w:pPr>
        <w:ind w:left="2160" w:hanging="180"/>
      </w:pPr>
    </w:lvl>
    <w:lvl w:ilvl="3" w:tplc="74CE67B2">
      <w:start w:val="1"/>
      <w:numFmt w:val="decimal"/>
      <w:lvlText w:val="%4."/>
      <w:lvlJc w:val="left"/>
      <w:pPr>
        <w:ind w:left="2880" w:hanging="360"/>
      </w:pPr>
    </w:lvl>
    <w:lvl w:ilvl="4" w:tplc="B8E488C6">
      <w:start w:val="1"/>
      <w:numFmt w:val="lowerLetter"/>
      <w:lvlText w:val="%5."/>
      <w:lvlJc w:val="left"/>
      <w:pPr>
        <w:ind w:left="3600" w:hanging="360"/>
      </w:pPr>
    </w:lvl>
    <w:lvl w:ilvl="5" w:tplc="8AC4292E">
      <w:start w:val="1"/>
      <w:numFmt w:val="lowerRoman"/>
      <w:lvlText w:val="%6."/>
      <w:lvlJc w:val="right"/>
      <w:pPr>
        <w:ind w:left="4320" w:hanging="180"/>
      </w:pPr>
    </w:lvl>
    <w:lvl w:ilvl="6" w:tplc="529698BE">
      <w:start w:val="1"/>
      <w:numFmt w:val="decimal"/>
      <w:lvlText w:val="%7."/>
      <w:lvlJc w:val="left"/>
      <w:pPr>
        <w:ind w:left="5040" w:hanging="360"/>
      </w:pPr>
    </w:lvl>
    <w:lvl w:ilvl="7" w:tplc="51B2A41C">
      <w:start w:val="1"/>
      <w:numFmt w:val="lowerLetter"/>
      <w:lvlText w:val="%8."/>
      <w:lvlJc w:val="left"/>
      <w:pPr>
        <w:ind w:left="5760" w:hanging="360"/>
      </w:pPr>
    </w:lvl>
    <w:lvl w:ilvl="8" w:tplc="7248D2CC">
      <w:start w:val="1"/>
      <w:numFmt w:val="lowerRoman"/>
      <w:lvlText w:val="%9."/>
      <w:lvlJc w:val="right"/>
      <w:pPr>
        <w:ind w:left="6480" w:hanging="180"/>
      </w:pPr>
    </w:lvl>
  </w:abstractNum>
  <w:abstractNum w:abstractNumId="11">
    <w:nsid w:val="5EBE76E4"/>
    <w:multiLevelType w:val="hybridMultilevel"/>
    <w:tmpl w:val="B6C077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2690EDC"/>
    <w:multiLevelType w:val="hybridMultilevel"/>
    <w:tmpl w:val="C3D44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F9E5574"/>
    <w:multiLevelType w:val="hybridMultilevel"/>
    <w:tmpl w:val="3BD26F42"/>
    <w:lvl w:ilvl="0" w:tplc="F6D0212C">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3"/>
  </w:num>
  <w:num w:numId="3">
    <w:abstractNumId w:val="9"/>
  </w:num>
  <w:num w:numId="4">
    <w:abstractNumId w:val="11"/>
  </w:num>
  <w:num w:numId="5">
    <w:abstractNumId w:val="5"/>
  </w:num>
  <w:num w:numId="6">
    <w:abstractNumId w:val="2"/>
  </w:num>
  <w:num w:numId="7">
    <w:abstractNumId w:val="7"/>
  </w:num>
  <w:num w:numId="8">
    <w:abstractNumId w:val="12"/>
  </w:num>
  <w:num w:numId="9">
    <w:abstractNumId w:val="13"/>
  </w:num>
  <w:num w:numId="10">
    <w:abstractNumId w:val="6"/>
  </w:num>
  <w:num w:numId="11">
    <w:abstractNumId w:val="1"/>
  </w:num>
  <w:num w:numId="12">
    <w:abstractNumId w:val="0"/>
  </w:num>
  <w:num w:numId="13">
    <w:abstractNumId w:val="8"/>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64B"/>
    <w:rsid w:val="00007119"/>
    <w:rsid w:val="00017F7E"/>
    <w:rsid w:val="00047148"/>
    <w:rsid w:val="00053373"/>
    <w:rsid w:val="000B0D80"/>
    <w:rsid w:val="000B3EB8"/>
    <w:rsid w:val="000B4F7C"/>
    <w:rsid w:val="000E2912"/>
    <w:rsid w:val="000F2920"/>
    <w:rsid w:val="00140013"/>
    <w:rsid w:val="001512CB"/>
    <w:rsid w:val="001A4D24"/>
    <w:rsid w:val="001A6F02"/>
    <w:rsid w:val="001B7B3D"/>
    <w:rsid w:val="00201898"/>
    <w:rsid w:val="00207481"/>
    <w:rsid w:val="002156E1"/>
    <w:rsid w:val="00222F74"/>
    <w:rsid w:val="002236A8"/>
    <w:rsid w:val="00224D9C"/>
    <w:rsid w:val="00254E53"/>
    <w:rsid w:val="00260F49"/>
    <w:rsid w:val="002D2605"/>
    <w:rsid w:val="003248CA"/>
    <w:rsid w:val="0033206E"/>
    <w:rsid w:val="004129B9"/>
    <w:rsid w:val="00461CC3"/>
    <w:rsid w:val="004706EA"/>
    <w:rsid w:val="004D30BA"/>
    <w:rsid w:val="004E4CB5"/>
    <w:rsid w:val="004F0354"/>
    <w:rsid w:val="0051196A"/>
    <w:rsid w:val="005438F2"/>
    <w:rsid w:val="00550C10"/>
    <w:rsid w:val="006140CD"/>
    <w:rsid w:val="0068034E"/>
    <w:rsid w:val="006805AB"/>
    <w:rsid w:val="00697FC5"/>
    <w:rsid w:val="006A2A1E"/>
    <w:rsid w:val="006B4C94"/>
    <w:rsid w:val="006C0420"/>
    <w:rsid w:val="006D09F8"/>
    <w:rsid w:val="006F06BB"/>
    <w:rsid w:val="00717226"/>
    <w:rsid w:val="00725794"/>
    <w:rsid w:val="007A69A0"/>
    <w:rsid w:val="007B37CD"/>
    <w:rsid w:val="007C5903"/>
    <w:rsid w:val="007D14D6"/>
    <w:rsid w:val="007E081C"/>
    <w:rsid w:val="007F0DF9"/>
    <w:rsid w:val="008344A4"/>
    <w:rsid w:val="008420A0"/>
    <w:rsid w:val="00842E20"/>
    <w:rsid w:val="008535CA"/>
    <w:rsid w:val="008936DB"/>
    <w:rsid w:val="008B4760"/>
    <w:rsid w:val="008C7AFA"/>
    <w:rsid w:val="00921A7B"/>
    <w:rsid w:val="00931242"/>
    <w:rsid w:val="009524FD"/>
    <w:rsid w:val="00973B11"/>
    <w:rsid w:val="00974733"/>
    <w:rsid w:val="009973BF"/>
    <w:rsid w:val="009B0D27"/>
    <w:rsid w:val="009B490B"/>
    <w:rsid w:val="009B58C8"/>
    <w:rsid w:val="009C44C9"/>
    <w:rsid w:val="00A12E16"/>
    <w:rsid w:val="00A471B2"/>
    <w:rsid w:val="00B00806"/>
    <w:rsid w:val="00B25B6A"/>
    <w:rsid w:val="00B509A4"/>
    <w:rsid w:val="00B76ADB"/>
    <w:rsid w:val="00BA3142"/>
    <w:rsid w:val="00C10B64"/>
    <w:rsid w:val="00C23DCE"/>
    <w:rsid w:val="00C41EC1"/>
    <w:rsid w:val="00C5097D"/>
    <w:rsid w:val="00C973B0"/>
    <w:rsid w:val="00CD12A4"/>
    <w:rsid w:val="00D03A29"/>
    <w:rsid w:val="00D3164B"/>
    <w:rsid w:val="00D33C89"/>
    <w:rsid w:val="00D4141F"/>
    <w:rsid w:val="00D46AA7"/>
    <w:rsid w:val="00D62938"/>
    <w:rsid w:val="00D81597"/>
    <w:rsid w:val="00DD57A7"/>
    <w:rsid w:val="00DF0F8F"/>
    <w:rsid w:val="00E001B4"/>
    <w:rsid w:val="00E04F2B"/>
    <w:rsid w:val="00E115C2"/>
    <w:rsid w:val="00E73C58"/>
    <w:rsid w:val="00E96A7D"/>
    <w:rsid w:val="00EB015E"/>
    <w:rsid w:val="00EB3A6F"/>
    <w:rsid w:val="00EB5757"/>
    <w:rsid w:val="00ED4302"/>
    <w:rsid w:val="00F9003B"/>
    <w:rsid w:val="00F92111"/>
    <w:rsid w:val="00FE7E3F"/>
    <w:rsid w:val="1DAC3C7A"/>
    <w:rsid w:val="5257291F"/>
    <w:rsid w:val="67EAC7E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4C3398"/>
  <w15:chartTrackingRefBased/>
  <w15:docId w15:val="{8A83A7A8-7C88-412A-AB1C-DB1131E39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164B"/>
    <w:pPr>
      <w:spacing w:after="240"/>
      <w:jc w:val="both"/>
    </w:pPr>
    <w:rPr>
      <w:rFonts w:ascii="Arial" w:hAnsi="Arial"/>
      <w:lang w:eastAsia="en-US"/>
    </w:rPr>
  </w:style>
  <w:style w:type="paragraph" w:styleId="Heading1">
    <w:name w:val="heading 1"/>
    <w:basedOn w:val="Normal"/>
    <w:next w:val="Normal"/>
    <w:autoRedefine/>
    <w:qFormat/>
    <w:rsid w:val="00D3164B"/>
    <w:pPr>
      <w:keepNext/>
      <w:spacing w:after="120"/>
      <w:jc w:val="left"/>
      <w:outlineLvl w:val="0"/>
    </w:pPr>
    <w:rPr>
      <w:b/>
      <w:kern w:val="2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3164B"/>
    <w:pPr>
      <w:tabs>
        <w:tab w:val="center" w:pos="4252"/>
        <w:tab w:val="right" w:pos="8504"/>
      </w:tabs>
    </w:pPr>
  </w:style>
  <w:style w:type="paragraph" w:customStyle="1" w:styleId="BlueText">
    <w:name w:val="Blue Text"/>
    <w:basedOn w:val="Normal"/>
    <w:rsid w:val="00D3164B"/>
    <w:rPr>
      <w:bCs/>
      <w:i/>
      <w:color w:val="0000FF"/>
    </w:rPr>
  </w:style>
  <w:style w:type="paragraph" w:styleId="BodyText">
    <w:name w:val="Body Text"/>
    <w:basedOn w:val="Normal"/>
    <w:rsid w:val="00D3164B"/>
    <w:pPr>
      <w:jc w:val="left"/>
    </w:pPr>
    <w:rPr>
      <w:i/>
      <w:iCs/>
    </w:rPr>
  </w:style>
  <w:style w:type="paragraph" w:styleId="BodyText2">
    <w:name w:val="Body Text 2"/>
    <w:basedOn w:val="Normal"/>
    <w:rsid w:val="00D3164B"/>
    <w:rPr>
      <w:i/>
      <w:iCs/>
    </w:rPr>
  </w:style>
  <w:style w:type="paragraph" w:styleId="Footer">
    <w:name w:val="footer"/>
    <w:basedOn w:val="Normal"/>
    <w:link w:val="FooterChar"/>
    <w:rsid w:val="00DD57A7"/>
    <w:pPr>
      <w:tabs>
        <w:tab w:val="center" w:pos="4680"/>
        <w:tab w:val="right" w:pos="9360"/>
      </w:tabs>
    </w:pPr>
  </w:style>
  <w:style w:type="character" w:customStyle="1" w:styleId="FooterChar">
    <w:name w:val="Footer Char"/>
    <w:link w:val="Footer"/>
    <w:rsid w:val="00DD57A7"/>
    <w:rPr>
      <w:rFonts w:ascii="Arial" w:hAnsi="Arial"/>
    </w:rPr>
  </w:style>
  <w:style w:type="table" w:styleId="TableGrid">
    <w:name w:val="Table Grid"/>
    <w:basedOn w:val="TableNormal"/>
    <w:rsid w:val="00DD57A7"/>
    <w:pPr>
      <w:spacing w:after="24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DD57A7"/>
  </w:style>
  <w:style w:type="paragraph" w:styleId="DocumentMap">
    <w:name w:val="Document Map"/>
    <w:basedOn w:val="Normal"/>
    <w:link w:val="DocumentMapChar"/>
    <w:rsid w:val="00C973B0"/>
    <w:rPr>
      <w:rFonts w:ascii="Tahoma" w:hAnsi="Tahoma" w:cs="Tahoma"/>
      <w:sz w:val="16"/>
      <w:szCs w:val="16"/>
    </w:rPr>
  </w:style>
  <w:style w:type="character" w:customStyle="1" w:styleId="DocumentMapChar">
    <w:name w:val="Document Map Char"/>
    <w:link w:val="DocumentMap"/>
    <w:rsid w:val="00C973B0"/>
    <w:rPr>
      <w:rFonts w:ascii="Tahoma" w:hAnsi="Tahoma" w:cs="Tahoma"/>
      <w:sz w:val="16"/>
      <w:szCs w:val="16"/>
    </w:rPr>
  </w:style>
  <w:style w:type="paragraph" w:styleId="ListParagraph">
    <w:name w:val="List Paragraph"/>
    <w:basedOn w:val="Normal"/>
    <w:uiPriority w:val="34"/>
    <w:qFormat/>
    <w:pPr>
      <w:ind w:left="720"/>
      <w:contextualSpacing/>
    </w:pPr>
  </w:style>
  <w:style w:type="paragraph" w:styleId="NormalWeb">
    <w:name w:val="Normal (Web)"/>
    <w:basedOn w:val="Normal"/>
    <w:uiPriority w:val="99"/>
    <w:unhideWhenUsed/>
    <w:rsid w:val="00931242"/>
    <w:pPr>
      <w:spacing w:before="100" w:beforeAutospacing="1" w:after="100" w:afterAutospacing="1"/>
      <w:jc w:val="left"/>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1502963">
      <w:bodyDiv w:val="1"/>
      <w:marLeft w:val="0"/>
      <w:marRight w:val="0"/>
      <w:marTop w:val="0"/>
      <w:marBottom w:val="0"/>
      <w:divBdr>
        <w:top w:val="none" w:sz="0" w:space="0" w:color="auto"/>
        <w:left w:val="none" w:sz="0" w:space="0" w:color="auto"/>
        <w:bottom w:val="none" w:sz="0" w:space="0" w:color="auto"/>
        <w:right w:val="none" w:sz="0" w:space="0" w:color="auto"/>
      </w:divBdr>
    </w:div>
    <w:div w:id="1988821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6</Pages>
  <Words>643</Words>
  <Characters>3667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Product Design</vt:lpstr>
    </vt:vector>
  </TitlesOfParts>
  <Company>RIT</Company>
  <LinksUpToDate>false</LinksUpToDate>
  <CharactersWithSpaces>4302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 Design</dc:title>
  <dc:subject/>
  <dc:creator>Kenn Martinez</dc:creator>
  <cp:keywords/>
  <dc:description/>
  <cp:lastModifiedBy>rohankerkar</cp:lastModifiedBy>
  <cp:revision>2</cp:revision>
  <dcterms:created xsi:type="dcterms:W3CDTF">2014-10-11T03:53:00Z</dcterms:created>
  <dcterms:modified xsi:type="dcterms:W3CDTF">2014-10-11T03:53:00Z</dcterms:modified>
</cp:coreProperties>
</file>