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F520" w14:textId="13176D77" w:rsidR="00B657D7" w:rsidRDefault="007279C3">
      <w:r w:rsidRPr="007279C3">
        <w:t>Turning Data into Decisions with Tableau:</w:t>
      </w:r>
      <w:r w:rsidRPr="007279C3">
        <w:br/>
      </w:r>
      <w:r w:rsidRPr="007279C3">
        <w:br/>
        <w:t>Business Problem Addressed:</w:t>
      </w:r>
      <w:r w:rsidRPr="007279C3">
        <w:br/>
        <w:t>- CEO needed timely insights to improve profitability</w:t>
      </w:r>
      <w:r w:rsidRPr="007279C3">
        <w:br/>
        <w:t>- Identify loss-making regions &amp; products</w:t>
      </w:r>
      <w:r w:rsidRPr="007279C3">
        <w:br/>
        <w:t>- Evaluate discount strategies</w:t>
      </w:r>
      <w:r w:rsidRPr="007279C3">
        <w:br/>
        <w:t>- Forecast future sales</w:t>
      </w:r>
      <w:r w:rsidRPr="007279C3">
        <w:br/>
      </w:r>
      <w:r w:rsidRPr="007279C3">
        <w:br/>
        <w:t>What the Dashboard Delivers:</w:t>
      </w:r>
      <w:r w:rsidRPr="007279C3">
        <w:br/>
        <w:t>1. Sales &amp; profit trends over time</w:t>
      </w:r>
      <w:r w:rsidRPr="007279C3">
        <w:br/>
        <w:t>2. Profitability by region &amp; market</w:t>
      </w:r>
      <w:r w:rsidRPr="007279C3">
        <w:br/>
        <w:t>3. Loss-making sub-categories highlighted</w:t>
      </w:r>
      <w:r w:rsidRPr="007279C3">
        <w:br/>
        <w:t>4. Discount vs profit analysis</w:t>
      </w:r>
      <w:r w:rsidRPr="007279C3">
        <w:br/>
        <w:t>5. 6-month sales forecast</w:t>
      </w:r>
      <w:r w:rsidRPr="007279C3">
        <w:br/>
      </w:r>
      <w:r w:rsidRPr="007279C3">
        <w:br/>
        <w:t>Tool Used: Tableau  </w:t>
      </w:r>
      <w:r w:rsidRPr="007279C3">
        <w:br/>
        <w:t xml:space="preserve">Dataset: Global Superstore  </w:t>
      </w:r>
      <w:r w:rsidRPr="007279C3">
        <w:br/>
      </w:r>
      <w:r w:rsidRPr="007279C3">
        <w:br/>
        <w:t xml:space="preserve">This reinforces a key lesson: Data visualisation is not about charts - it’s about business storytelling and decision-making. </w:t>
      </w:r>
    </w:p>
    <w:sectPr w:rsidR="00B65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26"/>
    <w:rsid w:val="00461BF2"/>
    <w:rsid w:val="0064694A"/>
    <w:rsid w:val="007279C3"/>
    <w:rsid w:val="00820D3C"/>
    <w:rsid w:val="00A544A6"/>
    <w:rsid w:val="00B657D7"/>
    <w:rsid w:val="00D41FCF"/>
    <w:rsid w:val="00E5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0158"/>
  <w15:chartTrackingRefBased/>
  <w15:docId w15:val="{2A3D70BA-0B17-4C73-AA98-EFAB6E49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4</cp:revision>
  <dcterms:created xsi:type="dcterms:W3CDTF">2026-04-16T13:22:00Z</dcterms:created>
  <dcterms:modified xsi:type="dcterms:W3CDTF">2026-04-16T14:01:00Z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8967fe4f-26ff-4ab3-a5a6-01f4e73b347b</vt:lpwstr>
  </property>
</Properties>
</file>