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A74DC" w14:textId="1BA4C3E5" w:rsidR="00694D62" w:rsidRPr="000462E9" w:rsidRDefault="00694D62" w:rsidP="00694D62">
      <w:pPr>
        <w:pStyle w:val="Heading1"/>
        <w:spacing w:before="600" w:beforeAutospacing="0" w:after="0" w:afterAutospacing="0" w:line="320" w:lineRule="atLeast"/>
        <w:textAlignment w:val="baseline"/>
        <w:rPr>
          <w:rFonts w:ascii="Segoe UI" w:hAnsi="Segoe UI" w:cs="Segoe UI"/>
          <w:sz w:val="36"/>
          <w:szCs w:val="36"/>
        </w:rPr>
      </w:pPr>
      <w:r w:rsidRPr="000462E9">
        <w:rPr>
          <w:rFonts w:ascii="Segoe UI" w:hAnsi="Segoe UI" w:cs="Segoe UI"/>
          <w:sz w:val="36"/>
          <w:szCs w:val="36"/>
        </w:rPr>
        <w:t xml:space="preserve">Project 3 : </w:t>
      </w:r>
      <w:r w:rsidRPr="000462E9">
        <w:rPr>
          <w:rFonts w:ascii="Segoe UI" w:hAnsi="Segoe UI" w:cs="Segoe UI"/>
          <w:sz w:val="36"/>
          <w:szCs w:val="36"/>
        </w:rPr>
        <w:t>The Environment</w:t>
      </w:r>
    </w:p>
    <w:p w14:paraId="4E20D586" w14:textId="77777777" w:rsidR="00DD0223" w:rsidRPr="000462E9" w:rsidRDefault="00DD0223" w:rsidP="00694D62">
      <w:pPr>
        <w:pStyle w:val="NormalWeb"/>
        <w:spacing w:before="0" w:beforeAutospacing="0" w:after="0" w:afterAutospacing="0"/>
        <w:textAlignment w:val="baseline"/>
        <w:rPr>
          <w:rFonts w:ascii="Segoe UI" w:hAnsi="Segoe UI" w:cs="Segoe UI"/>
          <w:sz w:val="23"/>
          <w:szCs w:val="23"/>
        </w:rPr>
      </w:pPr>
    </w:p>
    <w:p w14:paraId="78022014" w14:textId="1767CBFC" w:rsidR="00694D62" w:rsidRDefault="00694D62" w:rsidP="00694D62">
      <w:pPr>
        <w:pStyle w:val="NormalWeb"/>
        <w:spacing w:before="0" w:beforeAutospacing="0" w:after="0" w:afterAutospacing="0"/>
        <w:textAlignment w:val="baseline"/>
        <w:rPr>
          <w:rFonts w:ascii="Segoe UI" w:hAnsi="Segoe UI" w:cs="Segoe UI"/>
        </w:rPr>
      </w:pPr>
      <w:r w:rsidRPr="000462E9">
        <w:rPr>
          <w:rFonts w:ascii="Segoe UI" w:hAnsi="Segoe UI" w:cs="Segoe UI"/>
        </w:rPr>
        <w:t>For this project, you will work with the </w:t>
      </w:r>
      <w:hyperlink r:id="rId5" w:anchor="tennis" w:tgtFrame="_blank" w:history="1">
        <w:r w:rsidRPr="000462E9">
          <w:rPr>
            <w:rStyle w:val="Hyperlink"/>
            <w:rFonts w:ascii="Segoe UI" w:hAnsi="Segoe UI" w:cs="Segoe UI"/>
            <w:b/>
            <w:bCs/>
            <w:color w:val="auto"/>
            <w:u w:val="none"/>
            <w:bdr w:val="none" w:sz="0" w:space="0" w:color="auto" w:frame="1"/>
          </w:rPr>
          <w:t>Tennis</w:t>
        </w:r>
      </w:hyperlink>
      <w:r w:rsidRPr="000462E9">
        <w:rPr>
          <w:rFonts w:ascii="Segoe UI" w:hAnsi="Segoe UI" w:cs="Segoe UI"/>
        </w:rPr>
        <w:t> environment.</w:t>
      </w:r>
    </w:p>
    <w:p w14:paraId="040938E0" w14:textId="77777777" w:rsidR="009134CB" w:rsidRPr="000462E9" w:rsidRDefault="009134CB" w:rsidP="00694D62">
      <w:pPr>
        <w:pStyle w:val="NormalWeb"/>
        <w:spacing w:before="0" w:beforeAutospacing="0" w:after="0" w:afterAutospacing="0"/>
        <w:textAlignment w:val="baseline"/>
        <w:rPr>
          <w:rFonts w:ascii="Segoe UI" w:hAnsi="Segoe UI" w:cs="Segoe UI"/>
        </w:rPr>
      </w:pPr>
    </w:p>
    <w:p w14:paraId="049585B2" w14:textId="403A0000" w:rsidR="00694D62" w:rsidRPr="000462E9" w:rsidRDefault="00694D62" w:rsidP="00694D62">
      <w:pPr>
        <w:spacing w:line="320" w:lineRule="atLeast"/>
        <w:jc w:val="center"/>
        <w:textAlignment w:val="baseline"/>
        <w:rPr>
          <w:rFonts w:ascii="Segoe UI" w:hAnsi="Segoe UI" w:cs="Segoe UI"/>
          <w:color w:val="4F4F4F"/>
          <w:sz w:val="24"/>
          <w:szCs w:val="24"/>
        </w:rPr>
      </w:pPr>
      <w:r w:rsidRPr="000462E9">
        <w:rPr>
          <w:rFonts w:ascii="Segoe UI" w:hAnsi="Segoe UI" w:cs="Segoe UI"/>
          <w:noProof/>
          <w:color w:val="4F4F4F"/>
          <w:sz w:val="24"/>
          <w:szCs w:val="24"/>
        </w:rPr>
        <w:drawing>
          <wp:inline distT="0" distB="0" distL="0" distR="0" wp14:anchorId="5021FFC2" wp14:editId="299B2728">
            <wp:extent cx="5731510" cy="3014345"/>
            <wp:effectExtent l="0" t="0" r="2540" b="0"/>
            <wp:docPr id="4" name="Picture 4" descr="Unity ML-Agents Tennis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 ML-Agents Tennis Environ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14345"/>
                    </a:xfrm>
                    <a:prstGeom prst="rect">
                      <a:avLst/>
                    </a:prstGeom>
                    <a:noFill/>
                    <a:ln>
                      <a:noFill/>
                    </a:ln>
                  </pic:spPr>
                </pic:pic>
              </a:graphicData>
            </a:graphic>
          </wp:inline>
        </w:drawing>
      </w:r>
    </w:p>
    <w:p w14:paraId="7736BCD3" w14:textId="77777777" w:rsidR="00694D62" w:rsidRPr="000462E9" w:rsidRDefault="00694D62" w:rsidP="00694D62">
      <w:pPr>
        <w:pStyle w:val="NormalWeb"/>
        <w:spacing w:before="0" w:beforeAutospacing="0" w:after="0" w:afterAutospacing="0"/>
        <w:jc w:val="center"/>
        <w:textAlignment w:val="baseline"/>
        <w:rPr>
          <w:rFonts w:ascii="Segoe UI" w:hAnsi="Segoe UI" w:cs="Segoe UI"/>
          <w:color w:val="2E3D49"/>
        </w:rPr>
      </w:pPr>
      <w:r w:rsidRPr="000462E9">
        <w:rPr>
          <w:rFonts w:ascii="Segoe UI" w:hAnsi="Segoe UI" w:cs="Segoe UI"/>
          <w:color w:val="2E3D49"/>
        </w:rPr>
        <w:t>Unity ML-Agents Tennis Environment</w:t>
      </w:r>
    </w:p>
    <w:p w14:paraId="4EFF678C" w14:textId="77777777" w:rsidR="00376BCE" w:rsidRPr="000462E9" w:rsidRDefault="00376BCE" w:rsidP="00694D62">
      <w:pPr>
        <w:pStyle w:val="NormalWeb"/>
        <w:spacing w:before="0" w:beforeAutospacing="0" w:after="225" w:afterAutospacing="0"/>
        <w:textAlignment w:val="baseline"/>
        <w:rPr>
          <w:rFonts w:ascii="Segoe UI" w:hAnsi="Segoe UI" w:cs="Segoe UI"/>
          <w:color w:val="4F4F4F"/>
        </w:rPr>
      </w:pPr>
    </w:p>
    <w:p w14:paraId="09F6EF94" w14:textId="0FDA9128" w:rsidR="00694D62" w:rsidRPr="000462E9" w:rsidRDefault="00694D62" w:rsidP="00694D62">
      <w:pPr>
        <w:pStyle w:val="NormalWeb"/>
        <w:spacing w:before="0" w:beforeAutospacing="0" w:after="225" w:afterAutospacing="0"/>
        <w:textAlignment w:val="baseline"/>
        <w:rPr>
          <w:rFonts w:ascii="Segoe UI" w:hAnsi="Segoe UI" w:cs="Segoe UI"/>
        </w:rPr>
      </w:pPr>
      <w:r w:rsidRPr="000462E9">
        <w:rPr>
          <w:rFonts w:ascii="Segoe UI" w:hAnsi="Segoe UI" w:cs="Segoe UI"/>
        </w:rPr>
        <w:t>In this environment, two agents control rackets to bounce a ball over a net. If an agent hits the ball over the net, it receives a reward of +0.1. If an agent lets a ball hit the ground or hits the ball out of bounds, it receives a reward of -0.01. Thus, the goal of each agent is to keep the ball in play.</w:t>
      </w:r>
    </w:p>
    <w:p w14:paraId="6151BD3B" w14:textId="77777777" w:rsidR="00694D62" w:rsidRPr="000462E9" w:rsidRDefault="00694D62" w:rsidP="00694D62">
      <w:pPr>
        <w:pStyle w:val="NormalWeb"/>
        <w:spacing w:before="0" w:beforeAutospacing="0" w:after="225" w:afterAutospacing="0"/>
        <w:textAlignment w:val="baseline"/>
        <w:rPr>
          <w:rFonts w:ascii="Segoe UI" w:hAnsi="Segoe UI" w:cs="Segoe UI"/>
        </w:rPr>
      </w:pPr>
      <w:r w:rsidRPr="000462E9">
        <w:rPr>
          <w:rFonts w:ascii="Segoe UI" w:hAnsi="Segoe UI" w:cs="Segoe UI"/>
        </w:rPr>
        <w:t>The observation space consists of 8 variables corresponding to the position and velocity of the ball and racket. Each agent receives its own, local observation. Two continuous actions are available, corresponding to movement toward (or away from) the net, and jumping.</w:t>
      </w:r>
    </w:p>
    <w:p w14:paraId="17D570AE" w14:textId="77777777" w:rsidR="00694D62" w:rsidRPr="000462E9" w:rsidRDefault="00694D62" w:rsidP="00694D62">
      <w:pPr>
        <w:pStyle w:val="NormalWeb"/>
        <w:spacing w:before="0" w:beforeAutospacing="0" w:after="225" w:afterAutospacing="0"/>
        <w:textAlignment w:val="baseline"/>
        <w:rPr>
          <w:rFonts w:ascii="Segoe UI" w:hAnsi="Segoe UI" w:cs="Segoe UI"/>
        </w:rPr>
      </w:pPr>
      <w:r w:rsidRPr="000462E9">
        <w:rPr>
          <w:rFonts w:ascii="Segoe UI" w:hAnsi="Segoe UI" w:cs="Segoe UI"/>
        </w:rPr>
        <w:t>The task is episodic, and in order to solve the environment, your agents must get an average score of +0.5 (over 100 consecutive episodes, after taking the maximum over both agents). Specifically,</w:t>
      </w:r>
    </w:p>
    <w:p w14:paraId="72507A6E" w14:textId="77777777" w:rsidR="00694D62" w:rsidRPr="000462E9" w:rsidRDefault="00694D62" w:rsidP="00694D62">
      <w:pPr>
        <w:numPr>
          <w:ilvl w:val="0"/>
          <w:numId w:val="2"/>
        </w:numPr>
        <w:spacing w:after="0" w:line="240" w:lineRule="auto"/>
        <w:textAlignment w:val="baseline"/>
        <w:rPr>
          <w:rFonts w:ascii="Segoe UI" w:hAnsi="Segoe UI" w:cs="Segoe UI"/>
          <w:sz w:val="24"/>
          <w:szCs w:val="24"/>
        </w:rPr>
      </w:pPr>
      <w:r w:rsidRPr="000462E9">
        <w:rPr>
          <w:rFonts w:ascii="Segoe UI" w:hAnsi="Segoe UI" w:cs="Segoe UI"/>
          <w:sz w:val="24"/>
          <w:szCs w:val="24"/>
        </w:rPr>
        <w:t>After each episode, we add up the rewards that each agent received (without discounting), to get a score for each agent. This yields 2 (potentially different) scores. We then take the maximum of these 2 scores.</w:t>
      </w:r>
    </w:p>
    <w:p w14:paraId="1475C925" w14:textId="77777777" w:rsidR="00694D62" w:rsidRPr="000462E9" w:rsidRDefault="00694D62" w:rsidP="00694D62">
      <w:pPr>
        <w:numPr>
          <w:ilvl w:val="0"/>
          <w:numId w:val="2"/>
        </w:numPr>
        <w:spacing w:after="0" w:line="240" w:lineRule="auto"/>
        <w:textAlignment w:val="baseline"/>
        <w:rPr>
          <w:rFonts w:ascii="Segoe UI" w:hAnsi="Segoe UI" w:cs="Segoe UI"/>
          <w:sz w:val="24"/>
          <w:szCs w:val="24"/>
        </w:rPr>
      </w:pPr>
      <w:r w:rsidRPr="000462E9">
        <w:rPr>
          <w:rFonts w:ascii="Segoe UI" w:hAnsi="Segoe UI" w:cs="Segoe UI"/>
          <w:sz w:val="24"/>
          <w:szCs w:val="24"/>
        </w:rPr>
        <w:t>This yields a single </w:t>
      </w:r>
      <w:r w:rsidRPr="000462E9">
        <w:rPr>
          <w:rStyle w:val="Strong"/>
          <w:rFonts w:ascii="Segoe UI" w:hAnsi="Segoe UI" w:cs="Segoe UI"/>
          <w:sz w:val="24"/>
          <w:szCs w:val="24"/>
          <w:bdr w:val="none" w:sz="0" w:space="0" w:color="auto" w:frame="1"/>
        </w:rPr>
        <w:t>score</w:t>
      </w:r>
      <w:r w:rsidRPr="000462E9">
        <w:rPr>
          <w:rFonts w:ascii="Segoe UI" w:hAnsi="Segoe UI" w:cs="Segoe UI"/>
          <w:sz w:val="24"/>
          <w:szCs w:val="24"/>
        </w:rPr>
        <w:t> for each episode.</w:t>
      </w:r>
    </w:p>
    <w:p w14:paraId="05B25B99" w14:textId="77777777" w:rsidR="00694D62" w:rsidRPr="000462E9" w:rsidRDefault="00694D62" w:rsidP="00694D62">
      <w:pPr>
        <w:pStyle w:val="NormalWeb"/>
        <w:spacing w:before="0" w:beforeAutospacing="0" w:after="0" w:afterAutospacing="0"/>
        <w:textAlignment w:val="baseline"/>
        <w:rPr>
          <w:rFonts w:ascii="Segoe UI" w:hAnsi="Segoe UI" w:cs="Segoe UI"/>
        </w:rPr>
      </w:pPr>
      <w:r w:rsidRPr="000462E9">
        <w:rPr>
          <w:rFonts w:ascii="Segoe UI" w:hAnsi="Segoe UI" w:cs="Segoe UI"/>
        </w:rPr>
        <w:t>The environment is considered solved, when the average (over 100 episodes) of those </w:t>
      </w:r>
      <w:r w:rsidRPr="000462E9">
        <w:rPr>
          <w:rStyle w:val="Strong"/>
          <w:rFonts w:ascii="Segoe UI" w:hAnsi="Segoe UI" w:cs="Segoe UI"/>
          <w:bdr w:val="none" w:sz="0" w:space="0" w:color="auto" w:frame="1"/>
        </w:rPr>
        <w:t>scores</w:t>
      </w:r>
      <w:r w:rsidRPr="000462E9">
        <w:rPr>
          <w:rFonts w:ascii="Segoe UI" w:hAnsi="Segoe UI" w:cs="Segoe UI"/>
        </w:rPr>
        <w:t> is at least +0.5.</w:t>
      </w:r>
    </w:p>
    <w:p w14:paraId="7AFBAC81" w14:textId="77777777" w:rsidR="006A7425" w:rsidRDefault="006A7425" w:rsidP="006A7425">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Algorithm</w:t>
      </w:r>
    </w:p>
    <w:p w14:paraId="4391DFD3" w14:textId="0D25233B" w:rsidR="005413F7" w:rsidRDefault="005413F7" w:rsidP="006A7425">
      <w:pPr>
        <w:rPr>
          <w:rFonts w:ascii="Segoe UI" w:hAnsi="Segoe UI" w:cs="Segoe UI"/>
          <w:color w:val="24292E"/>
          <w:shd w:val="clear" w:color="auto" w:fill="FFFFFF"/>
        </w:rPr>
      </w:pPr>
      <w:r>
        <w:rPr>
          <w:rFonts w:ascii="Segoe UI" w:hAnsi="Segoe UI" w:cs="Segoe UI"/>
          <w:noProof/>
          <w:color w:val="24292E"/>
          <w:shd w:val="clear" w:color="auto" w:fill="FFFFFF"/>
        </w:rPr>
        <w:drawing>
          <wp:inline distT="0" distB="0" distL="0" distR="0" wp14:anchorId="300704AE" wp14:editId="29137A94">
            <wp:extent cx="5731510" cy="44297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429760"/>
                    </a:xfrm>
                    <a:prstGeom prst="rect">
                      <a:avLst/>
                    </a:prstGeom>
                    <a:noFill/>
                    <a:ln>
                      <a:noFill/>
                    </a:ln>
                  </pic:spPr>
                </pic:pic>
              </a:graphicData>
            </a:graphic>
          </wp:inline>
        </w:drawing>
      </w:r>
    </w:p>
    <w:p w14:paraId="3CE7AD0B" w14:textId="5E4010F9" w:rsidR="0068715E" w:rsidRPr="0068715E" w:rsidRDefault="00D61B4B" w:rsidP="0068715E">
      <w:pPr>
        <w:rPr>
          <w:rFonts w:ascii="Segoe UI" w:hAnsi="Segoe UI" w:cs="Segoe UI"/>
          <w:color w:val="24292E"/>
          <w:shd w:val="clear" w:color="auto" w:fill="FFFFFF"/>
        </w:rPr>
      </w:pPr>
      <w:r>
        <w:rPr>
          <w:rFonts w:ascii="Segoe UI" w:hAnsi="Segoe UI" w:cs="Segoe UI"/>
          <w:color w:val="24292E"/>
          <w:shd w:val="clear" w:color="auto" w:fill="FFFFFF"/>
        </w:rPr>
        <w:t>I</w:t>
      </w:r>
      <w:r w:rsidR="0068715E" w:rsidRPr="0068715E">
        <w:rPr>
          <w:rFonts w:ascii="Segoe UI" w:hAnsi="Segoe UI" w:cs="Segoe UI"/>
          <w:color w:val="24292E"/>
          <w:shd w:val="clear" w:color="auto" w:fill="FFFFFF"/>
        </w:rPr>
        <w:t>t uses two Target networks</w:t>
      </w:r>
      <w:r w:rsidR="00DB0869">
        <w:rPr>
          <w:rFonts w:ascii="Segoe UI" w:hAnsi="Segoe UI" w:cs="Segoe UI"/>
          <w:color w:val="24292E"/>
          <w:shd w:val="clear" w:color="auto" w:fill="FFFFFF"/>
        </w:rPr>
        <w:t xml:space="preserve"> to add </w:t>
      </w:r>
      <w:r w:rsidR="0068715E" w:rsidRPr="0068715E">
        <w:rPr>
          <w:rFonts w:ascii="Segoe UI" w:hAnsi="Segoe UI" w:cs="Segoe UI"/>
          <w:color w:val="24292E"/>
          <w:shd w:val="clear" w:color="auto" w:fill="FFFFFF"/>
        </w:rPr>
        <w:t>stability to training</w:t>
      </w:r>
    </w:p>
    <w:p w14:paraId="66D22ADF" w14:textId="159C85C0" w:rsidR="00F1363E" w:rsidRDefault="00F1363E" w:rsidP="006A7425">
      <w:pPr>
        <w:rPr>
          <w:rFonts w:ascii="Segoe UI" w:hAnsi="Segoe UI" w:cs="Segoe UI"/>
          <w:color w:val="24292E"/>
          <w:shd w:val="clear" w:color="auto" w:fill="FFFFFF"/>
        </w:rPr>
      </w:pPr>
      <w:r w:rsidRPr="00F1363E">
        <w:rPr>
          <w:rFonts w:ascii="Segoe UI" w:hAnsi="Segoe UI" w:cs="Segoe UI"/>
          <w:color w:val="24292E"/>
          <w:shd w:val="clear" w:color="auto" w:fill="FFFFFF"/>
        </w:rPr>
        <w:t xml:space="preserve">To implement better exploration by the Actor network, we use noisy perturbations, specifically an Ornstein-Uhlenbeck process for generating noise. It </w:t>
      </w:r>
      <w:r w:rsidR="00AD50C7">
        <w:rPr>
          <w:rFonts w:ascii="Segoe UI" w:hAnsi="Segoe UI" w:cs="Segoe UI"/>
          <w:color w:val="24292E"/>
          <w:shd w:val="clear" w:color="auto" w:fill="FFFFFF"/>
        </w:rPr>
        <w:t xml:space="preserve">uses </w:t>
      </w:r>
      <w:r w:rsidRPr="00F1363E">
        <w:rPr>
          <w:rFonts w:ascii="Segoe UI" w:hAnsi="Segoe UI" w:cs="Segoe UI"/>
          <w:color w:val="24292E"/>
          <w:shd w:val="clear" w:color="auto" w:fill="FFFFFF"/>
        </w:rPr>
        <w:t>samples noise from a correlated normal distribution.</w:t>
      </w:r>
    </w:p>
    <w:p w14:paraId="04688DD0" w14:textId="77777777" w:rsidR="00F1363E" w:rsidRPr="00F1363E" w:rsidRDefault="00F1363E" w:rsidP="00F1363E">
      <w:pPr>
        <w:rPr>
          <w:rFonts w:ascii="Segoe UI" w:hAnsi="Segoe UI" w:cs="Segoe UI"/>
          <w:color w:val="24292E"/>
          <w:shd w:val="clear" w:color="auto" w:fill="FFFFFF"/>
        </w:rPr>
      </w:pPr>
      <w:r w:rsidRPr="00F1363E">
        <w:rPr>
          <w:rFonts w:ascii="Segoe UI" w:hAnsi="Segoe UI" w:cs="Segoe UI"/>
          <w:color w:val="24292E"/>
          <w:shd w:val="clear" w:color="auto" w:fill="FFFFFF"/>
        </w:rPr>
        <w:t>Critic loss - Mean Squared Error of y - Q(s, a) where y is the expected return as seen by the Target network, and Q(s, a) is action value predicted by the Critic network. y is a moving target that the critic model tries to achieve; we make this target stable by updating the Target model slowly.</w:t>
      </w:r>
    </w:p>
    <w:p w14:paraId="3A150934" w14:textId="77777777" w:rsidR="00F1363E" w:rsidRPr="00F1363E" w:rsidRDefault="00F1363E" w:rsidP="00F1363E">
      <w:pPr>
        <w:rPr>
          <w:rFonts w:ascii="Segoe UI" w:hAnsi="Segoe UI" w:cs="Segoe UI"/>
          <w:color w:val="24292E"/>
          <w:shd w:val="clear" w:color="auto" w:fill="FFFFFF"/>
        </w:rPr>
      </w:pPr>
    </w:p>
    <w:p w14:paraId="38A66068" w14:textId="540EE2E9" w:rsidR="00F1363E" w:rsidRDefault="00F1363E" w:rsidP="00F1363E">
      <w:pPr>
        <w:rPr>
          <w:rFonts w:ascii="Segoe UI" w:hAnsi="Segoe UI" w:cs="Segoe UI"/>
          <w:color w:val="24292E"/>
          <w:shd w:val="clear" w:color="auto" w:fill="FFFFFF"/>
        </w:rPr>
      </w:pPr>
      <w:r w:rsidRPr="00F1363E">
        <w:rPr>
          <w:rFonts w:ascii="Segoe UI" w:hAnsi="Segoe UI" w:cs="Segoe UI"/>
          <w:color w:val="24292E"/>
          <w:shd w:val="clear" w:color="auto" w:fill="FFFFFF"/>
        </w:rPr>
        <w:t>Actor loss - This is computed using the mean of the value given by the Critic network for the actions taken by the Actor network. We seek to maximize this quantity.</w:t>
      </w:r>
    </w:p>
    <w:p w14:paraId="1BEA5EA5" w14:textId="22799B61" w:rsidR="00F1363E" w:rsidRDefault="00F1363E" w:rsidP="006A7425">
      <w:pPr>
        <w:rPr>
          <w:rFonts w:ascii="Segoe UI" w:hAnsi="Segoe UI" w:cs="Segoe UI"/>
          <w:color w:val="24292E"/>
          <w:shd w:val="clear" w:color="auto" w:fill="FFFFFF"/>
        </w:rPr>
      </w:pPr>
    </w:p>
    <w:p w14:paraId="2FB2013E" w14:textId="0296C054" w:rsidR="00F75B7B" w:rsidRDefault="00F75B7B" w:rsidP="006A7425">
      <w:pPr>
        <w:rPr>
          <w:rFonts w:ascii="Segoe UI" w:hAnsi="Segoe UI" w:cs="Segoe UI"/>
          <w:color w:val="24292E"/>
          <w:shd w:val="clear" w:color="auto" w:fill="FFFFFF"/>
        </w:rPr>
      </w:pPr>
      <w:r>
        <w:rPr>
          <w:rFonts w:ascii="Segoe UI" w:hAnsi="Segoe UI" w:cs="Segoe UI"/>
          <w:color w:val="24292E"/>
          <w:shd w:val="clear" w:color="auto" w:fill="FFFFFF"/>
        </w:rPr>
        <w:t>Neural network architecture:</w:t>
      </w:r>
    </w:p>
    <w:p w14:paraId="3AA6766E" w14:textId="34B6CEF2" w:rsidR="00F75B7B" w:rsidRPr="00F75B7B" w:rsidRDefault="00F75B7B" w:rsidP="003D244A">
      <w:pPr>
        <w:spacing w:after="0"/>
        <w:rPr>
          <w:rFonts w:ascii="Segoe UI" w:hAnsi="Segoe UI" w:cs="Segoe UI"/>
          <w:color w:val="24292E"/>
          <w:shd w:val="clear" w:color="auto" w:fill="FFFFFF"/>
        </w:rPr>
      </w:pPr>
      <w:r w:rsidRPr="00F75B7B">
        <w:rPr>
          <w:rFonts w:ascii="Segoe UI" w:hAnsi="Segoe UI" w:cs="Segoe UI"/>
          <w:color w:val="24292E"/>
          <w:shd w:val="clear" w:color="auto" w:fill="FFFFFF"/>
        </w:rPr>
        <w:t>state_size: Dimension of each state</w:t>
      </w:r>
    </w:p>
    <w:p w14:paraId="1F1A31B4" w14:textId="3309DFCE" w:rsidR="00F75B7B" w:rsidRPr="00F75B7B" w:rsidRDefault="00F75B7B" w:rsidP="003D244A">
      <w:pPr>
        <w:spacing w:after="0"/>
        <w:rPr>
          <w:rFonts w:ascii="Segoe UI" w:hAnsi="Segoe UI" w:cs="Segoe UI"/>
          <w:color w:val="24292E"/>
          <w:shd w:val="clear" w:color="auto" w:fill="FFFFFF"/>
        </w:rPr>
      </w:pPr>
      <w:r w:rsidRPr="00F75B7B">
        <w:rPr>
          <w:rFonts w:ascii="Segoe UI" w:hAnsi="Segoe UI" w:cs="Segoe UI"/>
          <w:color w:val="24292E"/>
          <w:shd w:val="clear" w:color="auto" w:fill="FFFFFF"/>
        </w:rPr>
        <w:t>action_size: Dimension of each action</w:t>
      </w:r>
    </w:p>
    <w:p w14:paraId="30E4FCE5" w14:textId="175AFDEE" w:rsidR="00F75B7B" w:rsidRPr="00F75B7B" w:rsidRDefault="00F75B7B" w:rsidP="003D244A">
      <w:pPr>
        <w:spacing w:after="0"/>
        <w:rPr>
          <w:rFonts w:ascii="Segoe UI" w:hAnsi="Segoe UI" w:cs="Segoe UI"/>
          <w:color w:val="24292E"/>
          <w:shd w:val="clear" w:color="auto" w:fill="FFFFFF"/>
        </w:rPr>
      </w:pPr>
      <w:r>
        <w:rPr>
          <w:rFonts w:ascii="Segoe UI" w:hAnsi="Segoe UI" w:cs="Segoe UI"/>
          <w:color w:val="24292E"/>
          <w:shd w:val="clear" w:color="auto" w:fill="FFFFFF"/>
        </w:rPr>
        <w:lastRenderedPageBreak/>
        <w:t>f</w:t>
      </w:r>
      <w:r w:rsidRPr="00F75B7B">
        <w:rPr>
          <w:rFonts w:ascii="Segoe UI" w:hAnsi="Segoe UI" w:cs="Segoe UI"/>
          <w:color w:val="24292E"/>
          <w:shd w:val="clear" w:color="auto" w:fill="FFFFFF"/>
        </w:rPr>
        <w:t>c1_units: int. Number of nodes in first hidden layer</w:t>
      </w:r>
      <w:r>
        <w:rPr>
          <w:rFonts w:ascii="Segoe UI" w:hAnsi="Segoe UI" w:cs="Segoe UI"/>
          <w:color w:val="24292E"/>
          <w:shd w:val="clear" w:color="auto" w:fill="FFFFFF"/>
        </w:rPr>
        <w:t xml:space="preserve"> – 128 Units</w:t>
      </w:r>
    </w:p>
    <w:p w14:paraId="779A7270" w14:textId="615EDD82" w:rsidR="00F75B7B" w:rsidRDefault="00F75B7B" w:rsidP="003D244A">
      <w:pPr>
        <w:spacing w:after="0"/>
        <w:rPr>
          <w:rFonts w:ascii="Segoe UI" w:hAnsi="Segoe UI" w:cs="Segoe UI"/>
          <w:color w:val="24292E"/>
          <w:shd w:val="clear" w:color="auto" w:fill="FFFFFF"/>
        </w:rPr>
      </w:pPr>
      <w:r w:rsidRPr="00F75B7B">
        <w:rPr>
          <w:rFonts w:ascii="Segoe UI" w:hAnsi="Segoe UI" w:cs="Segoe UI"/>
          <w:color w:val="24292E"/>
          <w:shd w:val="clear" w:color="auto" w:fill="FFFFFF"/>
        </w:rPr>
        <w:t>fc2_units: int. Number of nodes in second hidden layer</w:t>
      </w:r>
      <w:r>
        <w:rPr>
          <w:rFonts w:ascii="Segoe UI" w:hAnsi="Segoe UI" w:cs="Segoe UI"/>
          <w:color w:val="24292E"/>
          <w:shd w:val="clear" w:color="auto" w:fill="FFFFFF"/>
        </w:rPr>
        <w:t xml:space="preserve"> – 128 Units</w:t>
      </w:r>
    </w:p>
    <w:p w14:paraId="0F64AE1B" w14:textId="74E18D2B" w:rsidR="00F75B7B" w:rsidRDefault="00F75B7B" w:rsidP="003D244A">
      <w:pPr>
        <w:spacing w:after="0"/>
        <w:rPr>
          <w:rFonts w:ascii="Segoe UI" w:hAnsi="Segoe UI" w:cs="Segoe UI"/>
          <w:color w:val="24292E"/>
          <w:shd w:val="clear" w:color="auto" w:fill="FFFFFF"/>
        </w:rPr>
      </w:pPr>
      <w:r>
        <w:rPr>
          <w:rFonts w:ascii="Segoe UI" w:hAnsi="Segoe UI" w:cs="Segoe UI"/>
          <w:color w:val="24292E"/>
          <w:shd w:val="clear" w:color="auto" w:fill="FFFFFF"/>
        </w:rPr>
        <w:t>We set same for both actor and critic network</w:t>
      </w:r>
    </w:p>
    <w:p w14:paraId="0BF1A6C8" w14:textId="77777777" w:rsidR="00695217" w:rsidRDefault="00695217" w:rsidP="003D244A">
      <w:pPr>
        <w:spacing w:after="0"/>
        <w:rPr>
          <w:rFonts w:ascii="Segoe UI" w:hAnsi="Segoe UI" w:cs="Segoe UI"/>
          <w:color w:val="24292E"/>
          <w:shd w:val="clear" w:color="auto" w:fill="FFFFFF"/>
        </w:rPr>
      </w:pPr>
    </w:p>
    <w:p w14:paraId="56543FFB" w14:textId="75BCA786" w:rsidR="00F75B7B" w:rsidRDefault="00F75B7B" w:rsidP="006A7425">
      <w:pPr>
        <w:rPr>
          <w:rFonts w:ascii="Segoe UI" w:hAnsi="Segoe UI" w:cs="Segoe UI"/>
          <w:color w:val="24292E"/>
          <w:shd w:val="clear" w:color="auto" w:fill="FFFFFF"/>
        </w:rPr>
      </w:pPr>
      <w:r>
        <w:rPr>
          <w:rFonts w:ascii="Segoe UI" w:hAnsi="Segoe UI" w:cs="Segoe UI"/>
          <w:color w:val="24292E"/>
          <w:shd w:val="clear" w:color="auto" w:fill="FFFFFF"/>
        </w:rPr>
        <w:t>Other parameters are</w:t>
      </w:r>
      <w:r w:rsidR="00842AF8">
        <w:rPr>
          <w:rFonts w:ascii="Segoe UI" w:hAnsi="Segoe UI" w:cs="Segoe UI"/>
          <w:color w:val="24292E"/>
          <w:shd w:val="clear" w:color="auto" w:fill="FFFFFF"/>
        </w:rPr>
        <w:t>:</w:t>
      </w:r>
    </w:p>
    <w:p w14:paraId="298EC297" w14:textId="77777777" w:rsidR="00842AF8" w:rsidRPr="00842AF8" w:rsidRDefault="00842AF8" w:rsidP="00842AF8">
      <w:pPr>
        <w:spacing w:after="0"/>
        <w:rPr>
          <w:rFonts w:ascii="Segoe UI" w:hAnsi="Segoe UI" w:cs="Segoe UI"/>
          <w:color w:val="24292E"/>
          <w:shd w:val="clear" w:color="auto" w:fill="FFFFFF"/>
        </w:rPr>
      </w:pPr>
      <w:r w:rsidRPr="00842AF8">
        <w:rPr>
          <w:rFonts w:ascii="Segoe UI" w:hAnsi="Segoe UI" w:cs="Segoe UI"/>
          <w:color w:val="24292E"/>
          <w:shd w:val="clear" w:color="auto" w:fill="FFFFFF"/>
        </w:rPr>
        <w:t>BUFFER_SIZE = int(1e6)  # replay buffer size</w:t>
      </w:r>
    </w:p>
    <w:p w14:paraId="64CBE93B" w14:textId="77777777" w:rsidR="00842AF8" w:rsidRPr="00842AF8" w:rsidRDefault="00842AF8" w:rsidP="00842AF8">
      <w:pPr>
        <w:spacing w:after="0"/>
        <w:rPr>
          <w:rFonts w:ascii="Segoe UI" w:hAnsi="Segoe UI" w:cs="Segoe UI"/>
          <w:color w:val="24292E"/>
          <w:shd w:val="clear" w:color="auto" w:fill="FFFFFF"/>
        </w:rPr>
      </w:pPr>
      <w:r w:rsidRPr="00842AF8">
        <w:rPr>
          <w:rFonts w:ascii="Segoe UI" w:hAnsi="Segoe UI" w:cs="Segoe UI"/>
          <w:color w:val="24292E"/>
          <w:shd w:val="clear" w:color="auto" w:fill="FFFFFF"/>
        </w:rPr>
        <w:t>BATCH_SIZE = 128        # minibatch size</w:t>
      </w:r>
    </w:p>
    <w:p w14:paraId="7DBF561F" w14:textId="77777777" w:rsidR="00842AF8" w:rsidRPr="00842AF8" w:rsidRDefault="00842AF8" w:rsidP="00842AF8">
      <w:pPr>
        <w:spacing w:after="0"/>
        <w:rPr>
          <w:rFonts w:ascii="Segoe UI" w:hAnsi="Segoe UI" w:cs="Segoe UI"/>
          <w:color w:val="24292E"/>
          <w:shd w:val="clear" w:color="auto" w:fill="FFFFFF"/>
        </w:rPr>
      </w:pPr>
      <w:r w:rsidRPr="00842AF8">
        <w:rPr>
          <w:rFonts w:ascii="Segoe UI" w:hAnsi="Segoe UI" w:cs="Segoe UI"/>
          <w:color w:val="24292E"/>
          <w:shd w:val="clear" w:color="auto" w:fill="FFFFFF"/>
        </w:rPr>
        <w:t>LR_ACTOR = 1e-3         # learning rate of the actor</w:t>
      </w:r>
    </w:p>
    <w:p w14:paraId="3057CD5D" w14:textId="77777777" w:rsidR="00842AF8" w:rsidRPr="00842AF8" w:rsidRDefault="00842AF8" w:rsidP="00842AF8">
      <w:pPr>
        <w:spacing w:after="0"/>
        <w:rPr>
          <w:rFonts w:ascii="Segoe UI" w:hAnsi="Segoe UI" w:cs="Segoe UI"/>
          <w:color w:val="24292E"/>
          <w:shd w:val="clear" w:color="auto" w:fill="FFFFFF"/>
        </w:rPr>
      </w:pPr>
      <w:r w:rsidRPr="00842AF8">
        <w:rPr>
          <w:rFonts w:ascii="Segoe UI" w:hAnsi="Segoe UI" w:cs="Segoe UI"/>
          <w:color w:val="24292E"/>
          <w:shd w:val="clear" w:color="auto" w:fill="FFFFFF"/>
        </w:rPr>
        <w:t>LR_CRITIC = 1e-3        # learning rate of the critic</w:t>
      </w:r>
    </w:p>
    <w:p w14:paraId="336E240E" w14:textId="77777777" w:rsidR="00842AF8" w:rsidRPr="00842AF8" w:rsidRDefault="00842AF8" w:rsidP="00842AF8">
      <w:pPr>
        <w:spacing w:after="0"/>
        <w:rPr>
          <w:rFonts w:ascii="Segoe UI" w:hAnsi="Segoe UI" w:cs="Segoe UI"/>
          <w:color w:val="24292E"/>
          <w:shd w:val="clear" w:color="auto" w:fill="FFFFFF"/>
        </w:rPr>
      </w:pPr>
      <w:r w:rsidRPr="00842AF8">
        <w:rPr>
          <w:rFonts w:ascii="Segoe UI" w:hAnsi="Segoe UI" w:cs="Segoe UI"/>
          <w:color w:val="24292E"/>
          <w:shd w:val="clear" w:color="auto" w:fill="FFFFFF"/>
        </w:rPr>
        <w:t>WEIGHT_DECAY = 0        # L2 weight decay</w:t>
      </w:r>
    </w:p>
    <w:p w14:paraId="2369FA90" w14:textId="77777777" w:rsidR="00842AF8" w:rsidRPr="00842AF8" w:rsidRDefault="00842AF8" w:rsidP="00842AF8">
      <w:pPr>
        <w:spacing w:after="0"/>
        <w:rPr>
          <w:rFonts w:ascii="Segoe UI" w:hAnsi="Segoe UI" w:cs="Segoe UI"/>
          <w:color w:val="24292E"/>
          <w:shd w:val="clear" w:color="auto" w:fill="FFFFFF"/>
        </w:rPr>
      </w:pPr>
      <w:r w:rsidRPr="00842AF8">
        <w:rPr>
          <w:rFonts w:ascii="Segoe UI" w:hAnsi="Segoe UI" w:cs="Segoe UI"/>
          <w:color w:val="24292E"/>
          <w:shd w:val="clear" w:color="auto" w:fill="FFFFFF"/>
        </w:rPr>
        <w:t>LEARN_EVERY = 1         # learning timestep interval</w:t>
      </w:r>
    </w:p>
    <w:p w14:paraId="33BE391C" w14:textId="77777777" w:rsidR="00842AF8" w:rsidRPr="00842AF8" w:rsidRDefault="00842AF8" w:rsidP="00842AF8">
      <w:pPr>
        <w:spacing w:after="0"/>
        <w:rPr>
          <w:rFonts w:ascii="Segoe UI" w:hAnsi="Segoe UI" w:cs="Segoe UI"/>
          <w:color w:val="24292E"/>
          <w:shd w:val="clear" w:color="auto" w:fill="FFFFFF"/>
        </w:rPr>
      </w:pPr>
      <w:r w:rsidRPr="00842AF8">
        <w:rPr>
          <w:rFonts w:ascii="Segoe UI" w:hAnsi="Segoe UI" w:cs="Segoe UI"/>
          <w:color w:val="24292E"/>
          <w:shd w:val="clear" w:color="auto" w:fill="FFFFFF"/>
        </w:rPr>
        <w:t>LEARN_NUM = 5           # number of learning passes</w:t>
      </w:r>
    </w:p>
    <w:p w14:paraId="23A1B600" w14:textId="77777777" w:rsidR="00842AF8" w:rsidRPr="00842AF8" w:rsidRDefault="00842AF8" w:rsidP="00842AF8">
      <w:pPr>
        <w:spacing w:after="0"/>
        <w:rPr>
          <w:rFonts w:ascii="Segoe UI" w:hAnsi="Segoe UI" w:cs="Segoe UI"/>
          <w:color w:val="24292E"/>
          <w:shd w:val="clear" w:color="auto" w:fill="FFFFFF"/>
        </w:rPr>
      </w:pPr>
      <w:r w:rsidRPr="00842AF8">
        <w:rPr>
          <w:rFonts w:ascii="Segoe UI" w:hAnsi="Segoe UI" w:cs="Segoe UI"/>
          <w:color w:val="24292E"/>
          <w:shd w:val="clear" w:color="auto" w:fill="FFFFFF"/>
        </w:rPr>
        <w:t>GAMMA = 0.99            # discount factor</w:t>
      </w:r>
    </w:p>
    <w:p w14:paraId="0DCFD4C7" w14:textId="77777777" w:rsidR="00842AF8" w:rsidRPr="00842AF8" w:rsidRDefault="00842AF8" w:rsidP="00842AF8">
      <w:pPr>
        <w:spacing w:after="0"/>
        <w:rPr>
          <w:rFonts w:ascii="Segoe UI" w:hAnsi="Segoe UI" w:cs="Segoe UI"/>
          <w:color w:val="24292E"/>
          <w:shd w:val="clear" w:color="auto" w:fill="FFFFFF"/>
        </w:rPr>
      </w:pPr>
      <w:r w:rsidRPr="00842AF8">
        <w:rPr>
          <w:rFonts w:ascii="Segoe UI" w:hAnsi="Segoe UI" w:cs="Segoe UI"/>
          <w:color w:val="24292E"/>
          <w:shd w:val="clear" w:color="auto" w:fill="FFFFFF"/>
        </w:rPr>
        <w:t>TAU = 8e-3              # for soft update of target parameters</w:t>
      </w:r>
    </w:p>
    <w:p w14:paraId="7922814C" w14:textId="77777777" w:rsidR="00842AF8" w:rsidRPr="00842AF8" w:rsidRDefault="00842AF8" w:rsidP="00842AF8">
      <w:pPr>
        <w:spacing w:after="0"/>
        <w:rPr>
          <w:rFonts w:ascii="Segoe UI" w:hAnsi="Segoe UI" w:cs="Segoe UI"/>
          <w:color w:val="24292E"/>
          <w:shd w:val="clear" w:color="auto" w:fill="FFFFFF"/>
        </w:rPr>
      </w:pPr>
      <w:r w:rsidRPr="00842AF8">
        <w:rPr>
          <w:rFonts w:ascii="Segoe UI" w:hAnsi="Segoe UI" w:cs="Segoe UI"/>
          <w:color w:val="24292E"/>
          <w:shd w:val="clear" w:color="auto" w:fill="FFFFFF"/>
        </w:rPr>
        <w:t>OU_SIGMA = 0.2          # Ornstein-Uhlenbeck noise parameter, volatility</w:t>
      </w:r>
    </w:p>
    <w:p w14:paraId="3BC74ADA" w14:textId="77777777" w:rsidR="00842AF8" w:rsidRPr="00842AF8" w:rsidRDefault="00842AF8" w:rsidP="00842AF8">
      <w:pPr>
        <w:spacing w:after="0"/>
        <w:rPr>
          <w:rFonts w:ascii="Segoe UI" w:hAnsi="Segoe UI" w:cs="Segoe UI"/>
          <w:color w:val="24292E"/>
          <w:shd w:val="clear" w:color="auto" w:fill="FFFFFF"/>
        </w:rPr>
      </w:pPr>
      <w:r w:rsidRPr="00842AF8">
        <w:rPr>
          <w:rFonts w:ascii="Segoe UI" w:hAnsi="Segoe UI" w:cs="Segoe UI"/>
          <w:color w:val="24292E"/>
          <w:shd w:val="clear" w:color="auto" w:fill="FFFFFF"/>
        </w:rPr>
        <w:t>OU_THETA = 0.15         # Ornstein-Uhlenbeck noise parameter, speed of mean reversion</w:t>
      </w:r>
    </w:p>
    <w:p w14:paraId="678F6BFA" w14:textId="77777777" w:rsidR="00842AF8" w:rsidRPr="00842AF8" w:rsidRDefault="00842AF8" w:rsidP="00842AF8">
      <w:pPr>
        <w:spacing w:after="0"/>
        <w:rPr>
          <w:rFonts w:ascii="Segoe UI" w:hAnsi="Segoe UI" w:cs="Segoe UI"/>
          <w:color w:val="24292E"/>
          <w:shd w:val="clear" w:color="auto" w:fill="FFFFFF"/>
        </w:rPr>
      </w:pPr>
      <w:r w:rsidRPr="00842AF8">
        <w:rPr>
          <w:rFonts w:ascii="Segoe UI" w:hAnsi="Segoe UI" w:cs="Segoe UI"/>
          <w:color w:val="24292E"/>
          <w:shd w:val="clear" w:color="auto" w:fill="FFFFFF"/>
        </w:rPr>
        <w:t>EPS_START = 5.0         # initial value for epsilon in noise decay process in Agent.act()</w:t>
      </w:r>
    </w:p>
    <w:p w14:paraId="042E4D69" w14:textId="77777777" w:rsidR="00842AF8" w:rsidRPr="00842AF8" w:rsidRDefault="00842AF8" w:rsidP="00842AF8">
      <w:pPr>
        <w:spacing w:after="0"/>
        <w:rPr>
          <w:rFonts w:ascii="Segoe UI" w:hAnsi="Segoe UI" w:cs="Segoe UI"/>
          <w:color w:val="24292E"/>
          <w:shd w:val="clear" w:color="auto" w:fill="FFFFFF"/>
        </w:rPr>
      </w:pPr>
      <w:r w:rsidRPr="00842AF8">
        <w:rPr>
          <w:rFonts w:ascii="Segoe UI" w:hAnsi="Segoe UI" w:cs="Segoe UI"/>
          <w:color w:val="24292E"/>
          <w:shd w:val="clear" w:color="auto" w:fill="FFFFFF"/>
        </w:rPr>
        <w:t>EPS_EP_END = 300        # episode to end the noise decay process</w:t>
      </w:r>
    </w:p>
    <w:p w14:paraId="7A167769" w14:textId="7F5C64B8" w:rsidR="00F75B7B" w:rsidRDefault="00842AF8" w:rsidP="00842AF8">
      <w:pPr>
        <w:spacing w:after="0"/>
        <w:rPr>
          <w:rFonts w:ascii="Segoe UI" w:hAnsi="Segoe UI" w:cs="Segoe UI"/>
          <w:color w:val="24292E"/>
          <w:shd w:val="clear" w:color="auto" w:fill="FFFFFF"/>
        </w:rPr>
      </w:pPr>
      <w:r w:rsidRPr="00842AF8">
        <w:rPr>
          <w:rFonts w:ascii="Segoe UI" w:hAnsi="Segoe UI" w:cs="Segoe UI"/>
          <w:color w:val="24292E"/>
          <w:shd w:val="clear" w:color="auto" w:fill="FFFFFF"/>
        </w:rPr>
        <w:t>EPS_FINAL = 0           # final value for epsilon after decay</w:t>
      </w:r>
    </w:p>
    <w:p w14:paraId="2E4AA052" w14:textId="7927773E" w:rsidR="0098417A" w:rsidRDefault="0098417A" w:rsidP="006A7425">
      <w:pPr>
        <w:rPr>
          <w:rFonts w:ascii="Segoe UI" w:hAnsi="Segoe UI" w:cs="Segoe UI"/>
          <w:color w:val="24292E"/>
          <w:shd w:val="clear" w:color="auto" w:fill="FFFFFF"/>
        </w:rPr>
      </w:pPr>
      <w:r>
        <w:rPr>
          <w:rFonts w:ascii="Segoe UI" w:hAnsi="Segoe UI" w:cs="Segoe UI"/>
          <w:color w:val="24292E"/>
          <w:shd w:val="clear" w:color="auto" w:fill="FFFFFF"/>
        </w:rPr>
        <w:t xml:space="preserve">Here is the </w:t>
      </w:r>
      <w:r w:rsidR="00006EB0">
        <w:rPr>
          <w:rFonts w:ascii="Segoe UI" w:hAnsi="Segoe UI" w:cs="Segoe UI"/>
          <w:color w:val="24292E"/>
          <w:shd w:val="clear" w:color="auto" w:fill="FFFFFF"/>
        </w:rPr>
        <w:t xml:space="preserve">training </w:t>
      </w:r>
      <w:r w:rsidR="00FC4E2D">
        <w:rPr>
          <w:rFonts w:ascii="Segoe UI" w:hAnsi="Segoe UI" w:cs="Segoe UI"/>
          <w:color w:val="24292E"/>
          <w:shd w:val="clear" w:color="auto" w:fill="FFFFFF"/>
        </w:rPr>
        <w:t>graph</w:t>
      </w:r>
    </w:p>
    <w:p w14:paraId="7ED44A41" w14:textId="3131946D" w:rsidR="0098417A" w:rsidRDefault="0098417A" w:rsidP="006A7425">
      <w:pPr>
        <w:rPr>
          <w:rFonts w:ascii="Segoe UI" w:hAnsi="Segoe UI" w:cs="Segoe UI"/>
          <w:color w:val="24292E"/>
          <w:shd w:val="clear" w:color="auto" w:fill="FFFFFF"/>
        </w:rPr>
      </w:pPr>
    </w:p>
    <w:p w14:paraId="5617FA54" w14:textId="6E2B18E7" w:rsidR="0098417A" w:rsidRDefault="0070459A" w:rsidP="006A7425">
      <w:pPr>
        <w:rPr>
          <w:rFonts w:ascii="Segoe UI" w:hAnsi="Segoe UI" w:cs="Segoe UI"/>
          <w:color w:val="24292E"/>
          <w:shd w:val="clear" w:color="auto" w:fill="FFFFFF"/>
        </w:rPr>
      </w:pPr>
      <w:r>
        <w:rPr>
          <w:rFonts w:ascii="Segoe UI" w:hAnsi="Segoe UI" w:cs="Segoe UI"/>
          <w:noProof/>
          <w:color w:val="24292E"/>
          <w:shd w:val="clear" w:color="auto" w:fill="FFFFFF"/>
        </w:rPr>
        <w:drawing>
          <wp:inline distT="0" distB="0" distL="0" distR="0" wp14:anchorId="5DC3D5CE" wp14:editId="3A2524FC">
            <wp:extent cx="4829175" cy="3381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381375"/>
                    </a:xfrm>
                    <a:prstGeom prst="rect">
                      <a:avLst/>
                    </a:prstGeom>
                    <a:noFill/>
                    <a:ln>
                      <a:noFill/>
                    </a:ln>
                  </pic:spPr>
                </pic:pic>
              </a:graphicData>
            </a:graphic>
          </wp:inline>
        </w:drawing>
      </w:r>
    </w:p>
    <w:p w14:paraId="06674437" w14:textId="42B0B3D8" w:rsidR="0070459A" w:rsidRDefault="0070459A" w:rsidP="006A7425">
      <w:pPr>
        <w:rPr>
          <w:rFonts w:ascii="Segoe UI" w:hAnsi="Segoe UI" w:cs="Segoe UI"/>
          <w:color w:val="24292E"/>
          <w:shd w:val="clear" w:color="auto" w:fill="FFFFFF"/>
        </w:rPr>
      </w:pPr>
    </w:p>
    <w:p w14:paraId="0FF03259" w14:textId="12068BFE" w:rsidR="0070459A" w:rsidRDefault="0070459A" w:rsidP="006A7425">
      <w:pPr>
        <w:rPr>
          <w:rFonts w:ascii="Segoe UI" w:hAnsi="Segoe UI" w:cs="Segoe UI"/>
          <w:color w:val="24292E"/>
          <w:shd w:val="clear" w:color="auto" w:fill="FFFFFF"/>
        </w:rPr>
      </w:pPr>
      <w:r>
        <w:rPr>
          <w:rFonts w:ascii="Segoe UI" w:hAnsi="Segoe UI" w:cs="Segoe UI"/>
          <w:noProof/>
          <w:color w:val="24292E"/>
          <w:shd w:val="clear" w:color="auto" w:fill="FFFFFF"/>
        </w:rPr>
        <w:lastRenderedPageBreak/>
        <w:drawing>
          <wp:inline distT="0" distB="0" distL="0" distR="0" wp14:anchorId="502A19A8" wp14:editId="75F9ED4E">
            <wp:extent cx="4829175" cy="3381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3381375"/>
                    </a:xfrm>
                    <a:prstGeom prst="rect">
                      <a:avLst/>
                    </a:prstGeom>
                    <a:noFill/>
                    <a:ln>
                      <a:noFill/>
                    </a:ln>
                  </pic:spPr>
                </pic:pic>
              </a:graphicData>
            </a:graphic>
          </wp:inline>
        </w:drawing>
      </w:r>
    </w:p>
    <w:p w14:paraId="2035575B" w14:textId="307267FF" w:rsidR="0070459A" w:rsidRDefault="0070459A" w:rsidP="006A7425">
      <w:pPr>
        <w:rPr>
          <w:rFonts w:ascii="Segoe UI" w:hAnsi="Segoe UI" w:cs="Segoe UI"/>
          <w:color w:val="24292E"/>
          <w:shd w:val="clear" w:color="auto" w:fill="FFFFFF"/>
        </w:rPr>
      </w:pPr>
    </w:p>
    <w:p w14:paraId="300C7FE6" w14:textId="04E930EC" w:rsidR="0070459A" w:rsidRDefault="0070459A" w:rsidP="006A7425">
      <w:pPr>
        <w:rPr>
          <w:rFonts w:ascii="Segoe UI" w:hAnsi="Segoe UI" w:cs="Segoe UI"/>
          <w:color w:val="24292E"/>
          <w:shd w:val="clear" w:color="auto" w:fill="FFFFFF"/>
        </w:rPr>
      </w:pPr>
      <w:r>
        <w:rPr>
          <w:rFonts w:ascii="Segoe UI" w:hAnsi="Segoe UI" w:cs="Segoe UI"/>
          <w:noProof/>
          <w:color w:val="24292E"/>
          <w:shd w:val="clear" w:color="auto" w:fill="FFFFFF"/>
        </w:rPr>
        <w:drawing>
          <wp:inline distT="0" distB="0" distL="0" distR="0" wp14:anchorId="7EE65238" wp14:editId="70C65CF6">
            <wp:extent cx="4943475" cy="3381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3381375"/>
                    </a:xfrm>
                    <a:prstGeom prst="rect">
                      <a:avLst/>
                    </a:prstGeom>
                    <a:noFill/>
                    <a:ln>
                      <a:noFill/>
                    </a:ln>
                  </pic:spPr>
                </pic:pic>
              </a:graphicData>
            </a:graphic>
          </wp:inline>
        </w:drawing>
      </w:r>
    </w:p>
    <w:p w14:paraId="7DAF1A7D" w14:textId="21F633D0" w:rsidR="0098417A" w:rsidRDefault="0098417A" w:rsidP="006A7425">
      <w:pPr>
        <w:rPr>
          <w:rFonts w:ascii="Segoe UI" w:hAnsi="Segoe UI" w:cs="Segoe UI"/>
          <w:color w:val="24292E"/>
          <w:shd w:val="clear" w:color="auto" w:fill="FFFFFF"/>
        </w:rPr>
      </w:pPr>
    </w:p>
    <w:p w14:paraId="7D2E63F0" w14:textId="52FFD6FD" w:rsidR="00742B3B" w:rsidRDefault="00742B3B" w:rsidP="006A7425">
      <w:pPr>
        <w:rPr>
          <w:rFonts w:ascii="Segoe UI" w:hAnsi="Segoe UI" w:cs="Segoe UI"/>
          <w:color w:val="24292E"/>
          <w:shd w:val="clear" w:color="auto" w:fill="FFFFFF"/>
        </w:rPr>
      </w:pPr>
      <w:r w:rsidRPr="00742B3B">
        <w:rPr>
          <w:rFonts w:ascii="Segoe UI" w:hAnsi="Segoe UI" w:cs="Segoe UI"/>
          <w:color w:val="24292E"/>
          <w:shd w:val="clear" w:color="auto" w:fill="FFFFFF"/>
        </w:rPr>
        <w:t>The environment is considered solved, when the average (</w:t>
      </w:r>
      <w:r w:rsidR="00042C86" w:rsidRPr="00042C86">
        <w:rPr>
          <w:rFonts w:ascii="Segoe UI" w:hAnsi="Segoe UI" w:cs="Segoe UI"/>
          <w:color w:val="24292E"/>
          <w:shd w:val="clear" w:color="auto" w:fill="FFFFFF"/>
        </w:rPr>
        <w:t>1890-1900</w:t>
      </w:r>
      <w:r w:rsidRPr="00742B3B">
        <w:rPr>
          <w:rFonts w:ascii="Segoe UI" w:hAnsi="Segoe UI" w:cs="Segoe UI"/>
          <w:color w:val="24292E"/>
          <w:shd w:val="clear" w:color="auto" w:fill="FFFFFF"/>
        </w:rPr>
        <w:t xml:space="preserve">episodes) of those average scores is at least </w:t>
      </w:r>
      <w:r w:rsidR="00042C86">
        <w:rPr>
          <w:rFonts w:ascii="Segoe UI" w:hAnsi="Segoe UI" w:cs="Segoe UI"/>
          <w:color w:val="24292E"/>
          <w:shd w:val="clear" w:color="auto" w:fill="FFFFFF"/>
        </w:rPr>
        <w:t>0.5</w:t>
      </w:r>
      <w:r w:rsidRPr="00742B3B">
        <w:rPr>
          <w:rFonts w:ascii="Segoe UI" w:hAnsi="Segoe UI" w:cs="Segoe UI"/>
          <w:color w:val="24292E"/>
          <w:shd w:val="clear" w:color="auto" w:fill="FFFFFF"/>
        </w:rPr>
        <w:t xml:space="preserve">. </w:t>
      </w:r>
    </w:p>
    <w:p w14:paraId="35E32B0D" w14:textId="525565E0" w:rsidR="0098417A" w:rsidRDefault="0098417A" w:rsidP="006A7425">
      <w:pPr>
        <w:rPr>
          <w:rFonts w:ascii="Segoe UI" w:hAnsi="Segoe UI" w:cs="Segoe UI"/>
          <w:color w:val="24292E"/>
          <w:shd w:val="clear" w:color="auto" w:fill="FFFFFF"/>
        </w:rPr>
      </w:pPr>
      <w:r>
        <w:rPr>
          <w:rFonts w:ascii="Segoe UI" w:hAnsi="Segoe UI" w:cs="Segoe UI"/>
          <w:color w:val="24292E"/>
          <w:shd w:val="clear" w:color="auto" w:fill="FFFFFF"/>
        </w:rPr>
        <w:t xml:space="preserve">Future </w:t>
      </w:r>
      <w:r w:rsidR="000A0D11">
        <w:rPr>
          <w:rFonts w:ascii="Segoe UI" w:hAnsi="Segoe UI" w:cs="Segoe UI"/>
          <w:color w:val="24292E"/>
          <w:shd w:val="clear" w:color="auto" w:fill="FFFFFF"/>
        </w:rPr>
        <w:t>with multiagent</w:t>
      </w:r>
      <w:r>
        <w:rPr>
          <w:rFonts w:ascii="Segoe UI" w:hAnsi="Segoe UI" w:cs="Segoe UI"/>
          <w:color w:val="24292E"/>
          <w:shd w:val="clear" w:color="auto" w:fill="FFFFFF"/>
        </w:rPr>
        <w:t>:</w:t>
      </w:r>
    </w:p>
    <w:p w14:paraId="453CB33B" w14:textId="77777777" w:rsidR="0098417A" w:rsidRPr="0098417A" w:rsidRDefault="0098417A" w:rsidP="0098417A">
      <w:pPr>
        <w:rPr>
          <w:rFonts w:ascii="Segoe UI" w:hAnsi="Segoe UI" w:cs="Segoe UI"/>
          <w:color w:val="24292E"/>
          <w:shd w:val="clear" w:color="auto" w:fill="FFFFFF"/>
        </w:rPr>
      </w:pPr>
      <w:r w:rsidRPr="0098417A">
        <w:rPr>
          <w:rFonts w:ascii="Segoe UI" w:hAnsi="Segoe UI" w:cs="Segoe UI"/>
          <w:color w:val="24292E"/>
          <w:shd w:val="clear" w:color="auto" w:fill="FFFFFF"/>
        </w:rPr>
        <w:t>GAE - Generalized Advantage Estimation</w:t>
      </w:r>
    </w:p>
    <w:p w14:paraId="44B4B9D9" w14:textId="77777777" w:rsidR="0098417A" w:rsidRPr="0098417A" w:rsidRDefault="0098417A" w:rsidP="0098417A">
      <w:pPr>
        <w:rPr>
          <w:rFonts w:ascii="Segoe UI" w:hAnsi="Segoe UI" w:cs="Segoe UI"/>
          <w:color w:val="24292E"/>
          <w:shd w:val="clear" w:color="auto" w:fill="FFFFFF"/>
        </w:rPr>
      </w:pPr>
      <w:r w:rsidRPr="0098417A">
        <w:rPr>
          <w:rFonts w:ascii="Segoe UI" w:hAnsi="Segoe UI" w:cs="Segoe UI"/>
          <w:color w:val="24292E"/>
          <w:shd w:val="clear" w:color="auto" w:fill="FFFFFF"/>
        </w:rPr>
        <w:lastRenderedPageBreak/>
        <w:t>A3C - Asynchronous Advantage Actor-Critic</w:t>
      </w:r>
    </w:p>
    <w:p w14:paraId="644A8462" w14:textId="77777777" w:rsidR="0098417A" w:rsidRPr="0098417A" w:rsidRDefault="0098417A" w:rsidP="0098417A">
      <w:pPr>
        <w:rPr>
          <w:rFonts w:ascii="Segoe UI" w:hAnsi="Segoe UI" w:cs="Segoe UI"/>
          <w:color w:val="24292E"/>
          <w:shd w:val="clear" w:color="auto" w:fill="FFFFFF"/>
        </w:rPr>
      </w:pPr>
      <w:r w:rsidRPr="0098417A">
        <w:rPr>
          <w:rFonts w:ascii="Segoe UI" w:hAnsi="Segoe UI" w:cs="Segoe UI"/>
          <w:color w:val="24292E"/>
          <w:shd w:val="clear" w:color="auto" w:fill="FFFFFF"/>
        </w:rPr>
        <w:t>A2C - Advantage Actor-Critic</w:t>
      </w:r>
    </w:p>
    <w:p w14:paraId="4CA0193A" w14:textId="77777777" w:rsidR="0098417A" w:rsidRPr="0098417A" w:rsidRDefault="0098417A" w:rsidP="0098417A">
      <w:pPr>
        <w:rPr>
          <w:rFonts w:ascii="Segoe UI" w:hAnsi="Segoe UI" w:cs="Segoe UI"/>
          <w:color w:val="24292E"/>
          <w:shd w:val="clear" w:color="auto" w:fill="FFFFFF"/>
        </w:rPr>
      </w:pPr>
      <w:r w:rsidRPr="0098417A">
        <w:rPr>
          <w:rFonts w:ascii="Segoe UI" w:hAnsi="Segoe UI" w:cs="Segoe UI"/>
          <w:color w:val="24292E"/>
          <w:shd w:val="clear" w:color="auto" w:fill="FFFFFF"/>
        </w:rPr>
        <w:t>PPO - Proximal Policy Optimization</w:t>
      </w:r>
    </w:p>
    <w:p w14:paraId="47B2238C" w14:textId="34F49499" w:rsidR="0098417A" w:rsidRDefault="0098417A" w:rsidP="0098417A">
      <w:pPr>
        <w:rPr>
          <w:rFonts w:ascii="Segoe UI" w:hAnsi="Segoe UI" w:cs="Segoe UI"/>
          <w:color w:val="24292E"/>
          <w:shd w:val="clear" w:color="auto" w:fill="FFFFFF"/>
        </w:rPr>
      </w:pPr>
      <w:r w:rsidRPr="0098417A">
        <w:rPr>
          <w:rFonts w:ascii="Segoe UI" w:hAnsi="Segoe UI" w:cs="Segoe UI"/>
          <w:color w:val="24292E"/>
          <w:shd w:val="clear" w:color="auto" w:fill="FFFFFF"/>
        </w:rPr>
        <w:t>D4PG - Distributed Distributional Deterministic Policy Gradients</w:t>
      </w:r>
    </w:p>
    <w:p w14:paraId="1B21F7FA" w14:textId="77777777" w:rsidR="00F1363E" w:rsidRDefault="00F1363E" w:rsidP="006A7425">
      <w:pPr>
        <w:rPr>
          <w:rFonts w:ascii="Segoe UI" w:hAnsi="Segoe UI" w:cs="Segoe UI"/>
          <w:color w:val="24292E"/>
          <w:shd w:val="clear" w:color="auto" w:fill="FFFFFF"/>
        </w:rPr>
      </w:pPr>
    </w:p>
    <w:p w14:paraId="21C9A39E" w14:textId="7D591F59" w:rsidR="00324D55" w:rsidRDefault="00324D55" w:rsidP="006A7425">
      <w:pPr>
        <w:rPr>
          <w:rFonts w:ascii="Segoe UI" w:hAnsi="Segoe UI" w:cs="Segoe UI"/>
          <w:color w:val="24292E"/>
          <w:shd w:val="clear" w:color="auto" w:fill="FFFFFF"/>
        </w:rPr>
      </w:pPr>
      <w:r>
        <w:rPr>
          <w:rFonts w:ascii="Segoe UI" w:hAnsi="Segoe UI" w:cs="Segoe UI"/>
          <w:color w:val="24292E"/>
          <w:shd w:val="clear" w:color="auto" w:fill="FFFFFF"/>
        </w:rPr>
        <w:t>Refrences :</w:t>
      </w:r>
    </w:p>
    <w:p w14:paraId="5F149257" w14:textId="68505678" w:rsidR="00324D55" w:rsidRDefault="00324D55" w:rsidP="006A7425">
      <w:r w:rsidRPr="00324D55">
        <w:t>https://keras.io/examples/rl/</w:t>
      </w:r>
    </w:p>
    <w:sectPr w:rsidR="00324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0343BA"/>
    <w:multiLevelType w:val="multilevel"/>
    <w:tmpl w:val="D804A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DD670C"/>
    <w:multiLevelType w:val="multilevel"/>
    <w:tmpl w:val="FB7E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234"/>
    <w:rsid w:val="00006EB0"/>
    <w:rsid w:val="00042C86"/>
    <w:rsid w:val="000462E9"/>
    <w:rsid w:val="000A0D11"/>
    <w:rsid w:val="00123754"/>
    <w:rsid w:val="002159D4"/>
    <w:rsid w:val="00233704"/>
    <w:rsid w:val="00304E02"/>
    <w:rsid w:val="00324D55"/>
    <w:rsid w:val="00357A39"/>
    <w:rsid w:val="00376BCE"/>
    <w:rsid w:val="003D244A"/>
    <w:rsid w:val="003F78F9"/>
    <w:rsid w:val="00420E4D"/>
    <w:rsid w:val="00540234"/>
    <w:rsid w:val="005413F7"/>
    <w:rsid w:val="00552247"/>
    <w:rsid w:val="00554D6F"/>
    <w:rsid w:val="00564FDF"/>
    <w:rsid w:val="0059344E"/>
    <w:rsid w:val="005B64C6"/>
    <w:rsid w:val="005E515D"/>
    <w:rsid w:val="00684286"/>
    <w:rsid w:val="0068715E"/>
    <w:rsid w:val="00694D62"/>
    <w:rsid w:val="00695217"/>
    <w:rsid w:val="006A7425"/>
    <w:rsid w:val="0070459A"/>
    <w:rsid w:val="00742B3B"/>
    <w:rsid w:val="00783BAC"/>
    <w:rsid w:val="00842AF8"/>
    <w:rsid w:val="00884297"/>
    <w:rsid w:val="009134CB"/>
    <w:rsid w:val="00944260"/>
    <w:rsid w:val="00947B5D"/>
    <w:rsid w:val="00956EE8"/>
    <w:rsid w:val="0098417A"/>
    <w:rsid w:val="009A553B"/>
    <w:rsid w:val="00A05942"/>
    <w:rsid w:val="00A4461B"/>
    <w:rsid w:val="00AD50C7"/>
    <w:rsid w:val="00BE3D2F"/>
    <w:rsid w:val="00CA7BB4"/>
    <w:rsid w:val="00D31F76"/>
    <w:rsid w:val="00D57037"/>
    <w:rsid w:val="00D61B4B"/>
    <w:rsid w:val="00D66706"/>
    <w:rsid w:val="00DB0869"/>
    <w:rsid w:val="00DD0223"/>
    <w:rsid w:val="00EC0DB5"/>
    <w:rsid w:val="00F1363E"/>
    <w:rsid w:val="00F268A9"/>
    <w:rsid w:val="00F75B7B"/>
    <w:rsid w:val="00FC4E2D"/>
    <w:rsid w:val="00FE5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987A2"/>
  <w15:chartTrackingRefBased/>
  <w15:docId w15:val="{373CBA8B-AEFF-410F-A78A-F7A07958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46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A446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61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A4461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446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4461B"/>
    <w:rPr>
      <w:color w:val="0000FF"/>
      <w:u w:val="single"/>
    </w:rPr>
  </w:style>
  <w:style w:type="character" w:styleId="Strong">
    <w:name w:val="Strong"/>
    <w:basedOn w:val="DefaultParagraphFont"/>
    <w:uiPriority w:val="22"/>
    <w:qFormat/>
    <w:rsid w:val="00694D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01566">
      <w:bodyDiv w:val="1"/>
      <w:marLeft w:val="0"/>
      <w:marRight w:val="0"/>
      <w:marTop w:val="0"/>
      <w:marBottom w:val="0"/>
      <w:divBdr>
        <w:top w:val="none" w:sz="0" w:space="0" w:color="auto"/>
        <w:left w:val="none" w:sz="0" w:space="0" w:color="auto"/>
        <w:bottom w:val="none" w:sz="0" w:space="0" w:color="auto"/>
        <w:right w:val="none" w:sz="0" w:space="0" w:color="auto"/>
      </w:divBdr>
    </w:div>
    <w:div w:id="122121961">
      <w:bodyDiv w:val="1"/>
      <w:marLeft w:val="0"/>
      <w:marRight w:val="0"/>
      <w:marTop w:val="0"/>
      <w:marBottom w:val="0"/>
      <w:divBdr>
        <w:top w:val="none" w:sz="0" w:space="0" w:color="auto"/>
        <w:left w:val="none" w:sz="0" w:space="0" w:color="auto"/>
        <w:bottom w:val="none" w:sz="0" w:space="0" w:color="auto"/>
        <w:right w:val="none" w:sz="0" w:space="0" w:color="auto"/>
      </w:divBdr>
    </w:div>
    <w:div w:id="257300168">
      <w:bodyDiv w:val="1"/>
      <w:marLeft w:val="0"/>
      <w:marRight w:val="0"/>
      <w:marTop w:val="0"/>
      <w:marBottom w:val="0"/>
      <w:divBdr>
        <w:top w:val="none" w:sz="0" w:space="0" w:color="auto"/>
        <w:left w:val="none" w:sz="0" w:space="0" w:color="auto"/>
        <w:bottom w:val="none" w:sz="0" w:space="0" w:color="auto"/>
        <w:right w:val="none" w:sz="0" w:space="0" w:color="auto"/>
      </w:divBdr>
    </w:div>
    <w:div w:id="265773974">
      <w:bodyDiv w:val="1"/>
      <w:marLeft w:val="0"/>
      <w:marRight w:val="0"/>
      <w:marTop w:val="0"/>
      <w:marBottom w:val="0"/>
      <w:divBdr>
        <w:top w:val="none" w:sz="0" w:space="0" w:color="auto"/>
        <w:left w:val="none" w:sz="0" w:space="0" w:color="auto"/>
        <w:bottom w:val="none" w:sz="0" w:space="0" w:color="auto"/>
        <w:right w:val="none" w:sz="0" w:space="0" w:color="auto"/>
      </w:divBdr>
    </w:div>
    <w:div w:id="586234036">
      <w:bodyDiv w:val="1"/>
      <w:marLeft w:val="0"/>
      <w:marRight w:val="0"/>
      <w:marTop w:val="0"/>
      <w:marBottom w:val="0"/>
      <w:divBdr>
        <w:top w:val="none" w:sz="0" w:space="0" w:color="auto"/>
        <w:left w:val="none" w:sz="0" w:space="0" w:color="auto"/>
        <w:bottom w:val="none" w:sz="0" w:space="0" w:color="auto"/>
        <w:right w:val="none" w:sz="0" w:space="0" w:color="auto"/>
      </w:divBdr>
    </w:div>
    <w:div w:id="638340526">
      <w:bodyDiv w:val="1"/>
      <w:marLeft w:val="0"/>
      <w:marRight w:val="0"/>
      <w:marTop w:val="0"/>
      <w:marBottom w:val="0"/>
      <w:divBdr>
        <w:top w:val="none" w:sz="0" w:space="0" w:color="auto"/>
        <w:left w:val="none" w:sz="0" w:space="0" w:color="auto"/>
        <w:bottom w:val="none" w:sz="0" w:space="0" w:color="auto"/>
        <w:right w:val="none" w:sz="0" w:space="0" w:color="auto"/>
      </w:divBdr>
    </w:div>
    <w:div w:id="969441263">
      <w:bodyDiv w:val="1"/>
      <w:marLeft w:val="0"/>
      <w:marRight w:val="0"/>
      <w:marTop w:val="0"/>
      <w:marBottom w:val="0"/>
      <w:divBdr>
        <w:top w:val="none" w:sz="0" w:space="0" w:color="auto"/>
        <w:left w:val="none" w:sz="0" w:space="0" w:color="auto"/>
        <w:bottom w:val="none" w:sz="0" w:space="0" w:color="auto"/>
        <w:right w:val="none" w:sz="0" w:space="0" w:color="auto"/>
      </w:divBdr>
    </w:div>
    <w:div w:id="1134444767">
      <w:bodyDiv w:val="1"/>
      <w:marLeft w:val="0"/>
      <w:marRight w:val="0"/>
      <w:marTop w:val="0"/>
      <w:marBottom w:val="0"/>
      <w:divBdr>
        <w:top w:val="none" w:sz="0" w:space="0" w:color="auto"/>
        <w:left w:val="none" w:sz="0" w:space="0" w:color="auto"/>
        <w:bottom w:val="none" w:sz="0" w:space="0" w:color="auto"/>
        <w:right w:val="none" w:sz="0" w:space="0" w:color="auto"/>
      </w:divBdr>
      <w:divsChild>
        <w:div w:id="348333203">
          <w:marLeft w:val="0"/>
          <w:marRight w:val="0"/>
          <w:marTop w:val="375"/>
          <w:marBottom w:val="375"/>
          <w:divBdr>
            <w:top w:val="none" w:sz="0" w:space="0" w:color="auto"/>
            <w:left w:val="none" w:sz="0" w:space="0" w:color="auto"/>
            <w:bottom w:val="none" w:sz="0" w:space="0" w:color="auto"/>
            <w:right w:val="none" w:sz="0" w:space="0" w:color="auto"/>
          </w:divBdr>
          <w:divsChild>
            <w:div w:id="39020688">
              <w:marLeft w:val="0"/>
              <w:marRight w:val="0"/>
              <w:marTop w:val="0"/>
              <w:marBottom w:val="0"/>
              <w:divBdr>
                <w:top w:val="none" w:sz="0" w:space="0" w:color="auto"/>
                <w:left w:val="none" w:sz="0" w:space="0" w:color="auto"/>
                <w:bottom w:val="none" w:sz="0" w:space="0" w:color="auto"/>
                <w:right w:val="none" w:sz="0" w:space="0" w:color="auto"/>
              </w:divBdr>
              <w:divsChild>
                <w:div w:id="418673669">
                  <w:marLeft w:val="0"/>
                  <w:marRight w:val="0"/>
                  <w:marTop w:val="0"/>
                  <w:marBottom w:val="0"/>
                  <w:divBdr>
                    <w:top w:val="none" w:sz="0" w:space="0" w:color="auto"/>
                    <w:left w:val="none" w:sz="0" w:space="0" w:color="auto"/>
                    <w:bottom w:val="none" w:sz="0" w:space="0" w:color="auto"/>
                    <w:right w:val="none" w:sz="0" w:space="0" w:color="auto"/>
                  </w:divBdr>
                  <w:divsChild>
                    <w:div w:id="16009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7277">
          <w:marLeft w:val="0"/>
          <w:marRight w:val="0"/>
          <w:marTop w:val="375"/>
          <w:marBottom w:val="375"/>
          <w:divBdr>
            <w:top w:val="none" w:sz="0" w:space="0" w:color="auto"/>
            <w:left w:val="none" w:sz="0" w:space="0" w:color="auto"/>
            <w:bottom w:val="none" w:sz="0" w:space="0" w:color="auto"/>
            <w:right w:val="none" w:sz="0" w:space="0" w:color="auto"/>
          </w:divBdr>
          <w:divsChild>
            <w:div w:id="585923409">
              <w:marLeft w:val="0"/>
              <w:marRight w:val="0"/>
              <w:marTop w:val="0"/>
              <w:marBottom w:val="0"/>
              <w:divBdr>
                <w:top w:val="none" w:sz="0" w:space="0" w:color="auto"/>
                <w:left w:val="none" w:sz="0" w:space="0" w:color="auto"/>
                <w:bottom w:val="none" w:sz="0" w:space="0" w:color="auto"/>
                <w:right w:val="none" w:sz="0" w:space="0" w:color="auto"/>
              </w:divBdr>
              <w:divsChild>
                <w:div w:id="740560531">
                  <w:marLeft w:val="0"/>
                  <w:marRight w:val="0"/>
                  <w:marTop w:val="0"/>
                  <w:marBottom w:val="0"/>
                  <w:divBdr>
                    <w:top w:val="none" w:sz="0" w:space="0" w:color="auto"/>
                    <w:left w:val="none" w:sz="0" w:space="0" w:color="auto"/>
                    <w:bottom w:val="none" w:sz="0" w:space="0" w:color="auto"/>
                    <w:right w:val="none" w:sz="0" w:space="0" w:color="auto"/>
                  </w:divBdr>
                  <w:divsChild>
                    <w:div w:id="6988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96168">
          <w:marLeft w:val="0"/>
          <w:marRight w:val="0"/>
          <w:marTop w:val="375"/>
          <w:marBottom w:val="375"/>
          <w:divBdr>
            <w:top w:val="none" w:sz="0" w:space="0" w:color="auto"/>
            <w:left w:val="none" w:sz="0" w:space="0" w:color="auto"/>
            <w:bottom w:val="none" w:sz="0" w:space="0" w:color="auto"/>
            <w:right w:val="none" w:sz="0" w:space="0" w:color="auto"/>
          </w:divBdr>
          <w:divsChild>
            <w:div w:id="1677682402">
              <w:marLeft w:val="0"/>
              <w:marRight w:val="0"/>
              <w:marTop w:val="0"/>
              <w:marBottom w:val="0"/>
              <w:divBdr>
                <w:top w:val="none" w:sz="0" w:space="0" w:color="auto"/>
                <w:left w:val="none" w:sz="0" w:space="0" w:color="auto"/>
                <w:bottom w:val="none" w:sz="0" w:space="0" w:color="auto"/>
                <w:right w:val="none" w:sz="0" w:space="0" w:color="auto"/>
              </w:divBdr>
              <w:divsChild>
                <w:div w:id="46681917">
                  <w:marLeft w:val="0"/>
                  <w:marRight w:val="0"/>
                  <w:marTop w:val="0"/>
                  <w:marBottom w:val="0"/>
                  <w:divBdr>
                    <w:top w:val="none" w:sz="0" w:space="0" w:color="auto"/>
                    <w:left w:val="none" w:sz="0" w:space="0" w:color="auto"/>
                    <w:bottom w:val="none" w:sz="0" w:space="0" w:color="auto"/>
                    <w:right w:val="none" w:sz="0" w:space="0" w:color="auto"/>
                  </w:divBdr>
                  <w:divsChild>
                    <w:div w:id="2127383357">
                      <w:marLeft w:val="0"/>
                      <w:marRight w:val="0"/>
                      <w:marTop w:val="0"/>
                      <w:marBottom w:val="0"/>
                      <w:divBdr>
                        <w:top w:val="none" w:sz="0" w:space="0" w:color="auto"/>
                        <w:left w:val="none" w:sz="0" w:space="0" w:color="auto"/>
                        <w:bottom w:val="none" w:sz="0" w:space="0" w:color="auto"/>
                        <w:right w:val="none" w:sz="0" w:space="0" w:color="auto"/>
                      </w:divBdr>
                      <w:divsChild>
                        <w:div w:id="766731862">
                          <w:marLeft w:val="0"/>
                          <w:marRight w:val="0"/>
                          <w:marTop w:val="0"/>
                          <w:marBottom w:val="0"/>
                          <w:divBdr>
                            <w:top w:val="none" w:sz="0" w:space="0" w:color="auto"/>
                            <w:left w:val="none" w:sz="0" w:space="0" w:color="auto"/>
                            <w:bottom w:val="none" w:sz="0" w:space="0" w:color="auto"/>
                            <w:right w:val="none" w:sz="0" w:space="0" w:color="auto"/>
                          </w:divBdr>
                        </w:div>
                        <w:div w:id="616448989">
                          <w:marLeft w:val="0"/>
                          <w:marRight w:val="0"/>
                          <w:marTop w:val="75"/>
                          <w:marBottom w:val="0"/>
                          <w:divBdr>
                            <w:top w:val="none" w:sz="0" w:space="0" w:color="auto"/>
                            <w:left w:val="none" w:sz="0" w:space="0" w:color="auto"/>
                            <w:bottom w:val="none" w:sz="0" w:space="0" w:color="auto"/>
                            <w:right w:val="none" w:sz="0" w:space="0" w:color="auto"/>
                          </w:divBdr>
                          <w:divsChild>
                            <w:div w:id="5975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55665">
          <w:marLeft w:val="0"/>
          <w:marRight w:val="0"/>
          <w:marTop w:val="375"/>
          <w:marBottom w:val="375"/>
          <w:divBdr>
            <w:top w:val="none" w:sz="0" w:space="0" w:color="auto"/>
            <w:left w:val="none" w:sz="0" w:space="0" w:color="auto"/>
            <w:bottom w:val="none" w:sz="0" w:space="0" w:color="auto"/>
            <w:right w:val="none" w:sz="0" w:space="0" w:color="auto"/>
          </w:divBdr>
          <w:divsChild>
            <w:div w:id="497816595">
              <w:marLeft w:val="0"/>
              <w:marRight w:val="0"/>
              <w:marTop w:val="0"/>
              <w:marBottom w:val="0"/>
              <w:divBdr>
                <w:top w:val="none" w:sz="0" w:space="0" w:color="auto"/>
                <w:left w:val="none" w:sz="0" w:space="0" w:color="auto"/>
                <w:bottom w:val="none" w:sz="0" w:space="0" w:color="auto"/>
                <w:right w:val="none" w:sz="0" w:space="0" w:color="auto"/>
              </w:divBdr>
              <w:divsChild>
                <w:div w:id="529494742">
                  <w:marLeft w:val="0"/>
                  <w:marRight w:val="0"/>
                  <w:marTop w:val="0"/>
                  <w:marBottom w:val="0"/>
                  <w:divBdr>
                    <w:top w:val="none" w:sz="0" w:space="0" w:color="auto"/>
                    <w:left w:val="none" w:sz="0" w:space="0" w:color="auto"/>
                    <w:bottom w:val="none" w:sz="0" w:space="0" w:color="auto"/>
                    <w:right w:val="none" w:sz="0" w:space="0" w:color="auto"/>
                  </w:divBdr>
                  <w:divsChild>
                    <w:div w:id="19955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8595">
      <w:bodyDiv w:val="1"/>
      <w:marLeft w:val="0"/>
      <w:marRight w:val="0"/>
      <w:marTop w:val="0"/>
      <w:marBottom w:val="0"/>
      <w:divBdr>
        <w:top w:val="none" w:sz="0" w:space="0" w:color="auto"/>
        <w:left w:val="none" w:sz="0" w:space="0" w:color="auto"/>
        <w:bottom w:val="none" w:sz="0" w:space="0" w:color="auto"/>
        <w:right w:val="none" w:sz="0" w:space="0" w:color="auto"/>
      </w:divBdr>
    </w:div>
    <w:div w:id="1744791221">
      <w:bodyDiv w:val="1"/>
      <w:marLeft w:val="0"/>
      <w:marRight w:val="0"/>
      <w:marTop w:val="0"/>
      <w:marBottom w:val="0"/>
      <w:divBdr>
        <w:top w:val="none" w:sz="0" w:space="0" w:color="auto"/>
        <w:left w:val="none" w:sz="0" w:space="0" w:color="auto"/>
        <w:bottom w:val="none" w:sz="0" w:space="0" w:color="auto"/>
        <w:right w:val="none" w:sz="0" w:space="0" w:color="auto"/>
      </w:divBdr>
    </w:div>
    <w:div w:id="1829712139">
      <w:bodyDiv w:val="1"/>
      <w:marLeft w:val="0"/>
      <w:marRight w:val="0"/>
      <w:marTop w:val="0"/>
      <w:marBottom w:val="0"/>
      <w:divBdr>
        <w:top w:val="none" w:sz="0" w:space="0" w:color="auto"/>
        <w:left w:val="none" w:sz="0" w:space="0" w:color="auto"/>
        <w:bottom w:val="none" w:sz="0" w:space="0" w:color="auto"/>
        <w:right w:val="none" w:sz="0" w:space="0" w:color="auto"/>
      </w:divBdr>
    </w:div>
    <w:div w:id="2016490813">
      <w:bodyDiv w:val="1"/>
      <w:marLeft w:val="0"/>
      <w:marRight w:val="0"/>
      <w:marTop w:val="0"/>
      <w:marBottom w:val="0"/>
      <w:divBdr>
        <w:top w:val="none" w:sz="0" w:space="0" w:color="auto"/>
        <w:left w:val="none" w:sz="0" w:space="0" w:color="auto"/>
        <w:bottom w:val="none" w:sz="0" w:space="0" w:color="auto"/>
        <w:right w:val="none" w:sz="0" w:space="0" w:color="auto"/>
      </w:divBdr>
    </w:div>
    <w:div w:id="2095122291">
      <w:bodyDiv w:val="1"/>
      <w:marLeft w:val="0"/>
      <w:marRight w:val="0"/>
      <w:marTop w:val="0"/>
      <w:marBottom w:val="0"/>
      <w:divBdr>
        <w:top w:val="none" w:sz="0" w:space="0" w:color="auto"/>
        <w:left w:val="none" w:sz="0" w:space="0" w:color="auto"/>
        <w:bottom w:val="none" w:sz="0" w:space="0" w:color="auto"/>
        <w:right w:val="none" w:sz="0" w:space="0" w:color="auto"/>
      </w:divBdr>
    </w:div>
    <w:div w:id="210857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Unity-Technologies/ml-agents/blob/master/docs/Learning-Environment-Examples.m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bagal</dc:creator>
  <cp:keywords/>
  <dc:description/>
  <cp:lastModifiedBy>rahul bagal</cp:lastModifiedBy>
  <cp:revision>117</cp:revision>
  <dcterms:created xsi:type="dcterms:W3CDTF">2020-11-28T18:26:00Z</dcterms:created>
  <dcterms:modified xsi:type="dcterms:W3CDTF">2020-12-13T19:41:00Z</dcterms:modified>
</cp:coreProperties>
</file>