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AC21A" w14:textId="3F7FE208" w:rsidR="003D65BA" w:rsidRPr="00635ED6" w:rsidRDefault="003D65BA" w:rsidP="003D65BA">
      <w:r w:rsidRPr="00635ED6">
        <w:t xml:space="preserve">RFP Name: Tiger’s proposal for Mars MGS R&amp;D - </w:t>
      </w:r>
      <w:r w:rsidRPr="00635ED6">
        <w:t>Business Reporting Solution &amp; Analytics Strategy for Core PLM Transformation</w:t>
      </w:r>
    </w:p>
    <w:p w14:paraId="1B61B130" w14:textId="77777777" w:rsidR="003D65BA" w:rsidRPr="00635ED6" w:rsidRDefault="003D65BA" w:rsidP="003D65BA">
      <w:pPr>
        <w:pStyle w:val="ListParagraph"/>
      </w:pPr>
    </w:p>
    <w:p w14:paraId="288914ED" w14:textId="1FF52A3A" w:rsidR="002E39DB" w:rsidRPr="00635ED6" w:rsidRDefault="00411CB7" w:rsidP="00411CB7">
      <w:pPr>
        <w:pStyle w:val="ListParagraph"/>
        <w:numPr>
          <w:ilvl w:val="0"/>
          <w:numId w:val="1"/>
        </w:numPr>
      </w:pPr>
      <w:r w:rsidRPr="00635ED6">
        <w:rPr>
          <w:highlight w:val="green"/>
        </w:rPr>
        <w:t>Our understanding of the context and ask</w:t>
      </w:r>
      <w:r w:rsidRPr="00635ED6">
        <w:t xml:space="preserve"> </w:t>
      </w:r>
    </w:p>
    <w:p w14:paraId="14B53E19" w14:textId="37A1EF03" w:rsidR="00C411A5" w:rsidRPr="00635ED6" w:rsidRDefault="004424CA" w:rsidP="004424CA">
      <w:r w:rsidRPr="00635ED6">
        <w:t>Context</w:t>
      </w:r>
      <w:r w:rsidRPr="00635ED6">
        <w:tab/>
      </w:r>
    </w:p>
    <w:p w14:paraId="5CA39A1D" w14:textId="17222A16" w:rsidR="004424CA" w:rsidRPr="00635ED6" w:rsidRDefault="004424CA" w:rsidP="004424CA">
      <w:pPr>
        <w:rPr>
          <w:rFonts w:cstheme="minorHAnsi"/>
          <w:lang w:val="en-US"/>
        </w:rPr>
      </w:pPr>
      <w:r w:rsidRPr="00635ED6">
        <w:t xml:space="preserve">Mars plans to </w:t>
      </w:r>
      <w:r w:rsidRPr="00635ED6">
        <w:rPr>
          <w:rFonts w:cstheme="minorHAnsi"/>
          <w:lang w:val="en-US"/>
        </w:rPr>
        <w:t>design</w:t>
      </w:r>
      <w:r w:rsidRPr="00635ED6">
        <w:rPr>
          <w:rFonts w:cstheme="minorHAnsi"/>
          <w:lang w:val="en-US"/>
        </w:rPr>
        <w:t xml:space="preserve"> </w:t>
      </w:r>
      <w:r w:rsidRPr="00635ED6">
        <w:rPr>
          <w:rFonts w:cstheme="minorHAnsi"/>
          <w:lang w:val="en-US"/>
        </w:rPr>
        <w:t>and build</w:t>
      </w:r>
      <w:r w:rsidRPr="00635ED6">
        <w:rPr>
          <w:rFonts w:cstheme="minorHAnsi"/>
          <w:lang w:val="en-US"/>
        </w:rPr>
        <w:t xml:space="preserve"> </w:t>
      </w:r>
      <w:r w:rsidRPr="00635ED6">
        <w:rPr>
          <w:rFonts w:cstheme="minorHAnsi"/>
          <w:lang w:val="en-US"/>
        </w:rPr>
        <w:t xml:space="preserve">reporting suite for Core PLM transformation program. </w:t>
      </w:r>
      <w:r w:rsidRPr="00635ED6">
        <w:rPr>
          <w:rFonts w:cstheme="minorHAnsi"/>
          <w:lang w:val="en-US"/>
        </w:rPr>
        <w:t xml:space="preserve">The </w:t>
      </w:r>
      <w:r w:rsidRPr="00635ED6">
        <w:rPr>
          <w:rFonts w:cstheme="minorHAnsi"/>
          <w:lang w:val="en-US"/>
        </w:rPr>
        <w:t>goal is to establish a robust, scalable reporting foundation starting with an initial pilot phase, while planning for long-term intelligence and advanced capabilities.</w:t>
      </w:r>
    </w:p>
    <w:p w14:paraId="73626A1D" w14:textId="77777777" w:rsidR="004424CA" w:rsidRPr="00635ED6" w:rsidRDefault="004424CA" w:rsidP="004424CA">
      <w:r w:rsidRPr="00635ED6">
        <w:t xml:space="preserve">Scope: </w:t>
      </w:r>
    </w:p>
    <w:p w14:paraId="7FDC014E" w14:textId="6198760C" w:rsidR="00945F47" w:rsidRPr="00635ED6" w:rsidRDefault="004424CA" w:rsidP="00945F47">
      <w:pPr>
        <w:pStyle w:val="ListParagraph"/>
        <w:numPr>
          <w:ilvl w:val="0"/>
          <w:numId w:val="2"/>
        </w:numPr>
      </w:pPr>
      <w:r w:rsidRPr="00635ED6">
        <w:rPr>
          <w:rFonts w:cstheme="minorHAnsi"/>
          <w:lang w:val="en-US"/>
        </w:rPr>
        <w:t>D</w:t>
      </w:r>
      <w:r w:rsidRPr="00635ED6">
        <w:rPr>
          <w:rFonts w:cstheme="minorHAnsi"/>
          <w:lang w:val="en-US"/>
        </w:rPr>
        <w:t>esign, development, and deployment of </w:t>
      </w:r>
      <w:r w:rsidRPr="00635ED6">
        <w:rPr>
          <w:rFonts w:cstheme="minorHAnsi"/>
          <w:highlight w:val="yellow"/>
          <w:lang w:val="en-US"/>
        </w:rPr>
        <w:t>4 to 5 core business reports</w:t>
      </w:r>
      <w:r w:rsidR="00CE4DCA" w:rsidRPr="00635ED6">
        <w:rPr>
          <w:rFonts w:cstheme="minorHAnsi"/>
          <w:lang w:val="en-US"/>
        </w:rPr>
        <w:t xml:space="preserve"> for </w:t>
      </w:r>
      <w:r w:rsidR="00CE4DCA" w:rsidRPr="00635ED6">
        <w:rPr>
          <w:rFonts w:cstheme="minorHAnsi"/>
          <w:lang w:val="en-US"/>
        </w:rPr>
        <w:t xml:space="preserve">ingredients, packs and finished goods </w:t>
      </w:r>
      <w:r w:rsidR="00C32EE6" w:rsidRPr="00635ED6">
        <w:rPr>
          <w:rFonts w:cstheme="minorHAnsi"/>
          <w:lang w:val="en-US"/>
        </w:rPr>
        <w:t>specifications:</w:t>
      </w:r>
      <w:r w:rsidR="00A84609" w:rsidRPr="00635ED6">
        <w:rPr>
          <w:rFonts w:cstheme="minorHAnsi"/>
          <w:lang w:val="en-US"/>
        </w:rPr>
        <w:t xml:space="preserve"> easily accessible via a landing page</w:t>
      </w:r>
    </w:p>
    <w:p w14:paraId="0E322668" w14:textId="754E45AD" w:rsidR="00A84609" w:rsidRPr="00635ED6" w:rsidRDefault="00A84609" w:rsidP="00945F47">
      <w:pPr>
        <w:pStyle w:val="ListParagraph"/>
        <w:numPr>
          <w:ilvl w:val="0"/>
          <w:numId w:val="2"/>
        </w:numPr>
      </w:pPr>
      <w:r w:rsidRPr="00635ED6">
        <w:rPr>
          <w:rFonts w:cstheme="minorHAnsi"/>
          <w:lang w:val="en-US"/>
        </w:rPr>
        <w:t>Build medallion layers, semantic layer and consumption layer</w:t>
      </w:r>
    </w:p>
    <w:p w14:paraId="59A33EBF" w14:textId="77777777" w:rsidR="00C32EE6" w:rsidRPr="00635ED6" w:rsidRDefault="00C32EE6" w:rsidP="00C32EE6">
      <w:pPr>
        <w:pStyle w:val="ListParagraph"/>
        <w:ind w:left="1080"/>
      </w:pPr>
    </w:p>
    <w:p w14:paraId="4872ECBA" w14:textId="6F89CEAF" w:rsidR="00C32EE6" w:rsidRPr="00635ED6" w:rsidRDefault="00C32EE6" w:rsidP="00C32EE6">
      <w:r w:rsidRPr="00635ED6">
        <w:t>Key Tenets</w:t>
      </w:r>
    </w:p>
    <w:p w14:paraId="56D3F429" w14:textId="737BC5AA" w:rsidR="00C32EE6" w:rsidRPr="00635ED6" w:rsidRDefault="00CE77C8" w:rsidP="00635ED6">
      <w:pPr>
        <w:pStyle w:val="ListParagraph"/>
        <w:numPr>
          <w:ilvl w:val="0"/>
          <w:numId w:val="7"/>
        </w:numPr>
      </w:pPr>
      <w:r w:rsidRPr="00635ED6">
        <w:rPr>
          <w:rFonts w:cstheme="minorHAnsi"/>
          <w:lang w:val="en-US"/>
        </w:rPr>
        <w:t>Clean</w:t>
      </w:r>
      <w:r w:rsidR="00BB37DC">
        <w:rPr>
          <w:rFonts w:cstheme="minorHAnsi"/>
          <w:lang w:val="en-US"/>
        </w:rPr>
        <w:t xml:space="preserve">, </w:t>
      </w:r>
      <w:r w:rsidR="003B13F4">
        <w:rPr>
          <w:rFonts w:cstheme="minorHAnsi"/>
          <w:lang w:val="en-US"/>
        </w:rPr>
        <w:t>c</w:t>
      </w:r>
      <w:r w:rsidRPr="00635ED6">
        <w:rPr>
          <w:rFonts w:cstheme="minorHAnsi"/>
          <w:lang w:val="en-US"/>
        </w:rPr>
        <w:t xml:space="preserve">onsumable </w:t>
      </w:r>
      <w:r w:rsidR="00BB37DC">
        <w:rPr>
          <w:rFonts w:cstheme="minorHAnsi"/>
          <w:lang w:val="en-US"/>
        </w:rPr>
        <w:t>and easy to use reporting suite, including Landing Page</w:t>
      </w:r>
    </w:p>
    <w:p w14:paraId="6A31E1CB" w14:textId="1DDDC744" w:rsidR="00635ED6" w:rsidRPr="00635ED6" w:rsidRDefault="00635ED6" w:rsidP="00635ED6">
      <w:pPr>
        <w:pStyle w:val="ListParagraph"/>
        <w:numPr>
          <w:ilvl w:val="0"/>
          <w:numId w:val="7"/>
        </w:numPr>
      </w:pPr>
      <w:r w:rsidRPr="00635ED6">
        <w:t>Self-service</w:t>
      </w:r>
      <w:r w:rsidRPr="00635ED6">
        <w:t xml:space="preserve"> reporting</w:t>
      </w:r>
      <w:r>
        <w:t xml:space="preserve"> capability</w:t>
      </w:r>
    </w:p>
    <w:p w14:paraId="0C73529A" w14:textId="3B69F03B" w:rsidR="00945F47" w:rsidRPr="00635ED6" w:rsidRDefault="00CE77C8" w:rsidP="00635ED6">
      <w:pPr>
        <w:pStyle w:val="ListParagraph"/>
        <w:numPr>
          <w:ilvl w:val="0"/>
          <w:numId w:val="7"/>
        </w:numPr>
      </w:pPr>
      <w:r w:rsidRPr="00635ED6">
        <w:rPr>
          <w:rFonts w:eastAsia="Times New Roman" w:cstheme="minorHAnsi"/>
          <w:lang w:val="en-US"/>
        </w:rPr>
        <w:t xml:space="preserve">Security via </w:t>
      </w:r>
      <w:r w:rsidR="00945F47" w:rsidRPr="00635ED6">
        <w:rPr>
          <w:rFonts w:eastAsia="Times New Roman" w:cstheme="minorHAnsi"/>
          <w:lang w:val="en-US"/>
        </w:rPr>
        <w:t>HC zone</w:t>
      </w:r>
      <w:r w:rsidR="00C32EE6" w:rsidRPr="00635ED6">
        <w:rPr>
          <w:rFonts w:eastAsia="Times New Roman" w:cstheme="minorHAnsi"/>
          <w:lang w:val="en-US"/>
        </w:rPr>
        <w:t xml:space="preserve"> and RBAC </w:t>
      </w:r>
    </w:p>
    <w:p w14:paraId="5E99F8B2" w14:textId="3955DDD4" w:rsidR="00CE77C8" w:rsidRPr="00635ED6" w:rsidRDefault="00CE77C8" w:rsidP="00635ED6">
      <w:pPr>
        <w:pStyle w:val="ListParagraph"/>
        <w:numPr>
          <w:ilvl w:val="0"/>
          <w:numId w:val="7"/>
        </w:numPr>
      </w:pPr>
      <w:r w:rsidRPr="00635ED6">
        <w:t>High-Scale Concurrency</w:t>
      </w:r>
    </w:p>
    <w:p w14:paraId="2E2BD74C" w14:textId="04C74510" w:rsidR="00CE77C8" w:rsidRPr="00635ED6" w:rsidRDefault="00CE77C8" w:rsidP="00635ED6">
      <w:pPr>
        <w:pStyle w:val="ListParagraph"/>
        <w:numPr>
          <w:ilvl w:val="0"/>
          <w:numId w:val="7"/>
        </w:numPr>
      </w:pPr>
      <w:r w:rsidRPr="00635ED6">
        <w:t xml:space="preserve">Optimized run and </w:t>
      </w:r>
      <w:r w:rsidRPr="00635ED6">
        <w:t>licensing costs</w:t>
      </w:r>
    </w:p>
    <w:p w14:paraId="6BB12950" w14:textId="31FE2EE1" w:rsidR="00CE77C8" w:rsidRPr="00635ED6" w:rsidRDefault="00D84177" w:rsidP="00635ED6">
      <w:pPr>
        <w:pStyle w:val="ListParagraph"/>
        <w:numPr>
          <w:ilvl w:val="0"/>
          <w:numId w:val="7"/>
        </w:numPr>
      </w:pPr>
      <w:r w:rsidRPr="00635ED6">
        <w:t>Centralized Semantic Layer</w:t>
      </w:r>
    </w:p>
    <w:p w14:paraId="50FCC51B" w14:textId="362AFDBB" w:rsidR="004424CA" w:rsidRPr="00635ED6" w:rsidRDefault="004424CA" w:rsidP="004424CA">
      <w:r w:rsidRPr="00635ED6">
        <w:t>The Ask</w:t>
      </w:r>
    </w:p>
    <w:p w14:paraId="5FC9E2FC" w14:textId="5F15B7C2" w:rsidR="00945F47" w:rsidRPr="00635ED6" w:rsidRDefault="00945F47" w:rsidP="00BD29CA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lang w:val="en-US"/>
        </w:rPr>
      </w:pPr>
      <w:r w:rsidRPr="00635ED6">
        <w:rPr>
          <w:rFonts w:eastAsia="Times New Roman" w:cstheme="minorHAnsi"/>
          <w:lang w:val="en-US"/>
        </w:rPr>
        <w:t>Proposed Solution Platform</w:t>
      </w:r>
    </w:p>
    <w:p w14:paraId="0DA96EE6" w14:textId="5BD3CB36" w:rsidR="00BD29CA" w:rsidRPr="00635ED6" w:rsidRDefault="00945F47" w:rsidP="00BD29CA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lang w:val="en-US"/>
        </w:rPr>
      </w:pPr>
      <w:r w:rsidRPr="00635ED6">
        <w:t>Detailed implementation a</w:t>
      </w:r>
      <w:r w:rsidR="00BD29CA" w:rsidRPr="00635ED6">
        <w:t xml:space="preserve">pproach and time/ cost proposal for </w:t>
      </w:r>
    </w:p>
    <w:p w14:paraId="7506AF55" w14:textId="1FE0C9C6" w:rsidR="00BD29CA" w:rsidRPr="00635ED6" w:rsidRDefault="00BD29CA" w:rsidP="00BD29CA">
      <w:pPr>
        <w:numPr>
          <w:ilvl w:val="2"/>
          <w:numId w:val="3"/>
        </w:numPr>
        <w:spacing w:after="0" w:line="240" w:lineRule="auto"/>
        <w:rPr>
          <w:rFonts w:eastAsia="Times New Roman" w:cstheme="minorHAnsi"/>
          <w:lang w:val="en-US"/>
        </w:rPr>
      </w:pPr>
      <w:r w:rsidRPr="00635ED6">
        <w:rPr>
          <w:rFonts w:eastAsia="Times New Roman" w:cstheme="minorHAnsi"/>
          <w:lang w:val="en-US"/>
        </w:rPr>
        <w:t>One-time implementation fees (broken down by report or milestone).</w:t>
      </w:r>
    </w:p>
    <w:p w14:paraId="301F4E00" w14:textId="77777777" w:rsidR="00BD29CA" w:rsidRPr="00635ED6" w:rsidRDefault="00BD29CA" w:rsidP="00BD29CA">
      <w:pPr>
        <w:numPr>
          <w:ilvl w:val="2"/>
          <w:numId w:val="3"/>
        </w:numPr>
        <w:spacing w:after="0" w:line="240" w:lineRule="auto"/>
        <w:rPr>
          <w:rFonts w:eastAsia="Times New Roman" w:cstheme="minorHAnsi"/>
          <w:lang w:val="en-US"/>
        </w:rPr>
      </w:pPr>
      <w:r w:rsidRPr="00635ED6">
        <w:rPr>
          <w:rFonts w:eastAsia="Times New Roman" w:cstheme="minorHAnsi"/>
          <w:lang w:val="en-US"/>
        </w:rPr>
        <w:t xml:space="preserve">Post Go-Live </w:t>
      </w:r>
      <w:r w:rsidRPr="00635ED6">
        <w:rPr>
          <w:rFonts w:eastAsia="Times New Roman" w:cstheme="minorHAnsi"/>
          <w:lang w:val="en-US"/>
        </w:rPr>
        <w:t xml:space="preserve">Hypercare </w:t>
      </w:r>
    </w:p>
    <w:p w14:paraId="3C43E700" w14:textId="77777777" w:rsidR="00BD29CA" w:rsidRPr="00635ED6" w:rsidRDefault="00BD29CA" w:rsidP="00BD29CA">
      <w:pPr>
        <w:numPr>
          <w:ilvl w:val="2"/>
          <w:numId w:val="3"/>
        </w:numPr>
        <w:spacing w:after="0" w:line="240" w:lineRule="auto"/>
        <w:rPr>
          <w:rFonts w:eastAsia="Times New Roman" w:cstheme="minorHAnsi"/>
          <w:lang w:val="en-US"/>
        </w:rPr>
      </w:pPr>
      <w:r w:rsidRPr="00635ED6">
        <w:rPr>
          <w:rFonts w:eastAsia="Times New Roman" w:cstheme="minorHAnsi"/>
          <w:lang w:val="en-US"/>
        </w:rPr>
        <w:t xml:space="preserve">Long term </w:t>
      </w:r>
      <w:r w:rsidRPr="00635ED6">
        <w:rPr>
          <w:rFonts w:eastAsia="Times New Roman" w:cstheme="minorHAnsi"/>
          <w:lang w:val="en-US"/>
        </w:rPr>
        <w:t>support</w:t>
      </w:r>
    </w:p>
    <w:p w14:paraId="25213E61" w14:textId="329E4EB3" w:rsidR="00BD29CA" w:rsidRPr="00635ED6" w:rsidRDefault="00BD29CA" w:rsidP="00BD29CA">
      <w:pPr>
        <w:numPr>
          <w:ilvl w:val="2"/>
          <w:numId w:val="3"/>
        </w:numPr>
        <w:spacing w:after="0" w:line="240" w:lineRule="auto"/>
        <w:rPr>
          <w:rFonts w:eastAsia="Times New Roman" w:cstheme="minorHAnsi"/>
          <w:lang w:val="en-US"/>
        </w:rPr>
      </w:pPr>
      <w:r w:rsidRPr="00635ED6">
        <w:rPr>
          <w:rFonts w:eastAsia="Times New Roman" w:cstheme="minorHAnsi"/>
          <w:lang w:val="en-US"/>
        </w:rPr>
        <w:t>Any other cost associated with this effort</w:t>
      </w:r>
      <w:r w:rsidR="00945F47" w:rsidRPr="00635ED6">
        <w:rPr>
          <w:rFonts w:eastAsia="Times New Roman" w:cstheme="minorHAnsi"/>
          <w:lang w:val="en-US"/>
        </w:rPr>
        <w:t xml:space="preserve"> [infra, Co Pilot licenses etc.]</w:t>
      </w:r>
    </w:p>
    <w:p w14:paraId="5163B624" w14:textId="47CCB594" w:rsidR="004424CA" w:rsidRPr="00635ED6" w:rsidRDefault="00BD29CA" w:rsidP="00945F47">
      <w:pPr>
        <w:numPr>
          <w:ilvl w:val="1"/>
          <w:numId w:val="3"/>
        </w:numPr>
        <w:spacing w:after="0" w:line="240" w:lineRule="auto"/>
      </w:pPr>
      <w:r w:rsidRPr="00635ED6">
        <w:t>Long-Term Strategy &amp; AI Integration: </w:t>
      </w:r>
      <w:r w:rsidRPr="00635ED6">
        <w:t>Vendor’s</w:t>
      </w:r>
      <w:r w:rsidRPr="00635ED6">
        <w:t xml:space="preserve"> vision </w:t>
      </w:r>
      <w:r w:rsidRPr="00635ED6">
        <w:t xml:space="preserve">to scale </w:t>
      </w:r>
      <w:r w:rsidRPr="00635ED6">
        <w:t xml:space="preserve">this reporting foundation </w:t>
      </w:r>
      <w:r w:rsidRPr="00635ED6">
        <w:t xml:space="preserve">over </w:t>
      </w:r>
      <w:r w:rsidRPr="00635ED6">
        <w:t>the next 12–24 months</w:t>
      </w:r>
      <w:r w:rsidRPr="00635ED6">
        <w:t xml:space="preserve">, primarily on how </w:t>
      </w:r>
      <w:r w:rsidRPr="00635ED6">
        <w:t>AI technology can be integrated to drive proactive decision-making.</w:t>
      </w:r>
    </w:p>
    <w:p w14:paraId="135ECE74" w14:textId="15CBFFFD" w:rsidR="00FF64B4" w:rsidRPr="00635ED6" w:rsidRDefault="00FF64B4" w:rsidP="00FF64B4">
      <w:pPr>
        <w:spacing w:after="0" w:line="240" w:lineRule="auto"/>
      </w:pPr>
    </w:p>
    <w:p w14:paraId="4E285A63" w14:textId="08EC098E" w:rsidR="00FF64B4" w:rsidRPr="00635ED6" w:rsidRDefault="00103C64" w:rsidP="00103C64">
      <w:pPr>
        <w:pStyle w:val="ListParagraph"/>
        <w:numPr>
          <w:ilvl w:val="0"/>
          <w:numId w:val="1"/>
        </w:numPr>
        <w:spacing w:after="0" w:line="240" w:lineRule="auto"/>
        <w:rPr>
          <w:highlight w:val="green"/>
        </w:rPr>
      </w:pPr>
      <w:r w:rsidRPr="00635ED6">
        <w:rPr>
          <w:highlight w:val="green"/>
        </w:rPr>
        <w:t xml:space="preserve">Leveraging Tiger’s deep </w:t>
      </w:r>
      <w:r w:rsidR="003D65BA" w:rsidRPr="00635ED6">
        <w:rPr>
          <w:highlight w:val="green"/>
        </w:rPr>
        <w:t xml:space="preserve">subject matter </w:t>
      </w:r>
      <w:r w:rsidRPr="00635ED6">
        <w:rPr>
          <w:highlight w:val="green"/>
        </w:rPr>
        <w:t xml:space="preserve">expertise </w:t>
      </w:r>
      <w:r w:rsidR="003D65BA" w:rsidRPr="00635ED6">
        <w:rPr>
          <w:highlight w:val="green"/>
        </w:rPr>
        <w:t>&amp; experience from successful executions of similar use cases within Mars, we propose a 3-way solution for it</w:t>
      </w:r>
    </w:p>
    <w:p w14:paraId="3C9D0E43" w14:textId="470CDF2C" w:rsidR="003D65BA" w:rsidRPr="00635ED6" w:rsidRDefault="003D65BA" w:rsidP="003D65BA">
      <w:pPr>
        <w:spacing w:after="0" w:line="240" w:lineRule="auto"/>
        <w:ind w:left="360"/>
      </w:pPr>
    </w:p>
    <w:p w14:paraId="53DA64A3" w14:textId="6404E38E" w:rsidR="003D65BA" w:rsidRPr="00635ED6" w:rsidRDefault="003D65BA" w:rsidP="003D65BA">
      <w:pPr>
        <w:pStyle w:val="ListParagraph"/>
        <w:numPr>
          <w:ilvl w:val="0"/>
          <w:numId w:val="2"/>
        </w:numPr>
        <w:spacing w:after="0" w:line="240" w:lineRule="auto"/>
      </w:pPr>
      <w:r w:rsidRPr="00635ED6">
        <w:t>Proposed solution platform</w:t>
      </w:r>
    </w:p>
    <w:p w14:paraId="567AB418" w14:textId="5F5883A2" w:rsidR="003D65BA" w:rsidRPr="00635ED6" w:rsidRDefault="003D65BA" w:rsidP="003D65BA">
      <w:pPr>
        <w:pStyle w:val="ListParagraph"/>
        <w:numPr>
          <w:ilvl w:val="0"/>
          <w:numId w:val="2"/>
        </w:numPr>
        <w:spacing w:after="0" w:line="240" w:lineRule="auto"/>
      </w:pPr>
      <w:r w:rsidRPr="00635ED6">
        <w:t>Implementation approach</w:t>
      </w:r>
    </w:p>
    <w:p w14:paraId="61BECA7F" w14:textId="1755C0FC" w:rsidR="003D65BA" w:rsidRDefault="003D65BA" w:rsidP="003D65BA">
      <w:pPr>
        <w:pStyle w:val="ListParagraph"/>
        <w:numPr>
          <w:ilvl w:val="0"/>
          <w:numId w:val="2"/>
        </w:numPr>
        <w:spacing w:after="0" w:line="240" w:lineRule="auto"/>
      </w:pPr>
      <w:r w:rsidRPr="00635ED6">
        <w:t>Future-proofing the solution, embedding AI</w:t>
      </w:r>
    </w:p>
    <w:p w14:paraId="4FD93F44" w14:textId="686DA46E" w:rsidR="00E548D3" w:rsidRPr="00635ED6" w:rsidRDefault="00E548D3" w:rsidP="00E548D3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One page POV </w:t>
      </w:r>
    </w:p>
    <w:p w14:paraId="5143A23D" w14:textId="08911BFA" w:rsidR="003D65BA" w:rsidRPr="00635ED6" w:rsidRDefault="003D65BA" w:rsidP="003D65BA">
      <w:pPr>
        <w:spacing w:after="0" w:line="240" w:lineRule="auto"/>
      </w:pPr>
    </w:p>
    <w:p w14:paraId="41EB0788" w14:textId="3BD14DA1" w:rsidR="003D65BA" w:rsidRPr="00635ED6" w:rsidRDefault="003D65BA" w:rsidP="003D65BA">
      <w:pPr>
        <w:pStyle w:val="ListParagraph"/>
        <w:numPr>
          <w:ilvl w:val="0"/>
          <w:numId w:val="1"/>
        </w:numPr>
        <w:spacing w:after="0" w:line="240" w:lineRule="auto"/>
        <w:rPr>
          <w:highlight w:val="green"/>
        </w:rPr>
      </w:pPr>
      <w:r w:rsidRPr="00635ED6">
        <w:rPr>
          <w:highlight w:val="green"/>
        </w:rPr>
        <w:t>How Tiger is uniquely positioned to execute this successfully and be the partner of choice for this scalable Reporting transformation work</w:t>
      </w:r>
    </w:p>
    <w:p w14:paraId="679C0070" w14:textId="6C8745D0" w:rsidR="00B40DBD" w:rsidRPr="00635ED6" w:rsidRDefault="00F72405" w:rsidP="00635ED6">
      <w:pPr>
        <w:pStyle w:val="ListParagraph"/>
        <w:numPr>
          <w:ilvl w:val="0"/>
          <w:numId w:val="8"/>
        </w:numPr>
        <w:spacing w:after="0" w:line="240" w:lineRule="auto"/>
      </w:pPr>
      <w:r w:rsidRPr="00635ED6">
        <w:t xml:space="preserve">Proven experience with Mars PN on executing D&amp;A work on </w:t>
      </w:r>
      <w:r w:rsidRPr="00635ED6">
        <w:t>ingredients, packs and finished goods specifications</w:t>
      </w:r>
      <w:r w:rsidRPr="00635ED6">
        <w:t xml:space="preserve"> data</w:t>
      </w:r>
    </w:p>
    <w:p w14:paraId="3FA62112" w14:textId="5031B1C8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PN’s R&amp;D Suite – use case details – data sources, end solutions, how does it help Mars</w:t>
      </w:r>
    </w:p>
    <w:p w14:paraId="1C8E25B0" w14:textId="45614C00" w:rsidR="00F1487F" w:rsidRPr="00635ED6" w:rsidRDefault="00F1487F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 xml:space="preserve">On a timescale, show design/ dev – scale to users, markets, </w:t>
      </w:r>
      <w:r w:rsidR="00592B79" w:rsidRPr="00635ED6">
        <w:t xml:space="preserve">expansion to </w:t>
      </w:r>
      <w:proofErr w:type="spellStart"/>
      <w:r w:rsidR="00592B79" w:rsidRPr="00635ED6">
        <w:t>addl</w:t>
      </w:r>
      <w:proofErr w:type="spellEnd"/>
      <w:r w:rsidR="00592B79" w:rsidRPr="00635ED6">
        <w:t xml:space="preserve"> reports – DevOps support model etc.</w:t>
      </w:r>
    </w:p>
    <w:p w14:paraId="4DB0AF10" w14:textId="40AD8653" w:rsidR="00607423" w:rsidRPr="00635ED6" w:rsidRDefault="00607423" w:rsidP="00635ED6">
      <w:pPr>
        <w:pStyle w:val="ListParagraph"/>
        <w:numPr>
          <w:ilvl w:val="0"/>
          <w:numId w:val="8"/>
        </w:numPr>
        <w:spacing w:after="0" w:line="240" w:lineRule="auto"/>
      </w:pPr>
      <w:r w:rsidRPr="00635ED6">
        <w:t>Exp. of executing D&amp;A solutions in HC zone</w:t>
      </w:r>
    </w:p>
    <w:p w14:paraId="5C06EE53" w14:textId="73156312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Two success stories and how/ what Tiger to facilitate</w:t>
      </w:r>
    </w:p>
    <w:p w14:paraId="16869331" w14:textId="071E2418" w:rsidR="00592B79" w:rsidRPr="00635ED6" w:rsidRDefault="00592B79" w:rsidP="00635ED6">
      <w:pPr>
        <w:pStyle w:val="ListParagraph"/>
        <w:numPr>
          <w:ilvl w:val="2"/>
          <w:numId w:val="8"/>
        </w:numPr>
        <w:spacing w:after="0" w:line="240" w:lineRule="auto"/>
      </w:pPr>
      <w:r w:rsidRPr="00635ED6">
        <w:t>Snacking Commercial LLM</w:t>
      </w:r>
    </w:p>
    <w:p w14:paraId="2A5B68AA" w14:textId="4431AF83" w:rsidR="00592B79" w:rsidRPr="00635ED6" w:rsidRDefault="00592B79" w:rsidP="00635ED6">
      <w:pPr>
        <w:pStyle w:val="ListParagraph"/>
        <w:numPr>
          <w:ilvl w:val="2"/>
          <w:numId w:val="8"/>
        </w:numPr>
        <w:spacing w:after="0" w:line="240" w:lineRule="auto"/>
      </w:pPr>
      <w:r w:rsidRPr="00635ED6">
        <w:t>PN’s FRAD</w:t>
      </w:r>
    </w:p>
    <w:p w14:paraId="657DC3C6" w14:textId="41270B5B" w:rsidR="00F72405" w:rsidRPr="00635ED6" w:rsidRDefault="00607423" w:rsidP="00635ED6">
      <w:pPr>
        <w:pStyle w:val="ListParagraph"/>
        <w:numPr>
          <w:ilvl w:val="0"/>
          <w:numId w:val="8"/>
        </w:numPr>
        <w:spacing w:after="0" w:line="240" w:lineRule="auto"/>
      </w:pPr>
      <w:r w:rsidRPr="00635ED6">
        <w:t>R&amp;D subject matter expertise</w:t>
      </w:r>
    </w:p>
    <w:p w14:paraId="11EB88F0" w14:textId="44A3D0AE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lastRenderedPageBreak/>
        <w:t>1 -pager – Tiger’s exp. across the R&amp;D life cycle – show via client logos, etc.</w:t>
      </w:r>
    </w:p>
    <w:p w14:paraId="25CBB6D9" w14:textId="5B897D80" w:rsidR="00607423" w:rsidRPr="00635ED6" w:rsidRDefault="00607423" w:rsidP="00635ED6">
      <w:pPr>
        <w:pStyle w:val="ListParagraph"/>
        <w:numPr>
          <w:ilvl w:val="0"/>
          <w:numId w:val="8"/>
        </w:numPr>
        <w:spacing w:after="0" w:line="240" w:lineRule="auto"/>
      </w:pPr>
      <w:r w:rsidRPr="00635ED6">
        <w:t>DE and BI/ Webapp practice with a user centric approach, built to activate large, complex and scalable global programs</w:t>
      </w:r>
    </w:p>
    <w:p w14:paraId="44A06C9E" w14:textId="23612688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DE – exp. of large-scale scalable implementation and the key learning from that</w:t>
      </w:r>
    </w:p>
    <w:p w14:paraId="0F96B4D6" w14:textId="31BA2C71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Semantic layer exp.</w:t>
      </w:r>
    </w:p>
    <w:p w14:paraId="4E47A7AB" w14:textId="1AE3FD3E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BI/ Webapp exp.</w:t>
      </w:r>
    </w:p>
    <w:p w14:paraId="3776F35D" w14:textId="20C561D0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Tiger’s user/ persona centric design methodology</w:t>
      </w:r>
    </w:p>
    <w:p w14:paraId="01023E66" w14:textId="4F461D16" w:rsidR="00607423" w:rsidRPr="00635ED6" w:rsidRDefault="00607423" w:rsidP="00635ED6">
      <w:pPr>
        <w:pStyle w:val="ListParagraph"/>
        <w:numPr>
          <w:ilvl w:val="0"/>
          <w:numId w:val="8"/>
        </w:numPr>
        <w:spacing w:after="0" w:line="240" w:lineRule="auto"/>
      </w:pPr>
      <w:r w:rsidRPr="00635ED6">
        <w:t>Proven support model for 100+ D&amp;A applications</w:t>
      </w:r>
    </w:p>
    <w:p w14:paraId="4FD6BB7E" w14:textId="3E0F4806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1 slide on Tiger’s support capability</w:t>
      </w:r>
    </w:p>
    <w:p w14:paraId="6C605A13" w14:textId="6B4AD56F" w:rsidR="00607423" w:rsidRPr="00635ED6" w:rsidRDefault="00607423" w:rsidP="00635ED6">
      <w:pPr>
        <w:pStyle w:val="ListParagraph"/>
        <w:numPr>
          <w:ilvl w:val="0"/>
          <w:numId w:val="8"/>
        </w:numPr>
        <w:spacing w:after="0" w:line="240" w:lineRule="auto"/>
      </w:pPr>
      <w:r w:rsidRPr="00635ED6">
        <w:t>7 years of exp working with Mars</w:t>
      </w:r>
    </w:p>
    <w:p w14:paraId="30EAF990" w14:textId="3FD57807" w:rsidR="00592B79" w:rsidRPr="00635ED6" w:rsidRDefault="00592B79" w:rsidP="00635ED6">
      <w:pPr>
        <w:pStyle w:val="ListParagraph"/>
        <w:numPr>
          <w:ilvl w:val="1"/>
          <w:numId w:val="8"/>
        </w:numPr>
        <w:spacing w:after="0" w:line="240" w:lineRule="auto"/>
      </w:pPr>
      <w:r w:rsidRPr="00635ED6">
        <w:t>Global map vie</w:t>
      </w:r>
      <w:r w:rsidR="00BB37DC" w:rsidRPr="00635ED6">
        <w:t>0077</w:t>
      </w:r>
    </w:p>
    <w:sectPr w:rsidR="00592B79" w:rsidRPr="00635ED6" w:rsidSect="00411C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8DD"/>
    <w:multiLevelType w:val="hybridMultilevel"/>
    <w:tmpl w:val="EFF090EC"/>
    <w:lvl w:ilvl="0" w:tplc="268878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CC1118"/>
    <w:multiLevelType w:val="hybridMultilevel"/>
    <w:tmpl w:val="0C28A67E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E432D"/>
    <w:multiLevelType w:val="multilevel"/>
    <w:tmpl w:val="FB1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D16411"/>
    <w:multiLevelType w:val="multilevel"/>
    <w:tmpl w:val="26E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A63C7"/>
    <w:multiLevelType w:val="hybridMultilevel"/>
    <w:tmpl w:val="7C4859B6"/>
    <w:lvl w:ilvl="0" w:tplc="1E7A94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2663B"/>
    <w:multiLevelType w:val="hybridMultilevel"/>
    <w:tmpl w:val="1BBA0D40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06515A"/>
    <w:multiLevelType w:val="multilevel"/>
    <w:tmpl w:val="409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A75693"/>
    <w:multiLevelType w:val="hybridMultilevel"/>
    <w:tmpl w:val="EF1208CC"/>
    <w:lvl w:ilvl="0" w:tplc="1E7A94B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8400288">
    <w:abstractNumId w:val="4"/>
  </w:num>
  <w:num w:numId="2" w16cid:durableId="142740737">
    <w:abstractNumId w:val="0"/>
  </w:num>
  <w:num w:numId="3" w16cid:durableId="1665552428">
    <w:abstractNumId w:val="2"/>
  </w:num>
  <w:num w:numId="4" w16cid:durableId="423494436">
    <w:abstractNumId w:val="6"/>
  </w:num>
  <w:num w:numId="5" w16cid:durableId="62989709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614530">
    <w:abstractNumId w:val="7"/>
  </w:num>
  <w:num w:numId="7" w16cid:durableId="1051347816">
    <w:abstractNumId w:val="5"/>
  </w:num>
  <w:num w:numId="8" w16cid:durableId="66343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5F"/>
    <w:rsid w:val="00054A3F"/>
    <w:rsid w:val="00103C64"/>
    <w:rsid w:val="002E39DB"/>
    <w:rsid w:val="003B13F4"/>
    <w:rsid w:val="003D65BA"/>
    <w:rsid w:val="00411CB7"/>
    <w:rsid w:val="004424CA"/>
    <w:rsid w:val="00592B79"/>
    <w:rsid w:val="00607423"/>
    <w:rsid w:val="00635ED6"/>
    <w:rsid w:val="00676C3D"/>
    <w:rsid w:val="008A2576"/>
    <w:rsid w:val="00945F47"/>
    <w:rsid w:val="00A84609"/>
    <w:rsid w:val="00B40DBD"/>
    <w:rsid w:val="00BB37DC"/>
    <w:rsid w:val="00BD29CA"/>
    <w:rsid w:val="00C32EE6"/>
    <w:rsid w:val="00C411A5"/>
    <w:rsid w:val="00CE4DCA"/>
    <w:rsid w:val="00CE77C8"/>
    <w:rsid w:val="00D84177"/>
    <w:rsid w:val="00E548D3"/>
    <w:rsid w:val="00F1487F"/>
    <w:rsid w:val="00F41A5F"/>
    <w:rsid w:val="00F72405"/>
    <w:rsid w:val="00FF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0B9F"/>
  <w15:chartTrackingRefBased/>
  <w15:docId w15:val="{C3DCCB67-7975-45C8-A63F-3938F0F1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CB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29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29CA"/>
    <w:pPr>
      <w:spacing w:after="0" w:line="240" w:lineRule="auto"/>
    </w:pPr>
    <w:rPr>
      <w:rFonts w:ascii="Aptos" w:hAnsi="Aptos" w:cs="Calibri"/>
      <w:sz w:val="20"/>
      <w:szCs w:val="20"/>
      <w:lang w:eastAsia="en-IN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29CA"/>
    <w:rPr>
      <w:rFonts w:ascii="Aptos" w:hAnsi="Aptos" w:cs="Calibri"/>
      <w:sz w:val="20"/>
      <w:szCs w:val="20"/>
      <w:lang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Agrawal</dc:creator>
  <cp:keywords/>
  <dc:description/>
  <cp:lastModifiedBy>Mayank Agrawal</cp:lastModifiedBy>
  <cp:revision>23</cp:revision>
  <dcterms:created xsi:type="dcterms:W3CDTF">2026-08-03T10:45:00Z</dcterms:created>
  <dcterms:modified xsi:type="dcterms:W3CDTF">2026-08-03T11:20:00Z</dcterms:modified>
</cp:coreProperties>
</file>