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Full slide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http://web.stanford.edu/class/cs224n/slides/cs224n-2019-lecture01-wordvecs1.pdf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Context vector and target/output vector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Orange part: Dot product: same sign)+/-) and same position / one small and other big will decide how dot product will be big or small.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exponential will do always +ive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Sum all and devide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Softmax vs hard max: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Max: make big number bigger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Soft: distribute  probability everywhere </w:t>
      </w:r>
    </w:p>
    <w:p w:rsidR="00000000" w:rsidDel="00000000" w:rsidP="00000000" w:rsidRDefault="00000000" w:rsidRPr="00000000" w14:paraId="0000000D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https://www.quora.com/Why-is-softmax-activate-function-called-softmax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(blue).</w:t>
      </w:r>
    </w:p>
    <w:p w:rsidR="00000000" w:rsidDel="00000000" w:rsidP="00000000" w:rsidRDefault="00000000" w:rsidRPr="00000000" w14:paraId="00000011">
      <w:pPr>
        <w:spacing w:after="220" w:lineRule="auto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</w:rPr>
        <w:drawing>
          <wp:inline distB="114300" distT="114300" distL="114300" distR="114300">
            <wp:extent cx="3852863" cy="19145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Georgia" w:cs="Georgia" w:eastAsia="Georgia" w:hAnsi="Georgia"/>
          <w:b w:val="1"/>
          <w:color w:val="333333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24"/>
          <w:szCs w:val="24"/>
          <w:rtl w:val="0"/>
        </w:rPr>
        <w:t xml:space="preserve">Why is it called Softmax?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8" w:sz="0" w:val="none"/>
          <w:right w:color="auto" w:space="0" w:sz="0" w:val="none"/>
        </w:pBdr>
        <w:spacing w:after="0" w:afterAutospacing="0" w:lineRule="auto"/>
        <w:ind w:left="1200" w:right="440" w:hanging="360"/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It is an approximation of Max.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460" w:lineRule="auto"/>
        <w:ind w:left="1200" w:right="440" w:hanging="360"/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It is a 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soft/smooth</w:t>
      </w: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 approximation of max. Notice how it approximates the sharp corner at 0 using a smooth curve.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Georgia" w:cs="Georgia" w:eastAsia="Georgia" w:hAnsi="Georgia"/>
          <w:b w:val="1"/>
          <w:color w:val="333333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b w:val="1"/>
          <w:color w:val="333333"/>
          <w:sz w:val="24"/>
          <w:szCs w:val="24"/>
          <w:rtl w:val="0"/>
        </w:rPr>
        <w:t xml:space="preserve">What is the purpose of Softmax?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lineRule="auto"/>
        <w:rPr>
          <w:rFonts w:ascii="Georgia" w:cs="Georgia" w:eastAsia="Georgia" w:hAnsi="Georgia"/>
          <w:b w:val="1"/>
          <w:i w:val="1"/>
          <w:color w:val="333333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Softmax gives us the</w:t>
      </w:r>
      <w:hyperlink r:id="rId11">
        <w:r w:rsidDel="00000000" w:rsidR="00000000" w:rsidRPr="00000000">
          <w:rPr>
            <w:rFonts w:ascii="Georgia" w:cs="Georgia" w:eastAsia="Georgia" w:hAnsi="Georgia"/>
            <w:color w:val="2b6dad"/>
            <w:sz w:val="24"/>
            <w:szCs w:val="24"/>
            <w:rtl w:val="0"/>
          </w:rPr>
          <w:t xml:space="preserve"> differentiable</w:t>
        </w:r>
      </w:hyperlink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 approximation of a </w:t>
      </w:r>
      <w:hyperlink r:id="rId12">
        <w:r w:rsidDel="00000000" w:rsidR="00000000" w:rsidRPr="00000000">
          <w:rPr>
            <w:rFonts w:ascii="Georgia" w:cs="Georgia" w:eastAsia="Georgia" w:hAnsi="Georgia"/>
            <w:color w:val="2b6dad"/>
            <w:sz w:val="24"/>
            <w:szCs w:val="24"/>
            <w:rtl w:val="0"/>
          </w:rPr>
          <w:t xml:space="preserve">non-differentiable</w:t>
        </w:r>
      </w:hyperlink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 function max. Why is that important? 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For optimizing models, including machine learning models, it is required that functions describing the model be differentiable. So if we want to optimize a model which uses the max function then we can do that by replacing the max with softmax</w:t>
      </w:r>
      <w:r w:rsidDel="00000000" w:rsidR="00000000" w:rsidRPr="00000000">
        <w:rPr>
          <w:rFonts w:ascii="Georgia" w:cs="Georgia" w:eastAsia="Georgia" w:hAnsi="Georgia"/>
          <w:b w:val="1"/>
          <w:i w:val="1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Understand below part timing and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Differentiation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Georgia" w:cs="Georgia" w:eastAsia="Georgia" w:hAnsi="Georgia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n.wikipedia.org/wiki/Differentiable_function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hyperlink" Target="https://math.stackexchange.com/questions/1329252/is-max0-x-a-differentiable-functi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web.stanford.edu/class/cs224n/slides/cs224n-2019-lecture01-wordvecs1.pdf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quora.com/Why-is-softmax-activate-function-called-softma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