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33BA" w14:textId="102F901F" w:rsidR="00546219" w:rsidRPr="00456A93" w:rsidRDefault="00A00E0C" w:rsidP="009E7BDA">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546219" w:rsidRPr="00456A93">
        <w:rPr>
          <w:rFonts w:ascii="Times New Roman" w:hAnsi="Times New Roman" w:cs="Times New Roman"/>
          <w:b/>
          <w:bCs/>
          <w:sz w:val="28"/>
          <w:szCs w:val="28"/>
        </w:rPr>
        <w:t>INTRODUCTION</w:t>
      </w:r>
    </w:p>
    <w:p w14:paraId="222E1D73" w14:textId="77777777" w:rsidR="00546219" w:rsidRPr="00456A93" w:rsidRDefault="00546219" w:rsidP="00083E89">
      <w:pPr>
        <w:spacing w:line="360" w:lineRule="auto"/>
        <w:rPr>
          <w:rFonts w:ascii="Times New Roman" w:hAnsi="Times New Roman" w:cs="Times New Roman"/>
          <w:sz w:val="28"/>
          <w:szCs w:val="28"/>
        </w:rPr>
      </w:pPr>
    </w:p>
    <w:p w14:paraId="34B8389C" w14:textId="2C06F693"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1.1 Overview of Sports Analysis and Data Management</w:t>
      </w:r>
    </w:p>
    <w:p w14:paraId="0243E6E9"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In the modern era, sports have evolved beyond physical talent and strategic gameplay. The integration of technology, statistics, and data analytics has revolutionized the way teams, coaches, analysts, and even fans perceive and engage with sports. Sports analysis and data management have become indispensable tools for gaining a competitive edge, optimizing athlete performance, and making data-driven decisions.</w:t>
      </w:r>
    </w:p>
    <w:p w14:paraId="0C828EE0"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Sports analytics refers to the systematic process of collecting, processing, and interpreting various forms of data related to player performance, team tactics, opposition strategies, injury prevention, and even fan engagement. With the advent of powerful computational tools and advanced statistical models, data analytics has transformed the traditional approaches used in sports coaching, scouting, and management. It enables teams to maximize efficiency by leveraging insights derived from historical and real-time data.</w:t>
      </w:r>
    </w:p>
    <w:p w14:paraId="7F37EEB7"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Simultaneously, sports data management plays a critical role in ensuring that vast volumes of data are efficiently stored, processed, and retrieved for effective decision-making. Whether it is performance statistics, match footage, biometric data, or fan engagement metrics, an organized and structured data management system is crucial for converting raw information into actionable insights. This requires the use of cloud storage, databases, software applications, and analytical tools that facilitate seamless access to relevant data.</w:t>
      </w:r>
    </w:p>
    <w:p w14:paraId="370EEDE6"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This internship report focuses on the role of sports analytics and data management, specifically in cricket. The internship provided exposure to various analytical methodologies, tools, and software used in the sports industry to assess performance, predict outcomes, and enhance decision-making processes. The experience demonstrated how data is collected, </w:t>
      </w:r>
      <w:proofErr w:type="spellStart"/>
      <w:r w:rsidRPr="00456A93">
        <w:rPr>
          <w:rFonts w:ascii="Times New Roman" w:hAnsi="Times New Roman" w:cs="Times New Roman"/>
          <w:sz w:val="24"/>
          <w:szCs w:val="24"/>
        </w:rPr>
        <w:t>analyzed</w:t>
      </w:r>
      <w:proofErr w:type="spellEnd"/>
      <w:r w:rsidRPr="00456A93">
        <w:rPr>
          <w:rFonts w:ascii="Times New Roman" w:hAnsi="Times New Roman" w:cs="Times New Roman"/>
          <w:sz w:val="24"/>
          <w:szCs w:val="24"/>
        </w:rPr>
        <w:t>, and utilized by teams, organizations, and stakeholders to improve the overall effectiveness of the sport.</w:t>
      </w:r>
    </w:p>
    <w:p w14:paraId="52C96B84" w14:textId="77777777" w:rsidR="00546219" w:rsidRPr="00456A93" w:rsidRDefault="00546219" w:rsidP="00083E89">
      <w:pPr>
        <w:spacing w:line="360" w:lineRule="auto"/>
        <w:jc w:val="both"/>
        <w:rPr>
          <w:rFonts w:ascii="Times New Roman" w:hAnsi="Times New Roman" w:cs="Times New Roman"/>
          <w:sz w:val="24"/>
          <w:szCs w:val="24"/>
        </w:rPr>
      </w:pPr>
    </w:p>
    <w:p w14:paraId="142E946D" w14:textId="77777777"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lastRenderedPageBreak/>
        <w:t>1.2 The Evolution and Importance of Sports Analytics and Data Management</w:t>
      </w:r>
    </w:p>
    <w:p w14:paraId="6DF2EA9D"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Sports analytics is not a recent phenomenon; it has been gradually evolving over the past several decades. However, with technological advancements, its scope and impact have expanded exponentially. Early forms of sports analysis relied on basic statistics such as runs scored, goals netted, or fouls committed. Today, analytics go much deeper, utilizing data points such as player movement tracking, physiological responses, reaction times, and even predictive </w:t>
      </w:r>
      <w:proofErr w:type="spellStart"/>
      <w:r w:rsidRPr="00456A93">
        <w:rPr>
          <w:rFonts w:ascii="Times New Roman" w:hAnsi="Times New Roman" w:cs="Times New Roman"/>
          <w:sz w:val="24"/>
          <w:szCs w:val="24"/>
        </w:rPr>
        <w:t>modeling</w:t>
      </w:r>
      <w:proofErr w:type="spellEnd"/>
      <w:r w:rsidRPr="00456A93">
        <w:rPr>
          <w:rFonts w:ascii="Times New Roman" w:hAnsi="Times New Roman" w:cs="Times New Roman"/>
          <w:sz w:val="24"/>
          <w:szCs w:val="24"/>
        </w:rPr>
        <w:t xml:space="preserve"> to forecast future performances.</w:t>
      </w:r>
    </w:p>
    <w:p w14:paraId="1F998C42"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importance of sports analytics and data management can be understood through multiple dimensions:</w:t>
      </w:r>
    </w:p>
    <w:p w14:paraId="700A6DDD" w14:textId="77777777" w:rsidR="00546219" w:rsidRPr="00456A93" w:rsidRDefault="00546219" w:rsidP="00083E89">
      <w:pPr>
        <w:spacing w:line="360" w:lineRule="auto"/>
        <w:jc w:val="both"/>
        <w:rPr>
          <w:rFonts w:ascii="Times New Roman" w:hAnsi="Times New Roman" w:cs="Times New Roman"/>
          <w:sz w:val="24"/>
          <w:szCs w:val="24"/>
        </w:rPr>
      </w:pPr>
    </w:p>
    <w:p w14:paraId="6E430851" w14:textId="5E2C9985"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1.2.1 Performance Enhancement and Tactical Analysis</w:t>
      </w:r>
    </w:p>
    <w:p w14:paraId="33DCE9DD"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One of the primary applications of sports analytics is improving player and team performance. Data is collected through various sources, including match footage, GPS trackers, wearable technology, and real-time performance statistics. This information is then </w:t>
      </w:r>
      <w:proofErr w:type="spellStart"/>
      <w:r w:rsidRPr="00456A93">
        <w:rPr>
          <w:rFonts w:ascii="Times New Roman" w:hAnsi="Times New Roman" w:cs="Times New Roman"/>
          <w:sz w:val="24"/>
          <w:szCs w:val="24"/>
        </w:rPr>
        <w:t>analyzed</w:t>
      </w:r>
      <w:proofErr w:type="spellEnd"/>
      <w:r w:rsidRPr="00456A93">
        <w:rPr>
          <w:rFonts w:ascii="Times New Roman" w:hAnsi="Times New Roman" w:cs="Times New Roman"/>
          <w:sz w:val="24"/>
          <w:szCs w:val="24"/>
        </w:rPr>
        <w:t xml:space="preserve"> to:</w:t>
      </w:r>
    </w:p>
    <w:p w14:paraId="72356703"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Identify player strengths and weaknesses.</w:t>
      </w:r>
    </w:p>
    <w:p w14:paraId="60FA09EC"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Optimize training routines based on individual player needs.</w:t>
      </w:r>
    </w:p>
    <w:p w14:paraId="1CB4CC4D"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Develop game strategies based on data-driven insights.</w:t>
      </w:r>
    </w:p>
    <w:p w14:paraId="4952EB5B" w14:textId="77777777" w:rsidR="00546219" w:rsidRPr="00456A93" w:rsidRDefault="00546219" w:rsidP="00083E89">
      <w:pPr>
        <w:spacing w:line="360" w:lineRule="auto"/>
        <w:jc w:val="both"/>
        <w:rPr>
          <w:rFonts w:ascii="Times New Roman" w:hAnsi="Times New Roman" w:cs="Times New Roman"/>
          <w:sz w:val="24"/>
          <w:szCs w:val="24"/>
        </w:rPr>
      </w:pPr>
      <w:proofErr w:type="spellStart"/>
      <w:r w:rsidRPr="00456A93">
        <w:rPr>
          <w:rFonts w:ascii="Times New Roman" w:hAnsi="Times New Roman" w:cs="Times New Roman"/>
          <w:sz w:val="24"/>
          <w:szCs w:val="24"/>
        </w:rPr>
        <w:t>Analyze</w:t>
      </w:r>
      <w:proofErr w:type="spellEnd"/>
      <w:r w:rsidRPr="00456A93">
        <w:rPr>
          <w:rFonts w:ascii="Times New Roman" w:hAnsi="Times New Roman" w:cs="Times New Roman"/>
          <w:sz w:val="24"/>
          <w:szCs w:val="24"/>
        </w:rPr>
        <w:t xml:space="preserve"> in-game performance to make real-time adjustments.</w:t>
      </w:r>
    </w:p>
    <w:p w14:paraId="388EFDC7"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For instance, in cricket, a batsman’s weaknesses against certain types of deliveries (such as short-pitched balls or swinging deliveries) can be identified through analytics, allowing coaches to provide targeted training to overcome these challenges.</w:t>
      </w:r>
    </w:p>
    <w:p w14:paraId="60AA8E9D" w14:textId="77777777" w:rsidR="00546219" w:rsidRPr="00456A93" w:rsidRDefault="00546219" w:rsidP="00083E89">
      <w:pPr>
        <w:spacing w:line="360" w:lineRule="auto"/>
        <w:jc w:val="both"/>
        <w:rPr>
          <w:rFonts w:ascii="Times New Roman" w:hAnsi="Times New Roman" w:cs="Times New Roman"/>
          <w:sz w:val="24"/>
          <w:szCs w:val="24"/>
        </w:rPr>
      </w:pPr>
    </w:p>
    <w:p w14:paraId="0A2E0D48" w14:textId="77777777"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1.2.2 Injury Prevention and Athlete Longevity</w:t>
      </w:r>
    </w:p>
    <w:p w14:paraId="208C700F"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Injuries are one of the biggest concerns in professional sports. With data analytics, teams can monitor player workloads, biomechanical movements, fatigue levels, and medical histories to reduce injury risks. Sports scientists use predictive models to </w:t>
      </w:r>
      <w:r w:rsidRPr="00456A93">
        <w:rPr>
          <w:rFonts w:ascii="Times New Roman" w:hAnsi="Times New Roman" w:cs="Times New Roman"/>
          <w:sz w:val="24"/>
          <w:szCs w:val="24"/>
        </w:rPr>
        <w:lastRenderedPageBreak/>
        <w:t>assess the likelihood of injuries and suggest precautionary measures such as rest days, physiotherapy, and modified training schedules.</w:t>
      </w:r>
    </w:p>
    <w:p w14:paraId="780A86E6"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For example, in cricket, bowlers are often monitored for workload management, as excessive overs bowled in a short time frame can lead to stress fractures or muscle strains. By using data, coaches can determine the optimal workload for each player, reducing the risk of injury while maintaining peak performance.</w:t>
      </w:r>
    </w:p>
    <w:p w14:paraId="46E62768" w14:textId="77777777" w:rsidR="00546219" w:rsidRPr="00456A93" w:rsidRDefault="00546219" w:rsidP="00083E89">
      <w:pPr>
        <w:spacing w:line="360" w:lineRule="auto"/>
        <w:jc w:val="both"/>
        <w:rPr>
          <w:rFonts w:ascii="Times New Roman" w:hAnsi="Times New Roman" w:cs="Times New Roman"/>
          <w:sz w:val="24"/>
          <w:szCs w:val="24"/>
        </w:rPr>
      </w:pPr>
    </w:p>
    <w:p w14:paraId="30AA908C" w14:textId="77777777" w:rsidR="00456A93"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1.2.3 Strategic Decision-Making in Matches</w:t>
      </w:r>
    </w:p>
    <w:p w14:paraId="73E6D6BD" w14:textId="6598C42B"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 xml:space="preserve">Coaches and team managers use real-time and historical data to make informed strategic decisions. By </w:t>
      </w:r>
      <w:proofErr w:type="spellStart"/>
      <w:r w:rsidRPr="00456A93">
        <w:rPr>
          <w:rFonts w:ascii="Times New Roman" w:hAnsi="Times New Roman" w:cs="Times New Roman"/>
          <w:sz w:val="24"/>
          <w:szCs w:val="24"/>
        </w:rPr>
        <w:t>analyzing</w:t>
      </w:r>
      <w:proofErr w:type="spellEnd"/>
      <w:r w:rsidRPr="00456A93">
        <w:rPr>
          <w:rFonts w:ascii="Times New Roman" w:hAnsi="Times New Roman" w:cs="Times New Roman"/>
          <w:sz w:val="24"/>
          <w:szCs w:val="24"/>
        </w:rPr>
        <w:t xml:space="preserve"> past performances, player statistics, and opposition tactics, teams can develop more effective game plans. Some key applications include:</w:t>
      </w:r>
    </w:p>
    <w:p w14:paraId="2F6DF911"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Identifying the best batting order based on pitch conditions and opposition bowlers.</w:t>
      </w:r>
    </w:p>
    <w:p w14:paraId="6E75746F"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Determining the optimal field placements based on a batsman’s shot selection tendencies.</w:t>
      </w:r>
    </w:p>
    <w:p w14:paraId="538E6BAD"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Selecting bowlers based on historical match-ups against specific batsmen.</w:t>
      </w:r>
    </w:p>
    <w:p w14:paraId="269D0A79"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Using DRS (Decision Review System) to make data-backed appeals for umpiring decisions.</w:t>
      </w:r>
    </w:p>
    <w:p w14:paraId="4419A3F4" w14:textId="4CEC76F9"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For example, cricket teams use match data to decide whether to bat first or chase, based on statistical probabilities of winning in different conditions. Data-driven decisions often give teams a competitive advantage, increasing their chances of success.</w:t>
      </w:r>
    </w:p>
    <w:p w14:paraId="26B3A1B5" w14:textId="77777777" w:rsidR="00546219" w:rsidRPr="00456A93" w:rsidRDefault="00546219" w:rsidP="00083E89">
      <w:pPr>
        <w:spacing w:line="360" w:lineRule="auto"/>
        <w:jc w:val="both"/>
        <w:rPr>
          <w:rFonts w:ascii="Times New Roman" w:hAnsi="Times New Roman" w:cs="Times New Roman"/>
          <w:sz w:val="24"/>
          <w:szCs w:val="24"/>
        </w:rPr>
      </w:pPr>
    </w:p>
    <w:p w14:paraId="544F5CF7" w14:textId="77777777"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1.2.4 Scouting, Talent Identification, and Recruitment</w:t>
      </w:r>
    </w:p>
    <w:p w14:paraId="541D6B9C"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Recruitment has become increasingly data-driven in professional sports. Scouts and team management use analytics to identify young talent, assess potential signings, and build well-balanced teams. By </w:t>
      </w:r>
      <w:proofErr w:type="spellStart"/>
      <w:r w:rsidRPr="00456A93">
        <w:rPr>
          <w:rFonts w:ascii="Times New Roman" w:hAnsi="Times New Roman" w:cs="Times New Roman"/>
          <w:sz w:val="24"/>
          <w:szCs w:val="24"/>
        </w:rPr>
        <w:t>analyzing</w:t>
      </w:r>
      <w:proofErr w:type="spellEnd"/>
      <w:r w:rsidRPr="00456A93">
        <w:rPr>
          <w:rFonts w:ascii="Times New Roman" w:hAnsi="Times New Roman" w:cs="Times New Roman"/>
          <w:sz w:val="24"/>
          <w:szCs w:val="24"/>
        </w:rPr>
        <w:t xml:space="preserve"> player metrics such as:</w:t>
      </w:r>
    </w:p>
    <w:p w14:paraId="720B9098"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Strike rates and averages in various match formats.</w:t>
      </w:r>
    </w:p>
    <w:p w14:paraId="271CCC2D" w14:textId="71A7798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Bowling speeds, variations, and economy rates.</w:t>
      </w:r>
    </w:p>
    <w:p w14:paraId="16D19B2A"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Physical attributes such as sprint speed and endurance.</w:t>
      </w:r>
    </w:p>
    <w:p w14:paraId="12744F15"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Psychological traits such as composure under pressure.</w:t>
      </w:r>
    </w:p>
    <w:p w14:paraId="347A32FD"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Teams can make informed recruitment decisions. Data-driven scouting ensures that selections are based on objective analysis rather than subjective opinions.</w:t>
      </w:r>
    </w:p>
    <w:p w14:paraId="4F02E9C7" w14:textId="77777777" w:rsidR="00546219" w:rsidRPr="00456A93" w:rsidRDefault="00546219" w:rsidP="00083E89">
      <w:pPr>
        <w:spacing w:line="360" w:lineRule="auto"/>
        <w:jc w:val="both"/>
        <w:rPr>
          <w:rFonts w:ascii="Times New Roman" w:hAnsi="Times New Roman" w:cs="Times New Roman"/>
          <w:sz w:val="24"/>
          <w:szCs w:val="24"/>
        </w:rPr>
      </w:pPr>
    </w:p>
    <w:p w14:paraId="3DCF5747" w14:textId="77777777"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1.2.5 Fan Engagement and Broadcasting Innovations</w:t>
      </w:r>
    </w:p>
    <w:p w14:paraId="716D459A"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role of data extends beyond players and teams. Sports organizations, broadcasters, and digital media platforms use analytics to enhance fan engagement by:</w:t>
      </w:r>
    </w:p>
    <w:p w14:paraId="04FF35DE"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Providing real-time match statistics and visualizations.</w:t>
      </w:r>
    </w:p>
    <w:p w14:paraId="2ED9F504"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Delivering predictive match insights and performance comparisons.</w:t>
      </w:r>
    </w:p>
    <w:p w14:paraId="649CCE2F"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Enhancing fantasy sports platforms with in-depth player analysis.</w:t>
      </w:r>
    </w:p>
    <w:p w14:paraId="7F7DBA76" w14:textId="0C02DB1E"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Using AI-driven analytics for commentary and post-match breakdowns.</w:t>
      </w:r>
    </w:p>
    <w:p w14:paraId="78888F08"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Cricket, in particular, has embraced data-driven fan engagement, with leagues like the IPL using data to create innovative viewer experiences, including augmented reality (AR) replays and AI-powered match predictions.</w:t>
      </w:r>
    </w:p>
    <w:p w14:paraId="29E4201E" w14:textId="77777777" w:rsidR="00546219" w:rsidRPr="00456A93" w:rsidRDefault="00546219" w:rsidP="00083E89">
      <w:pPr>
        <w:spacing w:line="360" w:lineRule="auto"/>
        <w:jc w:val="both"/>
        <w:rPr>
          <w:rFonts w:ascii="Times New Roman" w:hAnsi="Times New Roman" w:cs="Times New Roman"/>
          <w:sz w:val="24"/>
          <w:szCs w:val="24"/>
        </w:rPr>
      </w:pPr>
    </w:p>
    <w:p w14:paraId="2FB0DC44" w14:textId="77777777"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1.3 Role of Sports Analytics in Cricket</w:t>
      </w:r>
    </w:p>
    <w:p w14:paraId="5A699526" w14:textId="1F8BAA2C"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Cricket is one of the most data-intensive sports, where every ball, every shot, and every player movement is </w:t>
      </w:r>
      <w:proofErr w:type="spellStart"/>
      <w:r w:rsidRPr="00456A93">
        <w:rPr>
          <w:rFonts w:ascii="Times New Roman" w:hAnsi="Times New Roman" w:cs="Times New Roman"/>
          <w:sz w:val="24"/>
          <w:szCs w:val="24"/>
        </w:rPr>
        <w:t>analyzed</w:t>
      </w:r>
      <w:proofErr w:type="spellEnd"/>
      <w:r w:rsidRPr="00456A93">
        <w:rPr>
          <w:rFonts w:ascii="Times New Roman" w:hAnsi="Times New Roman" w:cs="Times New Roman"/>
          <w:sz w:val="24"/>
          <w:szCs w:val="24"/>
        </w:rPr>
        <w:t xml:space="preserve"> in depth. The use of sports analytics in cricket includes:</w:t>
      </w:r>
    </w:p>
    <w:p w14:paraId="2DF12C22"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Batting Analytics</w:t>
      </w:r>
      <w:r w:rsidRPr="00456A93">
        <w:rPr>
          <w:rFonts w:ascii="Times New Roman" w:hAnsi="Times New Roman" w:cs="Times New Roman"/>
          <w:sz w:val="24"/>
          <w:szCs w:val="24"/>
        </w:rPr>
        <w:t xml:space="preserve"> – Assessing a player’s scoring patterns, strike rotation tendencies, and effectiveness against different types of bowlers.</w:t>
      </w:r>
    </w:p>
    <w:p w14:paraId="4198B383" w14:textId="09FC4509"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Bowling Analytics</w:t>
      </w:r>
      <w:r w:rsidRPr="00456A93">
        <w:rPr>
          <w:rFonts w:ascii="Times New Roman" w:hAnsi="Times New Roman" w:cs="Times New Roman"/>
          <w:sz w:val="24"/>
          <w:szCs w:val="24"/>
        </w:rPr>
        <w:t xml:space="preserve"> – Understanding variations, speeds, effectiveness in different conditions, and economy rates.</w:t>
      </w:r>
    </w:p>
    <w:p w14:paraId="103F0E4C"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lastRenderedPageBreak/>
        <w:t>Fielding Analysis</w:t>
      </w:r>
      <w:r w:rsidRPr="00456A93">
        <w:rPr>
          <w:rFonts w:ascii="Times New Roman" w:hAnsi="Times New Roman" w:cs="Times New Roman"/>
          <w:sz w:val="24"/>
          <w:szCs w:val="24"/>
        </w:rPr>
        <w:t xml:space="preserve"> – Tracking fielder reactions, throw accuracy, and defensive placements.</w:t>
      </w:r>
    </w:p>
    <w:p w14:paraId="45A28738"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Match Situational Analysis</w:t>
      </w:r>
      <w:r w:rsidRPr="00456A93">
        <w:rPr>
          <w:rFonts w:ascii="Times New Roman" w:hAnsi="Times New Roman" w:cs="Times New Roman"/>
          <w:sz w:val="24"/>
          <w:szCs w:val="24"/>
        </w:rPr>
        <w:t xml:space="preserve"> – Determining strategies based on game conditions, such as required run rates, DLS calculations, and pitch </w:t>
      </w:r>
      <w:proofErr w:type="spellStart"/>
      <w:r w:rsidRPr="00456A93">
        <w:rPr>
          <w:rFonts w:ascii="Times New Roman" w:hAnsi="Times New Roman" w:cs="Times New Roman"/>
          <w:sz w:val="24"/>
          <w:szCs w:val="24"/>
        </w:rPr>
        <w:t>behavior</w:t>
      </w:r>
      <w:proofErr w:type="spellEnd"/>
      <w:r w:rsidRPr="00456A93">
        <w:rPr>
          <w:rFonts w:ascii="Times New Roman" w:hAnsi="Times New Roman" w:cs="Times New Roman"/>
          <w:sz w:val="24"/>
          <w:szCs w:val="24"/>
        </w:rPr>
        <w:t>.</w:t>
      </w:r>
    </w:p>
    <w:p w14:paraId="7A45486D"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Advanced technologies like Hawk-Eye, </w:t>
      </w:r>
      <w:proofErr w:type="spellStart"/>
      <w:r w:rsidRPr="00456A93">
        <w:rPr>
          <w:rFonts w:ascii="Times New Roman" w:hAnsi="Times New Roman" w:cs="Times New Roman"/>
          <w:sz w:val="24"/>
          <w:szCs w:val="24"/>
        </w:rPr>
        <w:t>Snickometer</w:t>
      </w:r>
      <w:proofErr w:type="spellEnd"/>
      <w:r w:rsidRPr="00456A93">
        <w:rPr>
          <w:rFonts w:ascii="Times New Roman" w:hAnsi="Times New Roman" w:cs="Times New Roman"/>
          <w:sz w:val="24"/>
          <w:szCs w:val="24"/>
        </w:rPr>
        <w:t xml:space="preserve">, </w:t>
      </w:r>
      <w:proofErr w:type="spellStart"/>
      <w:r w:rsidRPr="00456A93">
        <w:rPr>
          <w:rFonts w:ascii="Times New Roman" w:hAnsi="Times New Roman" w:cs="Times New Roman"/>
          <w:sz w:val="24"/>
          <w:szCs w:val="24"/>
        </w:rPr>
        <w:t>UltraEdge</w:t>
      </w:r>
      <w:proofErr w:type="spellEnd"/>
      <w:r w:rsidRPr="00456A93">
        <w:rPr>
          <w:rFonts w:ascii="Times New Roman" w:hAnsi="Times New Roman" w:cs="Times New Roman"/>
          <w:sz w:val="24"/>
          <w:szCs w:val="24"/>
        </w:rPr>
        <w:t>, and ball-tracking systems have revolutionized cricket analytics, providing teams with precise and detailed data to refine their tactics.</w:t>
      </w:r>
    </w:p>
    <w:p w14:paraId="4EF8666C" w14:textId="77777777" w:rsidR="00546219" w:rsidRPr="00456A93" w:rsidRDefault="00546219" w:rsidP="00083E89">
      <w:pPr>
        <w:spacing w:line="360" w:lineRule="auto"/>
        <w:jc w:val="both"/>
        <w:rPr>
          <w:rFonts w:ascii="Times New Roman" w:hAnsi="Times New Roman" w:cs="Times New Roman"/>
          <w:sz w:val="24"/>
          <w:szCs w:val="24"/>
        </w:rPr>
      </w:pPr>
    </w:p>
    <w:p w14:paraId="2A7E1B92" w14:textId="77777777" w:rsidR="00546219" w:rsidRPr="00456A93" w:rsidRDefault="00546219"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1.4 Objectives of the Internship</w:t>
      </w:r>
    </w:p>
    <w:p w14:paraId="388B833B"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This internship aimed to provide hands-on experience in sports analytics and data management, specifically focusing on cricket. The key objectives were:</w:t>
      </w:r>
    </w:p>
    <w:p w14:paraId="4E204459"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1. Understanding Data Collection Processes</w:t>
      </w:r>
      <w:r w:rsidRPr="00456A93">
        <w:rPr>
          <w:rFonts w:ascii="Times New Roman" w:hAnsi="Times New Roman" w:cs="Times New Roman"/>
          <w:sz w:val="24"/>
          <w:szCs w:val="24"/>
        </w:rPr>
        <w:t xml:space="preserve"> – Exploring how cricket-related data is gathered from various sources, including sensors, match footage, and statistical records.</w:t>
      </w:r>
    </w:p>
    <w:p w14:paraId="6B937659" w14:textId="7777777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2. Learning Analytical Tools and Techniques</w:t>
      </w:r>
      <w:r w:rsidRPr="00456A93">
        <w:rPr>
          <w:rFonts w:ascii="Times New Roman" w:hAnsi="Times New Roman" w:cs="Times New Roman"/>
          <w:sz w:val="24"/>
          <w:szCs w:val="24"/>
        </w:rPr>
        <w:t xml:space="preserve"> – Using software like Python, Excel, Power BI, and sports-specific analytics platforms to </w:t>
      </w:r>
      <w:proofErr w:type="spellStart"/>
      <w:r w:rsidRPr="00456A93">
        <w:rPr>
          <w:rFonts w:ascii="Times New Roman" w:hAnsi="Times New Roman" w:cs="Times New Roman"/>
          <w:sz w:val="24"/>
          <w:szCs w:val="24"/>
        </w:rPr>
        <w:t>analyze</w:t>
      </w:r>
      <w:proofErr w:type="spellEnd"/>
      <w:r w:rsidRPr="00456A93">
        <w:rPr>
          <w:rFonts w:ascii="Times New Roman" w:hAnsi="Times New Roman" w:cs="Times New Roman"/>
          <w:sz w:val="24"/>
          <w:szCs w:val="24"/>
        </w:rPr>
        <w:t xml:space="preserve"> data.</w:t>
      </w:r>
    </w:p>
    <w:p w14:paraId="2AD65012" w14:textId="6C8693E4"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3. Applying Data to Performance Evaluation</w:t>
      </w:r>
      <w:r w:rsidRPr="00456A93">
        <w:rPr>
          <w:rFonts w:ascii="Times New Roman" w:hAnsi="Times New Roman" w:cs="Times New Roman"/>
          <w:sz w:val="24"/>
          <w:szCs w:val="24"/>
        </w:rPr>
        <w:t xml:space="preserve"> – Examining how data-driven insights help in assessing player and team performance.</w:t>
      </w:r>
    </w:p>
    <w:p w14:paraId="7ACA82C0" w14:textId="2FCCC4B7"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4. Developing Predictive Models</w:t>
      </w:r>
      <w:r w:rsidRPr="00456A93">
        <w:rPr>
          <w:rFonts w:ascii="Times New Roman" w:hAnsi="Times New Roman" w:cs="Times New Roman"/>
          <w:sz w:val="24"/>
          <w:szCs w:val="24"/>
        </w:rPr>
        <w:t xml:space="preserve"> – Understanding the use of machine learning and statistical </w:t>
      </w:r>
      <w:r w:rsidR="001E5FCE" w:rsidRPr="00456A93">
        <w:rPr>
          <w:rFonts w:ascii="Times New Roman" w:hAnsi="Times New Roman" w:cs="Times New Roman"/>
          <w:sz w:val="24"/>
          <w:szCs w:val="24"/>
        </w:rPr>
        <w:t>modelling</w:t>
      </w:r>
      <w:r w:rsidRPr="00456A93">
        <w:rPr>
          <w:rFonts w:ascii="Times New Roman" w:hAnsi="Times New Roman" w:cs="Times New Roman"/>
          <w:sz w:val="24"/>
          <w:szCs w:val="24"/>
        </w:rPr>
        <w:t xml:space="preserve"> to predict match outcomes and player performances.</w:t>
      </w:r>
    </w:p>
    <w:p w14:paraId="655768E4" w14:textId="34C3BCB2" w:rsidR="00546219" w:rsidRPr="00456A93" w:rsidRDefault="00546219"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5. Exploring Real-World Applications</w:t>
      </w:r>
      <w:r w:rsidRPr="00456A93">
        <w:rPr>
          <w:rFonts w:ascii="Times New Roman" w:hAnsi="Times New Roman" w:cs="Times New Roman"/>
          <w:sz w:val="24"/>
          <w:szCs w:val="24"/>
        </w:rPr>
        <w:t xml:space="preserve"> – Investigating how teams, franchises, broadcasters, and analysts leverage data for decision-making and fan engagement</w:t>
      </w:r>
    </w:p>
    <w:p w14:paraId="636ECABD" w14:textId="7D127E09" w:rsidR="008947F2" w:rsidRDefault="00546219" w:rsidP="00871CF1">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Through this internship, a deeper understanding of how data is transforming the world of cricket was gained. The subsequent sections of this report will explore the methodologies, tools, and findings derived from this internship experience, demonstrating the growing impact of sports analytics and data management on modern.</w:t>
      </w:r>
    </w:p>
    <w:p w14:paraId="6D4CD452" w14:textId="77777777" w:rsidR="00871CF1" w:rsidRPr="00871CF1" w:rsidRDefault="00871CF1" w:rsidP="00871CF1">
      <w:pPr>
        <w:spacing w:line="360" w:lineRule="auto"/>
        <w:jc w:val="both"/>
        <w:rPr>
          <w:rFonts w:ascii="Times New Roman" w:hAnsi="Times New Roman" w:cs="Times New Roman"/>
          <w:sz w:val="24"/>
          <w:szCs w:val="24"/>
        </w:rPr>
      </w:pPr>
    </w:p>
    <w:p w14:paraId="59965640" w14:textId="40785557" w:rsidR="00F44993" w:rsidRPr="008947F2" w:rsidRDefault="007A6231" w:rsidP="008947F2">
      <w:pPr>
        <w:rPr>
          <w:rFonts w:ascii="Times New Roman" w:hAnsi="Times New Roman" w:cs="Times New Roman"/>
          <w:sz w:val="28"/>
          <w:szCs w:val="28"/>
        </w:rPr>
      </w:pPr>
      <w:r w:rsidRPr="00456A93">
        <w:rPr>
          <w:rFonts w:ascii="Times New Roman" w:hAnsi="Times New Roman" w:cs="Times New Roman"/>
          <w:b/>
          <w:bCs/>
          <w:sz w:val="28"/>
          <w:szCs w:val="28"/>
        </w:rPr>
        <w:lastRenderedPageBreak/>
        <w:t>ORGANIZATION</w:t>
      </w:r>
      <w:r w:rsidR="00F44993" w:rsidRPr="00456A93">
        <w:rPr>
          <w:rFonts w:ascii="Times New Roman" w:hAnsi="Times New Roman" w:cs="Times New Roman"/>
          <w:b/>
          <w:bCs/>
          <w:sz w:val="28"/>
          <w:szCs w:val="28"/>
        </w:rPr>
        <w:t xml:space="preserve"> PROFILE</w:t>
      </w:r>
    </w:p>
    <w:p w14:paraId="5603FD4E" w14:textId="295C4126" w:rsidR="00554926" w:rsidRPr="000D7880" w:rsidRDefault="000D7880" w:rsidP="000D7880">
      <w:pPr>
        <w:spacing w:line="360" w:lineRule="auto"/>
        <w:jc w:val="center"/>
        <w:rPr>
          <w:rFonts w:ascii="Times New Roman" w:hAnsi="Times New Roman" w:cs="Times New Roman"/>
          <w:b/>
          <w:bCs/>
          <w:sz w:val="28"/>
          <w:szCs w:val="28"/>
        </w:rPr>
      </w:pPr>
      <w:r w:rsidRPr="00456A93">
        <w:rPr>
          <w:rFonts w:ascii="Times New Roman" w:hAnsi="Times New Roman" w:cs="Times New Roman"/>
          <w:noProof/>
          <w:sz w:val="24"/>
          <w:szCs w:val="24"/>
        </w:rPr>
        <w:drawing>
          <wp:inline distT="0" distB="0" distL="0" distR="0" wp14:anchorId="7D38979E" wp14:editId="2ABFFD93">
            <wp:extent cx="2091937" cy="2091937"/>
            <wp:effectExtent l="0" t="0" r="3810" b="3810"/>
            <wp:docPr id="1436818677" name="Picture 1" descr="No phot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photo description availab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937" cy="2091937"/>
                    </a:xfrm>
                    <a:prstGeom prst="rect">
                      <a:avLst/>
                    </a:prstGeom>
                    <a:noFill/>
                    <a:ln>
                      <a:noFill/>
                    </a:ln>
                  </pic:spPr>
                </pic:pic>
              </a:graphicData>
            </a:graphic>
          </wp:inline>
        </w:drawing>
      </w:r>
    </w:p>
    <w:p w14:paraId="7777B5AE" w14:textId="70E95B4F" w:rsidR="00F44993" w:rsidRPr="00456A93" w:rsidRDefault="007A6231" w:rsidP="00083E89">
      <w:pPr>
        <w:spacing w:line="360" w:lineRule="auto"/>
        <w:rPr>
          <w:rFonts w:ascii="Times New Roman" w:hAnsi="Times New Roman" w:cs="Times New Roman"/>
          <w:sz w:val="24"/>
          <w:szCs w:val="24"/>
        </w:rPr>
      </w:pPr>
      <w:r w:rsidRPr="00456A93">
        <w:rPr>
          <w:rFonts w:ascii="Times New Roman" w:hAnsi="Times New Roman" w:cs="Times New Roman"/>
          <w:b/>
          <w:bCs/>
          <w:sz w:val="24"/>
          <w:szCs w:val="24"/>
        </w:rPr>
        <w:t xml:space="preserve">Location: </w:t>
      </w:r>
      <w:hyperlink r:id="rId9" w:history="1">
        <w:r w:rsidRPr="00456A93">
          <w:rPr>
            <w:rStyle w:val="Hyperlink"/>
            <w:rFonts w:ascii="Times New Roman" w:hAnsi="Times New Roman" w:cs="Times New Roman"/>
            <w:sz w:val="24"/>
            <w:szCs w:val="24"/>
          </w:rPr>
          <w:t>https://g.co/kgs/G5mhw3z</w:t>
        </w:r>
      </w:hyperlink>
    </w:p>
    <w:p w14:paraId="10D8EC47" w14:textId="337D6328" w:rsidR="007A6231" w:rsidRPr="00456A93" w:rsidRDefault="007A6231" w:rsidP="00083E89">
      <w:pPr>
        <w:spacing w:line="360" w:lineRule="auto"/>
        <w:rPr>
          <w:rFonts w:ascii="Times New Roman" w:hAnsi="Times New Roman" w:cs="Times New Roman"/>
          <w:sz w:val="24"/>
          <w:szCs w:val="24"/>
        </w:rPr>
      </w:pPr>
      <w:r w:rsidRPr="00456A93">
        <w:rPr>
          <w:rFonts w:ascii="Times New Roman" w:hAnsi="Times New Roman" w:cs="Times New Roman"/>
          <w:b/>
          <w:bCs/>
          <w:sz w:val="24"/>
          <w:szCs w:val="24"/>
        </w:rPr>
        <w:t xml:space="preserve">Organization: </w:t>
      </w:r>
      <w:r w:rsidRPr="00456A93">
        <w:rPr>
          <w:rFonts w:ascii="Times New Roman" w:hAnsi="Times New Roman" w:cs="Times New Roman"/>
          <w:sz w:val="24"/>
          <w:szCs w:val="24"/>
        </w:rPr>
        <w:t>Sports Hub</w:t>
      </w:r>
    </w:p>
    <w:p w14:paraId="16A1E2D0" w14:textId="6142885C" w:rsidR="007A6231" w:rsidRPr="00456A93" w:rsidRDefault="007A6231" w:rsidP="00083E89">
      <w:pPr>
        <w:spacing w:line="360" w:lineRule="auto"/>
        <w:rPr>
          <w:rFonts w:ascii="Times New Roman" w:hAnsi="Times New Roman" w:cs="Times New Roman"/>
          <w:sz w:val="24"/>
          <w:szCs w:val="24"/>
        </w:rPr>
      </w:pPr>
      <w:r w:rsidRPr="00456A93">
        <w:rPr>
          <w:rFonts w:ascii="Times New Roman" w:hAnsi="Times New Roman" w:cs="Times New Roman"/>
          <w:b/>
          <w:bCs/>
          <w:sz w:val="24"/>
          <w:szCs w:val="24"/>
        </w:rPr>
        <w:t xml:space="preserve">Organization Size: </w:t>
      </w:r>
      <w:r w:rsidR="00077D2A" w:rsidRPr="00456A93">
        <w:rPr>
          <w:rFonts w:ascii="Times New Roman" w:hAnsi="Times New Roman" w:cs="Times New Roman"/>
          <w:sz w:val="24"/>
          <w:szCs w:val="24"/>
        </w:rPr>
        <w:t>5 to 6 (Managers)</w:t>
      </w:r>
      <w:r w:rsidR="00077D2A" w:rsidRPr="00456A93">
        <w:rPr>
          <w:rFonts w:ascii="Times New Roman" w:hAnsi="Times New Roman" w:cs="Times New Roman"/>
          <w:b/>
          <w:bCs/>
          <w:sz w:val="24"/>
          <w:szCs w:val="24"/>
        </w:rPr>
        <w:t xml:space="preserve"> </w:t>
      </w:r>
      <w:r w:rsidRPr="00456A93">
        <w:rPr>
          <w:rFonts w:ascii="Times New Roman" w:hAnsi="Times New Roman" w:cs="Times New Roman"/>
          <w:sz w:val="24"/>
          <w:szCs w:val="24"/>
        </w:rPr>
        <w:t xml:space="preserve">60 </w:t>
      </w:r>
      <w:r w:rsidR="00077D2A" w:rsidRPr="00456A93">
        <w:rPr>
          <w:rFonts w:ascii="Times New Roman" w:hAnsi="Times New Roman" w:cs="Times New Roman"/>
          <w:sz w:val="24"/>
          <w:szCs w:val="24"/>
        </w:rPr>
        <w:t>–</w:t>
      </w:r>
      <w:r w:rsidRPr="00456A93">
        <w:rPr>
          <w:rFonts w:ascii="Times New Roman" w:hAnsi="Times New Roman" w:cs="Times New Roman"/>
          <w:sz w:val="24"/>
          <w:szCs w:val="24"/>
        </w:rPr>
        <w:t xml:space="preserve"> 70</w:t>
      </w:r>
      <w:r w:rsidR="00077D2A" w:rsidRPr="00456A93">
        <w:rPr>
          <w:rFonts w:ascii="Times New Roman" w:hAnsi="Times New Roman" w:cs="Times New Roman"/>
          <w:sz w:val="24"/>
          <w:szCs w:val="24"/>
        </w:rPr>
        <w:t xml:space="preserve"> (Players)</w:t>
      </w:r>
    </w:p>
    <w:p w14:paraId="3514F0B9" w14:textId="32339567" w:rsidR="00077D2A" w:rsidRPr="00456A93" w:rsidRDefault="00077D2A" w:rsidP="00083E89">
      <w:pPr>
        <w:spacing w:line="360" w:lineRule="auto"/>
        <w:rPr>
          <w:rFonts w:ascii="Times New Roman" w:hAnsi="Times New Roman" w:cs="Times New Roman"/>
          <w:sz w:val="24"/>
          <w:szCs w:val="24"/>
        </w:rPr>
      </w:pPr>
      <w:r w:rsidRPr="00456A93">
        <w:rPr>
          <w:rFonts w:ascii="Times New Roman" w:hAnsi="Times New Roman" w:cs="Times New Roman"/>
          <w:b/>
          <w:bCs/>
          <w:sz w:val="24"/>
          <w:szCs w:val="24"/>
        </w:rPr>
        <w:t>Headquarters:</w:t>
      </w:r>
      <w:r w:rsidRPr="00456A93">
        <w:rPr>
          <w:rFonts w:ascii="Times New Roman" w:hAnsi="Times New Roman" w:cs="Times New Roman"/>
          <w:sz w:val="24"/>
          <w:szCs w:val="24"/>
        </w:rPr>
        <w:t xml:space="preserve"> Bangalore, Karnataka</w:t>
      </w:r>
    </w:p>
    <w:p w14:paraId="4F61326B" w14:textId="0E909E03" w:rsidR="00077D2A" w:rsidRPr="00456A93" w:rsidRDefault="00077D2A" w:rsidP="00083E89">
      <w:pPr>
        <w:spacing w:line="360" w:lineRule="auto"/>
        <w:rPr>
          <w:rFonts w:ascii="Times New Roman" w:hAnsi="Times New Roman" w:cs="Times New Roman"/>
          <w:b/>
          <w:bCs/>
          <w:sz w:val="24"/>
          <w:szCs w:val="24"/>
        </w:rPr>
      </w:pPr>
      <w:r w:rsidRPr="00456A93">
        <w:rPr>
          <w:rFonts w:ascii="Times New Roman" w:hAnsi="Times New Roman" w:cs="Times New Roman"/>
          <w:b/>
          <w:bCs/>
          <w:sz w:val="24"/>
          <w:szCs w:val="24"/>
        </w:rPr>
        <w:t xml:space="preserve">Type: </w:t>
      </w:r>
      <w:r w:rsidRPr="00456A93">
        <w:rPr>
          <w:rFonts w:ascii="Times New Roman" w:hAnsi="Times New Roman" w:cs="Times New Roman"/>
          <w:sz w:val="24"/>
          <w:szCs w:val="24"/>
        </w:rPr>
        <w:t>Proprietor</w:t>
      </w:r>
    </w:p>
    <w:p w14:paraId="3A9317CC" w14:textId="533C0A5F" w:rsidR="00077D2A" w:rsidRPr="000D7880" w:rsidRDefault="00077D2A" w:rsidP="00083E89">
      <w:pPr>
        <w:spacing w:line="360" w:lineRule="auto"/>
        <w:rPr>
          <w:rFonts w:ascii="Times New Roman" w:hAnsi="Times New Roman" w:cs="Times New Roman"/>
          <w:sz w:val="24"/>
          <w:szCs w:val="24"/>
        </w:rPr>
      </w:pPr>
      <w:r w:rsidRPr="00456A93">
        <w:rPr>
          <w:rFonts w:ascii="Times New Roman" w:hAnsi="Times New Roman" w:cs="Times New Roman"/>
          <w:b/>
          <w:bCs/>
          <w:sz w:val="24"/>
          <w:szCs w:val="24"/>
        </w:rPr>
        <w:t xml:space="preserve">Founded: </w:t>
      </w:r>
      <w:r w:rsidRPr="00456A93">
        <w:rPr>
          <w:rFonts w:ascii="Times New Roman" w:hAnsi="Times New Roman" w:cs="Times New Roman"/>
          <w:sz w:val="24"/>
          <w:szCs w:val="24"/>
        </w:rPr>
        <w:t>2018</w:t>
      </w:r>
    </w:p>
    <w:p w14:paraId="4681CBA6" w14:textId="5B284F76" w:rsidR="00F44993"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1.5</w:t>
      </w:r>
      <w:r w:rsidR="00F44993" w:rsidRPr="00456A93">
        <w:rPr>
          <w:rFonts w:ascii="Times New Roman" w:hAnsi="Times New Roman" w:cs="Times New Roman"/>
          <w:b/>
          <w:bCs/>
          <w:sz w:val="24"/>
          <w:szCs w:val="24"/>
        </w:rPr>
        <w:t xml:space="preserve"> Overview of the Organization</w:t>
      </w:r>
    </w:p>
    <w:p w14:paraId="3283F0A3"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organization where this internship was undertaken is a renowned sports organization that specializes in the development, promotion, and management of sports, with a primary focus on cricket. The organization plays a crucial role in enhancing the professional structure of the sport by integrating sports analytics and data management into various aspects of player development, team strategy, and fan engagement.</w:t>
      </w:r>
    </w:p>
    <w:p w14:paraId="1E255137"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The organization is committed to advancing cricket through data-driven insights, helping athletes, coaches, and management make informed decisions. By leveraging modern sports science, statistical </w:t>
      </w:r>
      <w:proofErr w:type="spellStart"/>
      <w:r w:rsidRPr="00456A93">
        <w:rPr>
          <w:rFonts w:ascii="Times New Roman" w:hAnsi="Times New Roman" w:cs="Times New Roman"/>
          <w:sz w:val="24"/>
          <w:szCs w:val="24"/>
        </w:rPr>
        <w:t>modeling</w:t>
      </w:r>
      <w:proofErr w:type="spellEnd"/>
      <w:r w:rsidRPr="00456A93">
        <w:rPr>
          <w:rFonts w:ascii="Times New Roman" w:hAnsi="Times New Roman" w:cs="Times New Roman"/>
          <w:sz w:val="24"/>
          <w:szCs w:val="24"/>
        </w:rPr>
        <w:t>, and performance analytics, the organization aims to improve player performance, optimize game strategies, and enhance audience engagement. The organization works closely with players, coaching staff, analysts, and sports technologists to refine every aspect of the game through data-backed methodologies.</w:t>
      </w:r>
    </w:p>
    <w:p w14:paraId="35123ABF"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With a history of supporting both grassroots and professional cricket, the organization serves as a key player in the development of emerging talent, competitive team structures, and international collaborations in the cricketing world.</w:t>
      </w:r>
    </w:p>
    <w:p w14:paraId="03C007E8" w14:textId="77777777" w:rsidR="00F44993" w:rsidRPr="00456A93" w:rsidRDefault="00F44993" w:rsidP="00083E89">
      <w:pPr>
        <w:spacing w:line="360" w:lineRule="auto"/>
        <w:jc w:val="both"/>
        <w:rPr>
          <w:rFonts w:ascii="Times New Roman" w:hAnsi="Times New Roman" w:cs="Times New Roman"/>
          <w:sz w:val="24"/>
          <w:szCs w:val="24"/>
        </w:rPr>
      </w:pPr>
    </w:p>
    <w:p w14:paraId="314CD829" w14:textId="0AB5B1D5" w:rsidR="00F44993"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1.6</w:t>
      </w:r>
      <w:r w:rsidR="00F44993" w:rsidRPr="00456A93">
        <w:rPr>
          <w:rFonts w:ascii="Times New Roman" w:hAnsi="Times New Roman" w:cs="Times New Roman"/>
          <w:b/>
          <w:bCs/>
          <w:sz w:val="24"/>
          <w:szCs w:val="24"/>
        </w:rPr>
        <w:t xml:space="preserve"> Vision and Mission of the Organization</w:t>
      </w:r>
    </w:p>
    <w:p w14:paraId="592C9784" w14:textId="77777777" w:rsidR="00F44993" w:rsidRPr="00456A93" w:rsidRDefault="00F4499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Vision:</w:t>
      </w:r>
    </w:p>
    <w:p w14:paraId="65AB91F4" w14:textId="78FBFFE8"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To be a leading force in the evolution of cricket through technology, data-driven decision-making, and innovative sports management, ensuring that the sport continues to grow, adapt, and thrive in the modern era.</w:t>
      </w:r>
    </w:p>
    <w:p w14:paraId="7F03962E" w14:textId="77777777" w:rsidR="00F44993" w:rsidRPr="00456A93" w:rsidRDefault="00F4499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Mission:</w:t>
      </w:r>
    </w:p>
    <w:p w14:paraId="2D0A681E"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To integrate sports analytics and data management into professional and grassroots cricket.</w:t>
      </w:r>
    </w:p>
    <w:p w14:paraId="389184EE"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To enhance player performance through real-time insights, performance tracking, and personalized training programs.</w:t>
      </w:r>
    </w:p>
    <w:p w14:paraId="3D504565"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To develop cutting-edge data solutions for coaches and team management to improve strategic decision-making.</w:t>
      </w:r>
    </w:p>
    <w:p w14:paraId="37AE329B" w14:textId="03B47745"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To promote fair play and sports integrity using data-driven umpiring and decision review systems.</w:t>
      </w:r>
    </w:p>
    <w:p w14:paraId="6ECA3808" w14:textId="4B82F76D"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To engage fans with interactive, data-enhanced experiences, providing deeper insights into the game.</w:t>
      </w:r>
    </w:p>
    <w:p w14:paraId="739B7FC3" w14:textId="77777777" w:rsidR="00F44993" w:rsidRPr="00456A93" w:rsidRDefault="00F44993" w:rsidP="00083E89">
      <w:pPr>
        <w:spacing w:line="360" w:lineRule="auto"/>
        <w:jc w:val="both"/>
        <w:rPr>
          <w:rFonts w:ascii="Times New Roman" w:hAnsi="Times New Roman" w:cs="Times New Roman"/>
          <w:sz w:val="24"/>
          <w:szCs w:val="24"/>
        </w:rPr>
      </w:pPr>
    </w:p>
    <w:p w14:paraId="3870AB93" w14:textId="144E73B3" w:rsidR="00F44993"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1.7</w:t>
      </w:r>
      <w:r w:rsidR="00F44993" w:rsidRPr="00456A93">
        <w:rPr>
          <w:rFonts w:ascii="Times New Roman" w:hAnsi="Times New Roman" w:cs="Times New Roman"/>
          <w:b/>
          <w:bCs/>
          <w:sz w:val="24"/>
          <w:szCs w:val="24"/>
        </w:rPr>
        <w:t xml:space="preserve"> Services and Operations</w:t>
      </w:r>
    </w:p>
    <w:p w14:paraId="38BA723D"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The organization operates across multiple domains within cricket and sports analytics, ensuring comprehensive support for players, coaches, franchises, and </w:t>
      </w:r>
      <w:proofErr w:type="spellStart"/>
      <w:r w:rsidRPr="00456A93">
        <w:rPr>
          <w:rFonts w:ascii="Times New Roman" w:hAnsi="Times New Roman" w:cs="Times New Roman"/>
          <w:sz w:val="24"/>
          <w:szCs w:val="24"/>
        </w:rPr>
        <w:t>sports</w:t>
      </w:r>
      <w:proofErr w:type="spellEnd"/>
      <w:r w:rsidRPr="00456A93">
        <w:rPr>
          <w:rFonts w:ascii="Times New Roman" w:hAnsi="Times New Roman" w:cs="Times New Roman"/>
          <w:sz w:val="24"/>
          <w:szCs w:val="24"/>
        </w:rPr>
        <w:t xml:space="preserve"> governing bodies.</w:t>
      </w:r>
    </w:p>
    <w:p w14:paraId="72AACC6C" w14:textId="77777777" w:rsidR="00F44993" w:rsidRPr="00456A93" w:rsidRDefault="00F4499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1. Player Performance Analysis</w:t>
      </w:r>
    </w:p>
    <w:p w14:paraId="1BE6D634" w14:textId="3E008D81"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 xml:space="preserve">The organization uses advanced analytics tools to track and </w:t>
      </w:r>
      <w:r w:rsidR="00546219" w:rsidRPr="00456A93">
        <w:rPr>
          <w:rFonts w:ascii="Times New Roman" w:hAnsi="Times New Roman" w:cs="Times New Roman"/>
          <w:sz w:val="24"/>
          <w:szCs w:val="24"/>
        </w:rPr>
        <w:t>analyse</w:t>
      </w:r>
      <w:r w:rsidRPr="00456A93">
        <w:rPr>
          <w:rFonts w:ascii="Times New Roman" w:hAnsi="Times New Roman" w:cs="Times New Roman"/>
          <w:sz w:val="24"/>
          <w:szCs w:val="24"/>
        </w:rPr>
        <w:t xml:space="preserve"> player performance, including:</w:t>
      </w:r>
    </w:p>
    <w:p w14:paraId="7A295791"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Batting analytics – Strike rates, shot selection tendencies, performance against different bowling styles.</w:t>
      </w:r>
    </w:p>
    <w:p w14:paraId="77B0DAA1"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Bowling analytics – Line and length patterns, variations, economy rates, and effectiveness in different conditions.</w:t>
      </w:r>
    </w:p>
    <w:p w14:paraId="2C92B238"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Fielding analysis – Player reaction time, throwing accuracy, catching efficiency, and overall agility.</w:t>
      </w:r>
    </w:p>
    <w:p w14:paraId="511D22FE" w14:textId="77777777" w:rsidR="00F44993" w:rsidRPr="00456A93" w:rsidRDefault="00F4499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2. Match and Opponent Analysis</w:t>
      </w:r>
    </w:p>
    <w:p w14:paraId="76BC3E76"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organization provides pre-match and post-match analysis reports to teams, allowing them to strategize against opponents effectively. These reports include:</w:t>
      </w:r>
    </w:p>
    <w:p w14:paraId="3C0EE0B8" w14:textId="111F3EE3" w:rsidR="00F44993" w:rsidRPr="00456A93" w:rsidRDefault="00F44993" w:rsidP="00083E89">
      <w:pPr>
        <w:pStyle w:val="ListParagraph"/>
        <w:numPr>
          <w:ilvl w:val="0"/>
          <w:numId w:val="1"/>
        </w:num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Historical data trends on opposition teams.</w:t>
      </w:r>
    </w:p>
    <w:p w14:paraId="3D7E9524" w14:textId="77777777" w:rsidR="00F44993" w:rsidRPr="00456A93" w:rsidRDefault="00F44993" w:rsidP="00083E89">
      <w:pPr>
        <w:pStyle w:val="ListParagraph"/>
        <w:numPr>
          <w:ilvl w:val="0"/>
          <w:numId w:val="1"/>
        </w:num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Pitch condition analysis using past match data and real-time updates.</w:t>
      </w:r>
    </w:p>
    <w:p w14:paraId="0D1DCF69" w14:textId="77777777" w:rsidR="00F44993" w:rsidRPr="00456A93" w:rsidRDefault="00F44993" w:rsidP="00083E89">
      <w:pPr>
        <w:pStyle w:val="ListParagraph"/>
        <w:numPr>
          <w:ilvl w:val="0"/>
          <w:numId w:val="1"/>
        </w:num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Weather impact predictions on game conditions.</w:t>
      </w:r>
    </w:p>
    <w:p w14:paraId="6AEB8DEA" w14:textId="77777777" w:rsidR="00F44993" w:rsidRPr="00456A93" w:rsidRDefault="00F44993" w:rsidP="00083E89">
      <w:pPr>
        <w:pStyle w:val="ListParagraph"/>
        <w:numPr>
          <w:ilvl w:val="0"/>
          <w:numId w:val="1"/>
        </w:num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Bowler vs. batsman match-up data to identify potential weaknesses and strengths.</w:t>
      </w:r>
    </w:p>
    <w:p w14:paraId="3315B20D" w14:textId="77777777" w:rsidR="00F44993" w:rsidRPr="00456A93" w:rsidRDefault="00F4499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3. Data Management and Technology Integration</w:t>
      </w:r>
    </w:p>
    <w:p w14:paraId="0E7158AE"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To handle vast amounts of cricketing data, the organization employs cloud-based data storage, AI-driven analytics, and automated reporting systems. Key features include:</w:t>
      </w:r>
    </w:p>
    <w:p w14:paraId="6799EBF8"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Real-time performance tracking systems connected to stadium sensors and cameras.</w:t>
      </w:r>
    </w:p>
    <w:p w14:paraId="39FDA74A"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Wearable technology for fitness and biometric monitoring to assess player health and workload.</w:t>
      </w:r>
    </w:p>
    <w:p w14:paraId="62504385"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AI-powered video analysis tools for detailed breakdowns of player techniques.</w:t>
      </w:r>
    </w:p>
    <w:p w14:paraId="4E82FAEA" w14:textId="77777777" w:rsidR="00F44993" w:rsidRPr="00456A93" w:rsidRDefault="00F4499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4. Talent Identification and Scouting</w:t>
      </w:r>
    </w:p>
    <w:p w14:paraId="791ADB93"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One of the </w:t>
      </w:r>
      <w:proofErr w:type="gramStart"/>
      <w:r w:rsidRPr="00456A93">
        <w:rPr>
          <w:rFonts w:ascii="Times New Roman" w:hAnsi="Times New Roman" w:cs="Times New Roman"/>
          <w:sz w:val="24"/>
          <w:szCs w:val="24"/>
        </w:rPr>
        <w:t>primary</w:t>
      </w:r>
      <w:proofErr w:type="gramEnd"/>
      <w:r w:rsidRPr="00456A93">
        <w:rPr>
          <w:rFonts w:ascii="Times New Roman" w:hAnsi="Times New Roman" w:cs="Times New Roman"/>
          <w:sz w:val="24"/>
          <w:szCs w:val="24"/>
        </w:rPr>
        <w:t xml:space="preserve"> focuses of the organization is to identify and nurture young talent through data-driven scouting programs. Using performance analytics, scouts assess:</w:t>
      </w:r>
    </w:p>
    <w:p w14:paraId="76AFC105"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Emerging players from domestic and junior leagues.</w:t>
      </w:r>
    </w:p>
    <w:p w14:paraId="6661A4AB"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Technical skills, fitness levels, and mental attributes.</w:t>
      </w:r>
    </w:p>
    <w:p w14:paraId="326B0199"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Potential for professional contracts with cricket teams.</w:t>
      </w:r>
    </w:p>
    <w:p w14:paraId="0336416D" w14:textId="09984A67" w:rsidR="00F44993" w:rsidRPr="00456A93" w:rsidRDefault="00F4499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5. Fan Engagement and Media Analytics</w:t>
      </w:r>
    </w:p>
    <w:p w14:paraId="58510403"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organization also focuses on enhancing fan experience through data-driven storytelling. This includes:</w:t>
      </w:r>
    </w:p>
    <w:p w14:paraId="0EC89A83"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In-depth match statistics shared during live broadcasts.</w:t>
      </w:r>
    </w:p>
    <w:p w14:paraId="5DF564F7"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Predictive analytics for match results, enabling fans to engage with predictions.</w:t>
      </w:r>
    </w:p>
    <w:p w14:paraId="73F44D03"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Social media analytics to track audience trends and engagement levels.</w:t>
      </w:r>
    </w:p>
    <w:p w14:paraId="7E3B67A5" w14:textId="77777777" w:rsidR="00F44993" w:rsidRPr="00456A93" w:rsidRDefault="00F44993" w:rsidP="00083E89">
      <w:pPr>
        <w:spacing w:line="360" w:lineRule="auto"/>
        <w:jc w:val="both"/>
        <w:rPr>
          <w:rFonts w:ascii="Times New Roman" w:hAnsi="Times New Roman" w:cs="Times New Roman"/>
          <w:sz w:val="24"/>
          <w:szCs w:val="24"/>
        </w:rPr>
      </w:pPr>
    </w:p>
    <w:p w14:paraId="05093DD1" w14:textId="7195B63E" w:rsidR="00F44993"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1.8 </w:t>
      </w:r>
      <w:r w:rsidR="00F44993" w:rsidRPr="00456A93">
        <w:rPr>
          <w:rFonts w:ascii="Times New Roman" w:hAnsi="Times New Roman" w:cs="Times New Roman"/>
          <w:b/>
          <w:bCs/>
          <w:sz w:val="24"/>
          <w:szCs w:val="24"/>
        </w:rPr>
        <w:t>Organizational Structure</w:t>
      </w:r>
    </w:p>
    <w:p w14:paraId="496A5663"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organization is structured to ensure smooth operations across various departments, each focusing on specialized areas of sports analysis and data management. The key divisions include:</w:t>
      </w:r>
    </w:p>
    <w:p w14:paraId="6018CA8A"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1. Cricket Operations Department</w:t>
      </w:r>
      <w:r w:rsidRPr="00456A93">
        <w:rPr>
          <w:rFonts w:ascii="Times New Roman" w:hAnsi="Times New Roman" w:cs="Times New Roman"/>
          <w:sz w:val="24"/>
          <w:szCs w:val="24"/>
        </w:rPr>
        <w:t xml:space="preserve"> – Manages player development, coaching programs, and match preparations.</w:t>
      </w:r>
    </w:p>
    <w:p w14:paraId="63FD9AEC" w14:textId="3DB9EACD"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2. Data Analytics and Sports Science Division</w:t>
      </w:r>
      <w:r w:rsidRPr="00456A93">
        <w:rPr>
          <w:rFonts w:ascii="Times New Roman" w:hAnsi="Times New Roman" w:cs="Times New Roman"/>
          <w:sz w:val="24"/>
          <w:szCs w:val="24"/>
        </w:rPr>
        <w:t xml:space="preserve"> – Responsible for collecting, processing, and </w:t>
      </w:r>
      <w:r w:rsidR="00546219" w:rsidRPr="00456A93">
        <w:rPr>
          <w:rFonts w:ascii="Times New Roman" w:hAnsi="Times New Roman" w:cs="Times New Roman"/>
          <w:sz w:val="24"/>
          <w:szCs w:val="24"/>
        </w:rPr>
        <w:t>analysing</w:t>
      </w:r>
      <w:r w:rsidRPr="00456A93">
        <w:rPr>
          <w:rFonts w:ascii="Times New Roman" w:hAnsi="Times New Roman" w:cs="Times New Roman"/>
          <w:sz w:val="24"/>
          <w:szCs w:val="24"/>
        </w:rPr>
        <w:t xml:space="preserve"> player and match data.</w:t>
      </w:r>
    </w:p>
    <w:p w14:paraId="63AF43CF"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3. Technology and Innovation Team</w:t>
      </w:r>
      <w:r w:rsidRPr="00456A93">
        <w:rPr>
          <w:rFonts w:ascii="Times New Roman" w:hAnsi="Times New Roman" w:cs="Times New Roman"/>
          <w:sz w:val="24"/>
          <w:szCs w:val="24"/>
        </w:rPr>
        <w:t xml:space="preserve"> – Develops and integrates software solutions for performance tracking and fan engagement.</w:t>
      </w:r>
    </w:p>
    <w:p w14:paraId="1D5AD930"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4. Scouting and Talent Development Unit</w:t>
      </w:r>
      <w:r w:rsidRPr="00456A93">
        <w:rPr>
          <w:rFonts w:ascii="Times New Roman" w:hAnsi="Times New Roman" w:cs="Times New Roman"/>
          <w:sz w:val="24"/>
          <w:szCs w:val="24"/>
        </w:rPr>
        <w:t xml:space="preserve"> – Identifies promising players and facilitates their growth.</w:t>
      </w:r>
    </w:p>
    <w:p w14:paraId="07CFD0D6"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5. Marketing and Media Division</w:t>
      </w:r>
      <w:r w:rsidRPr="00456A93">
        <w:rPr>
          <w:rFonts w:ascii="Times New Roman" w:hAnsi="Times New Roman" w:cs="Times New Roman"/>
          <w:sz w:val="24"/>
          <w:szCs w:val="24"/>
        </w:rPr>
        <w:t xml:space="preserve"> – Handles social media, audience engagement, and data-driven content creation.</w:t>
      </w:r>
    </w:p>
    <w:p w14:paraId="7E525F7D" w14:textId="38B86768"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6. Partnerships and Sponsorship Team</w:t>
      </w:r>
      <w:r w:rsidRPr="00456A93">
        <w:rPr>
          <w:rFonts w:ascii="Times New Roman" w:hAnsi="Times New Roman" w:cs="Times New Roman"/>
          <w:sz w:val="24"/>
          <w:szCs w:val="24"/>
        </w:rPr>
        <w:t xml:space="preserve"> – Manages collaborations with sports brands, governing bodies, and tech firms.</w:t>
      </w:r>
    </w:p>
    <w:p w14:paraId="5EEAB1A0" w14:textId="5CB0AD52" w:rsidR="00F44993"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1.9</w:t>
      </w:r>
      <w:r w:rsidR="00F44993" w:rsidRPr="00456A93">
        <w:rPr>
          <w:rFonts w:ascii="Times New Roman" w:hAnsi="Times New Roman" w:cs="Times New Roman"/>
          <w:b/>
          <w:bCs/>
          <w:sz w:val="24"/>
          <w:szCs w:val="24"/>
        </w:rPr>
        <w:t xml:space="preserve"> Achievements and Contributions</w:t>
      </w:r>
    </w:p>
    <w:p w14:paraId="49662EF0"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The organization has made significant contributions to the development of cricket analytics and data management by implementing innovative technologies and methodologies. Some key achievements include:</w:t>
      </w:r>
    </w:p>
    <w:p w14:paraId="43186AC9"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Successfully implementing AI-driven match analysis tools to assist coaches in game strategy planning.</w:t>
      </w:r>
    </w:p>
    <w:p w14:paraId="09774CC2"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Partnering with major cricket leagues to provide in-depth analytics reports for teams and broadcasters.</w:t>
      </w:r>
    </w:p>
    <w:p w14:paraId="6B78813A" w14:textId="2271F95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Developing wearable fitness tracking solutions to help players optimize their training and recovery.</w:t>
      </w:r>
    </w:p>
    <w:p w14:paraId="3ED18AF1"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Supporting young cricketers through talent scouting programs, leading to professional contracts for many promising players.</w:t>
      </w:r>
    </w:p>
    <w:p w14:paraId="394DA1A7"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Enhancing fan engagement by integrating data-driven insights into live match experiences through advanced graphical overlays and interactive statistics.</w:t>
      </w:r>
    </w:p>
    <w:p w14:paraId="5AEF1327" w14:textId="77777777" w:rsidR="00F44993" w:rsidRPr="00456A93" w:rsidRDefault="00F44993" w:rsidP="00083E89">
      <w:pPr>
        <w:spacing w:line="360" w:lineRule="auto"/>
        <w:jc w:val="both"/>
        <w:rPr>
          <w:rFonts w:ascii="Times New Roman" w:hAnsi="Times New Roman" w:cs="Times New Roman"/>
          <w:sz w:val="24"/>
          <w:szCs w:val="24"/>
        </w:rPr>
      </w:pPr>
    </w:p>
    <w:p w14:paraId="37052440" w14:textId="37F416D0" w:rsidR="00F44993"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1.10</w:t>
      </w:r>
      <w:r w:rsidR="00F44993" w:rsidRPr="00456A93">
        <w:rPr>
          <w:rFonts w:ascii="Times New Roman" w:hAnsi="Times New Roman" w:cs="Times New Roman"/>
          <w:b/>
          <w:bCs/>
          <w:sz w:val="24"/>
          <w:szCs w:val="24"/>
        </w:rPr>
        <w:t xml:space="preserve"> Future Goals and Expansion Plans</w:t>
      </w:r>
    </w:p>
    <w:p w14:paraId="20ABFFC3"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organization continuously strives to innovate and expand its influence in the world of cricket and sports analytics. Future plans include:</w:t>
      </w:r>
    </w:p>
    <w:p w14:paraId="1ADCCC39"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Expanding sports analytics coverage to include more domestic leagues and international tournaments.</w:t>
      </w:r>
    </w:p>
    <w:p w14:paraId="5AFE718B"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Enhancing AI and machine learning capabilities to improve predictive analytics in cricket.</w:t>
      </w:r>
    </w:p>
    <w:p w14:paraId="77EC9EDA" w14:textId="4D0BDBDC"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Developing a comprehensive mobile application that provides real-time analytics for players, coaches, and fans.</w:t>
      </w:r>
    </w:p>
    <w:p w14:paraId="7BC89BB7"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Establishing partnerships with international cricket boards and sports universities for research in performance optimization.</w:t>
      </w:r>
    </w:p>
    <w:p w14:paraId="67286D41"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Exploring new areas in sports biomechanics and injury prevention analytics to enhance player longevity.</w:t>
      </w:r>
    </w:p>
    <w:p w14:paraId="1C0C5E18" w14:textId="77777777" w:rsidR="00F44993" w:rsidRPr="00456A93" w:rsidRDefault="00F44993" w:rsidP="00083E89">
      <w:pPr>
        <w:spacing w:line="360" w:lineRule="auto"/>
        <w:jc w:val="both"/>
        <w:rPr>
          <w:rFonts w:ascii="Times New Roman" w:hAnsi="Times New Roman" w:cs="Times New Roman"/>
          <w:sz w:val="24"/>
          <w:szCs w:val="24"/>
        </w:rPr>
      </w:pPr>
    </w:p>
    <w:p w14:paraId="513C4810" w14:textId="76574061" w:rsidR="00F44993"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1.11</w:t>
      </w:r>
      <w:r w:rsidR="00F44993" w:rsidRPr="00456A93">
        <w:rPr>
          <w:rFonts w:ascii="Times New Roman" w:hAnsi="Times New Roman" w:cs="Times New Roman"/>
          <w:b/>
          <w:bCs/>
          <w:sz w:val="24"/>
          <w:szCs w:val="24"/>
        </w:rPr>
        <w:t xml:space="preserve"> Conclusion</w:t>
      </w:r>
    </w:p>
    <w:p w14:paraId="385D571C"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organization plays a vital role in shaping modern cricket by utilizing sports analytics and data management. By combining scientific analysis with real-world gameplay insights, it has established itself as a leader in cricket performance optimization, strategic decision-making, and fan engagement.</w:t>
      </w:r>
    </w:p>
    <w:p w14:paraId="0CFADF36" w14:textId="77777777" w:rsidR="00F44993"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Through its commitment to innovation, technology, and data-driven methodologies, the organization continues to push the boundaries of cricketing excellence, ensuring that players, coaches, and fans benefit from the most advanced analytical tools available.</w:t>
      </w:r>
    </w:p>
    <w:p w14:paraId="3A663499" w14:textId="43F68989" w:rsidR="00742D8F" w:rsidRPr="00456A93" w:rsidRDefault="00F4499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This internship provided an invaluable opportunity to explore how a professional sports organization functions, offering insights into sports analytics, data management, and real-world applications in cricket. The experience gained during this internship is a testament to the organization’s commitment to the advancement of cricket and the transf</w:t>
      </w:r>
      <w:r w:rsidR="00742D8F" w:rsidRPr="00456A93">
        <w:rPr>
          <w:rFonts w:ascii="Times New Roman" w:hAnsi="Times New Roman" w:cs="Times New Roman"/>
          <w:sz w:val="24"/>
          <w:szCs w:val="24"/>
        </w:rPr>
        <w:t>ormative power of data-driven sports management.</w:t>
      </w:r>
    </w:p>
    <w:p w14:paraId="43CA0DED" w14:textId="4B6E458D" w:rsidR="00077D2A" w:rsidRPr="00456A93" w:rsidRDefault="00077D2A" w:rsidP="00083E89">
      <w:pPr>
        <w:spacing w:line="360" w:lineRule="auto"/>
        <w:jc w:val="both"/>
        <w:rPr>
          <w:rFonts w:ascii="Times New Roman" w:hAnsi="Times New Roman" w:cs="Times New Roman"/>
          <w:sz w:val="24"/>
          <w:szCs w:val="24"/>
        </w:rPr>
      </w:pPr>
    </w:p>
    <w:p w14:paraId="376A1E35" w14:textId="77777777" w:rsidR="009D2C3D" w:rsidRPr="00456A93" w:rsidRDefault="009D2C3D" w:rsidP="00083E89">
      <w:pPr>
        <w:spacing w:line="360" w:lineRule="auto"/>
        <w:jc w:val="both"/>
        <w:rPr>
          <w:rFonts w:ascii="Times New Roman" w:hAnsi="Times New Roman" w:cs="Times New Roman"/>
          <w:sz w:val="24"/>
          <w:szCs w:val="24"/>
        </w:rPr>
      </w:pPr>
    </w:p>
    <w:p w14:paraId="4E7AE959" w14:textId="77777777" w:rsidR="00420B1B" w:rsidRPr="00456A93" w:rsidRDefault="00420B1B" w:rsidP="00083E89">
      <w:pPr>
        <w:spacing w:line="360" w:lineRule="auto"/>
        <w:jc w:val="both"/>
        <w:rPr>
          <w:rFonts w:ascii="Times New Roman" w:hAnsi="Times New Roman" w:cs="Times New Roman"/>
          <w:b/>
          <w:bCs/>
          <w:sz w:val="28"/>
          <w:szCs w:val="28"/>
        </w:rPr>
      </w:pPr>
    </w:p>
    <w:p w14:paraId="0CFFEAD8" w14:textId="77777777" w:rsidR="00420B1B" w:rsidRPr="00456A93" w:rsidRDefault="00420B1B" w:rsidP="00083E89">
      <w:pPr>
        <w:spacing w:line="360" w:lineRule="auto"/>
        <w:jc w:val="both"/>
        <w:rPr>
          <w:rFonts w:ascii="Times New Roman" w:hAnsi="Times New Roman" w:cs="Times New Roman"/>
          <w:b/>
          <w:bCs/>
          <w:sz w:val="28"/>
          <w:szCs w:val="28"/>
        </w:rPr>
      </w:pPr>
    </w:p>
    <w:p w14:paraId="6902D756" w14:textId="77777777" w:rsidR="00420B1B" w:rsidRPr="00456A93" w:rsidRDefault="00420B1B" w:rsidP="00083E89">
      <w:pPr>
        <w:spacing w:line="360" w:lineRule="auto"/>
        <w:jc w:val="both"/>
        <w:rPr>
          <w:rFonts w:ascii="Times New Roman" w:hAnsi="Times New Roman" w:cs="Times New Roman"/>
          <w:b/>
          <w:bCs/>
          <w:sz w:val="28"/>
          <w:szCs w:val="28"/>
        </w:rPr>
      </w:pPr>
    </w:p>
    <w:p w14:paraId="4077E9B9" w14:textId="77777777" w:rsidR="00420B1B" w:rsidRPr="00456A93" w:rsidRDefault="00420B1B" w:rsidP="00083E89">
      <w:pPr>
        <w:spacing w:line="360" w:lineRule="auto"/>
        <w:jc w:val="both"/>
        <w:rPr>
          <w:rFonts w:ascii="Times New Roman" w:hAnsi="Times New Roman" w:cs="Times New Roman"/>
          <w:b/>
          <w:bCs/>
          <w:sz w:val="28"/>
          <w:szCs w:val="28"/>
        </w:rPr>
      </w:pPr>
    </w:p>
    <w:p w14:paraId="7BE86918" w14:textId="77777777" w:rsidR="00420B1B" w:rsidRPr="00456A93" w:rsidRDefault="00420B1B" w:rsidP="00083E89">
      <w:pPr>
        <w:spacing w:line="360" w:lineRule="auto"/>
        <w:jc w:val="both"/>
        <w:rPr>
          <w:rFonts w:ascii="Times New Roman" w:hAnsi="Times New Roman" w:cs="Times New Roman"/>
          <w:b/>
          <w:bCs/>
          <w:sz w:val="28"/>
          <w:szCs w:val="28"/>
        </w:rPr>
      </w:pPr>
    </w:p>
    <w:p w14:paraId="2345BC2B" w14:textId="77777777" w:rsidR="000D7880" w:rsidRDefault="000D7880" w:rsidP="000D7880">
      <w:pPr>
        <w:rPr>
          <w:rFonts w:ascii="Times New Roman" w:hAnsi="Times New Roman" w:cs="Times New Roman"/>
          <w:b/>
          <w:bCs/>
          <w:sz w:val="28"/>
          <w:szCs w:val="28"/>
        </w:rPr>
      </w:pPr>
    </w:p>
    <w:p w14:paraId="14058142" w14:textId="77777777" w:rsidR="00612ABD" w:rsidRDefault="00612ABD" w:rsidP="000D7880">
      <w:pPr>
        <w:rPr>
          <w:rFonts w:ascii="Times New Roman" w:hAnsi="Times New Roman" w:cs="Times New Roman"/>
          <w:b/>
          <w:bCs/>
          <w:sz w:val="28"/>
          <w:szCs w:val="28"/>
        </w:rPr>
      </w:pPr>
    </w:p>
    <w:p w14:paraId="5668BF80" w14:textId="77777777" w:rsidR="00612ABD" w:rsidRDefault="00612ABD" w:rsidP="000D7880">
      <w:pPr>
        <w:rPr>
          <w:rFonts w:ascii="Times New Roman" w:hAnsi="Times New Roman" w:cs="Times New Roman"/>
          <w:b/>
          <w:bCs/>
          <w:sz w:val="28"/>
          <w:szCs w:val="28"/>
        </w:rPr>
      </w:pPr>
    </w:p>
    <w:p w14:paraId="63FD07FC" w14:textId="77777777" w:rsidR="00612ABD" w:rsidRDefault="00612ABD" w:rsidP="000D7880">
      <w:pPr>
        <w:rPr>
          <w:rFonts w:ascii="Times New Roman" w:hAnsi="Times New Roman" w:cs="Times New Roman"/>
          <w:b/>
          <w:bCs/>
          <w:sz w:val="28"/>
          <w:szCs w:val="28"/>
        </w:rPr>
      </w:pPr>
    </w:p>
    <w:p w14:paraId="0ACA16CF" w14:textId="77777777" w:rsidR="00612ABD" w:rsidRDefault="00612ABD" w:rsidP="000D7880">
      <w:pPr>
        <w:rPr>
          <w:rFonts w:ascii="Times New Roman" w:hAnsi="Times New Roman" w:cs="Times New Roman"/>
          <w:b/>
          <w:bCs/>
          <w:sz w:val="28"/>
          <w:szCs w:val="28"/>
        </w:rPr>
      </w:pPr>
    </w:p>
    <w:p w14:paraId="0E5E4436" w14:textId="77777777" w:rsidR="00612ABD" w:rsidRDefault="00612ABD" w:rsidP="000D7880">
      <w:pPr>
        <w:rPr>
          <w:rFonts w:ascii="Times New Roman" w:hAnsi="Times New Roman" w:cs="Times New Roman"/>
          <w:b/>
          <w:bCs/>
          <w:sz w:val="28"/>
          <w:szCs w:val="28"/>
        </w:rPr>
      </w:pPr>
    </w:p>
    <w:p w14:paraId="2EC27F33" w14:textId="760A980C" w:rsidR="000D7880" w:rsidRPr="000D7880" w:rsidRDefault="000D7880" w:rsidP="000D7880">
      <w:pPr>
        <w:rPr>
          <w:rFonts w:ascii="Times New Roman" w:hAnsi="Times New Roman" w:cs="Times New Roman"/>
          <w:b/>
          <w:bCs/>
          <w:sz w:val="28"/>
          <w:szCs w:val="28"/>
        </w:rPr>
      </w:pPr>
      <w:r w:rsidRPr="000D7880">
        <w:rPr>
          <w:rFonts w:ascii="Times New Roman" w:hAnsi="Times New Roman" w:cs="Times New Roman"/>
          <w:b/>
          <w:bCs/>
          <w:sz w:val="28"/>
          <w:szCs w:val="28"/>
        </w:rPr>
        <w:lastRenderedPageBreak/>
        <w:t>WORK DISCRIPTION</w:t>
      </w:r>
    </w:p>
    <w:p w14:paraId="09038945" w14:textId="77777777" w:rsidR="000D7880" w:rsidRPr="000D7880" w:rsidRDefault="000D7880" w:rsidP="000D7880">
      <w:pPr>
        <w:spacing w:line="360" w:lineRule="auto"/>
        <w:rPr>
          <w:rFonts w:ascii="Times New Roman" w:hAnsi="Times New Roman" w:cs="Times New Roman"/>
          <w:sz w:val="24"/>
          <w:szCs w:val="24"/>
        </w:rPr>
      </w:pPr>
    </w:p>
    <w:p w14:paraId="08E7E549" w14:textId="5CDA7683" w:rsidR="000D7880" w:rsidRPr="000D7880" w:rsidRDefault="000D7880" w:rsidP="000D7880">
      <w:pPr>
        <w:spacing w:line="360" w:lineRule="auto"/>
        <w:jc w:val="both"/>
        <w:rPr>
          <w:rFonts w:ascii="Times New Roman" w:hAnsi="Times New Roman" w:cs="Times New Roman"/>
          <w:sz w:val="24"/>
          <w:szCs w:val="24"/>
        </w:rPr>
      </w:pPr>
      <w:r w:rsidRPr="000D7880">
        <w:rPr>
          <w:rFonts w:ascii="Times New Roman" w:hAnsi="Times New Roman" w:cs="Times New Roman"/>
          <w:sz w:val="24"/>
          <w:szCs w:val="24"/>
        </w:rPr>
        <w:t xml:space="preserve">During my internship at a sports-focused firm affiliated with Bangalore University, I was actively involved in the domain of Sports Analysis and Data Management, with a primary focus on cricket analytics. My role was </w:t>
      </w:r>
      <w:proofErr w:type="spellStart"/>
      <w:r w:rsidRPr="000D7880">
        <w:rPr>
          <w:rFonts w:ascii="Times New Roman" w:hAnsi="Times New Roman" w:cs="Times New Roman"/>
          <w:sz w:val="24"/>
          <w:szCs w:val="24"/>
        </w:rPr>
        <w:t>centered</w:t>
      </w:r>
      <w:proofErr w:type="spellEnd"/>
      <w:r w:rsidRPr="000D7880">
        <w:rPr>
          <w:rFonts w:ascii="Times New Roman" w:hAnsi="Times New Roman" w:cs="Times New Roman"/>
          <w:sz w:val="24"/>
          <w:szCs w:val="24"/>
        </w:rPr>
        <w:t xml:space="preserve"> around assisting in the collection, organization, and interpretation of cricket-related data to support performance evaluation and strategic planning.</w:t>
      </w:r>
    </w:p>
    <w:p w14:paraId="01DA0F6B" w14:textId="4687A53A" w:rsidR="000D7880" w:rsidRPr="000D7880" w:rsidRDefault="000D7880" w:rsidP="000D7880">
      <w:pPr>
        <w:spacing w:line="360" w:lineRule="auto"/>
        <w:jc w:val="both"/>
        <w:rPr>
          <w:rFonts w:ascii="Times New Roman" w:hAnsi="Times New Roman" w:cs="Times New Roman"/>
          <w:sz w:val="24"/>
          <w:szCs w:val="24"/>
        </w:rPr>
      </w:pPr>
      <w:r w:rsidRPr="000D7880">
        <w:rPr>
          <w:rFonts w:ascii="Times New Roman" w:hAnsi="Times New Roman" w:cs="Times New Roman"/>
          <w:sz w:val="24"/>
          <w:szCs w:val="24"/>
        </w:rPr>
        <w:t>My key responsibilities included gathering match and player performance data from both live games and historical records. This data was systematically recorded and organized using Microsoft Excel and Google Sheets, where I maintained weekly performance trackers that covered statistics such as runs, strike rate, wickets, economy, and fielding accuracy.</w:t>
      </w:r>
    </w:p>
    <w:p w14:paraId="583D17B7" w14:textId="6B01FE5A" w:rsidR="000D7880" w:rsidRPr="000D7880" w:rsidRDefault="000D7880" w:rsidP="000D7880">
      <w:pPr>
        <w:spacing w:line="360" w:lineRule="auto"/>
        <w:jc w:val="both"/>
        <w:rPr>
          <w:rFonts w:ascii="Times New Roman" w:hAnsi="Times New Roman" w:cs="Times New Roman"/>
          <w:sz w:val="24"/>
          <w:szCs w:val="24"/>
        </w:rPr>
      </w:pPr>
      <w:r w:rsidRPr="000D7880">
        <w:rPr>
          <w:rFonts w:ascii="Times New Roman" w:hAnsi="Times New Roman" w:cs="Times New Roman"/>
          <w:sz w:val="24"/>
          <w:szCs w:val="24"/>
        </w:rPr>
        <w:t>I contributed to preparing player profiles and comparative performance charts which were later used by coaches and analysts for pre-match evaluations. I also worked on creating simple visual dashboards to represent team performance trends using tools like Power BI and Excel charts.</w:t>
      </w:r>
    </w:p>
    <w:p w14:paraId="00919BA0" w14:textId="1E20CA6A" w:rsidR="000D7880" w:rsidRPr="000D7880" w:rsidRDefault="000D7880" w:rsidP="000D7880">
      <w:pPr>
        <w:spacing w:line="360" w:lineRule="auto"/>
        <w:jc w:val="both"/>
        <w:rPr>
          <w:rFonts w:ascii="Times New Roman" w:hAnsi="Times New Roman" w:cs="Times New Roman"/>
          <w:sz w:val="24"/>
          <w:szCs w:val="24"/>
        </w:rPr>
      </w:pPr>
      <w:r w:rsidRPr="000D7880">
        <w:rPr>
          <w:rFonts w:ascii="Times New Roman" w:hAnsi="Times New Roman" w:cs="Times New Roman"/>
          <w:sz w:val="24"/>
          <w:szCs w:val="24"/>
        </w:rPr>
        <w:t>During the internship, I had the opportunity to collaborate with the analytics team and occasionally interact with coaching staff to understand the tactical importance of data. I learned the fundamentals of sports data lifecycle — from collection to actionable insight — and how data-driven decisions are shaping modern cricket strategies.</w:t>
      </w:r>
    </w:p>
    <w:p w14:paraId="73370900" w14:textId="77777777" w:rsidR="000D7880" w:rsidRDefault="000D7880" w:rsidP="000D7880">
      <w:pPr>
        <w:spacing w:line="360" w:lineRule="auto"/>
        <w:jc w:val="both"/>
        <w:rPr>
          <w:rFonts w:ascii="Times New Roman" w:hAnsi="Times New Roman" w:cs="Times New Roman"/>
          <w:sz w:val="24"/>
          <w:szCs w:val="24"/>
        </w:rPr>
      </w:pPr>
      <w:r w:rsidRPr="000D7880">
        <w:rPr>
          <w:rFonts w:ascii="Times New Roman" w:hAnsi="Times New Roman" w:cs="Times New Roman"/>
          <w:sz w:val="24"/>
          <w:szCs w:val="24"/>
        </w:rPr>
        <w:t>This hands-on experience enhanced my skills in data handling, performance evaluation, and teamwork. It gave me a real-world perspective on how analytics influences team decisions and player development in the world of sports.</w:t>
      </w:r>
    </w:p>
    <w:p w14:paraId="42F1A45A" w14:textId="2CCD022C" w:rsidR="000D7880" w:rsidRDefault="000D7880" w:rsidP="000D7880">
      <w:pPr>
        <w:spacing w:line="360" w:lineRule="auto"/>
        <w:jc w:val="both"/>
        <w:rPr>
          <w:rFonts w:ascii="Times New Roman" w:hAnsi="Times New Roman" w:cs="Times New Roman"/>
          <w:b/>
          <w:bCs/>
          <w:sz w:val="28"/>
          <w:szCs w:val="28"/>
        </w:rPr>
      </w:pPr>
      <w:r>
        <w:rPr>
          <w:rFonts w:ascii="Times New Roman" w:hAnsi="Times New Roman" w:cs="Times New Roman"/>
          <w:sz w:val="24"/>
          <w:szCs w:val="24"/>
        </w:rPr>
        <w:t>The below following are discussions made during the internship of 30 days which is briefly described.</w:t>
      </w:r>
    </w:p>
    <w:p w14:paraId="40496372" w14:textId="21612E0D" w:rsidR="007C6FA2" w:rsidRDefault="007C6FA2" w:rsidP="000D7880">
      <w:pPr>
        <w:jc w:val="both"/>
        <w:rPr>
          <w:rFonts w:ascii="Times New Roman" w:hAnsi="Times New Roman" w:cs="Times New Roman"/>
          <w:b/>
          <w:bCs/>
          <w:sz w:val="28"/>
          <w:szCs w:val="28"/>
          <w:u w:val="single"/>
        </w:rPr>
      </w:pPr>
      <w:r w:rsidRPr="00456A93">
        <w:rPr>
          <w:rFonts w:ascii="Times New Roman" w:hAnsi="Times New Roman" w:cs="Times New Roman"/>
          <w:b/>
          <w:bCs/>
          <w:sz w:val="28"/>
          <w:szCs w:val="28"/>
          <w:u w:val="single"/>
        </w:rPr>
        <w:t>PREFACE</w:t>
      </w:r>
    </w:p>
    <w:p w14:paraId="14DDDAD5" w14:textId="77777777" w:rsidR="000D7880" w:rsidRPr="000D7880" w:rsidRDefault="000D7880" w:rsidP="000D7880">
      <w:pPr>
        <w:jc w:val="both"/>
        <w:rPr>
          <w:rFonts w:ascii="Times New Roman" w:hAnsi="Times New Roman" w:cs="Times New Roman"/>
          <w:b/>
          <w:bCs/>
          <w:sz w:val="28"/>
          <w:szCs w:val="28"/>
        </w:rPr>
      </w:pPr>
    </w:p>
    <w:p w14:paraId="56E07BFA" w14:textId="301046C0" w:rsidR="002D7416" w:rsidRPr="00456A93" w:rsidRDefault="000D7880"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B6204F" w:rsidRPr="00456A93">
        <w:rPr>
          <w:rFonts w:ascii="Times New Roman" w:hAnsi="Times New Roman" w:cs="Times New Roman"/>
          <w:b/>
          <w:bCs/>
          <w:sz w:val="24"/>
          <w:szCs w:val="24"/>
        </w:rPr>
        <w:t xml:space="preserve">.1 Meaning </w:t>
      </w:r>
      <w:proofErr w:type="gramStart"/>
      <w:r w:rsidR="00BA500B" w:rsidRPr="00456A93">
        <w:rPr>
          <w:rFonts w:ascii="Times New Roman" w:hAnsi="Times New Roman" w:cs="Times New Roman"/>
          <w:b/>
          <w:bCs/>
          <w:sz w:val="24"/>
          <w:szCs w:val="24"/>
        </w:rPr>
        <w:t>Of</w:t>
      </w:r>
      <w:proofErr w:type="gramEnd"/>
      <w:r w:rsidR="00BA500B" w:rsidRPr="00456A93">
        <w:rPr>
          <w:rFonts w:ascii="Times New Roman" w:hAnsi="Times New Roman" w:cs="Times New Roman"/>
          <w:b/>
          <w:bCs/>
          <w:sz w:val="24"/>
          <w:szCs w:val="24"/>
        </w:rPr>
        <w:t xml:space="preserve"> Sports Analytics</w:t>
      </w:r>
    </w:p>
    <w:p w14:paraId="0A231A29" w14:textId="50FB61B7" w:rsidR="007C25E8" w:rsidRPr="00456A93" w:rsidRDefault="007C25E8"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Sports analytics are collections of relevant historical statistics that can provide a competitive advantage to a team or individual by helping to inform players, coaches and other staff and help facilitate decision-making both during and prior to sporting events. The term "sports analytics" was popularized in mainstream sports culture following the release of the 2011 film Moneyball. In this film, Oakland Athletics general manager Billy Beane (played by Brad Pitt) relies heavily on the use of baseball analytics to build a competitive team on a minimal budget, building upon and extending the established practice of Sabermetrics.</w:t>
      </w:r>
    </w:p>
    <w:p w14:paraId="3A1F687E" w14:textId="51F18296" w:rsidR="00AC3A54" w:rsidRPr="00456A93" w:rsidRDefault="007C25E8"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There are two key aspects of sports analytics—on-field and off-field analytics. On-field analytics deals with improving the on-field performance of teams and players, including questions such as "which player on the Red Sox contributed most to the team's offense?" or "who is the best wing player in the NBA?", etc. Off-field analytics deals with the business side of sports. Off-field analytics focuses on helping a sport organization or body surface patterns and insights through data that would help increase ticket and merchandise sales, improve fan engagement, etc. Off-field analytics essentially uses data to help rights-holders make decisions that would lead to higher growth and increased profitability.</w:t>
      </w:r>
    </w:p>
    <w:p w14:paraId="1351C7EF" w14:textId="17C145EC" w:rsidR="00DF5DFB" w:rsidRPr="000D7880" w:rsidRDefault="00DF5DFB" w:rsidP="000D7880">
      <w:pPr>
        <w:pStyle w:val="ListParagraph"/>
        <w:numPr>
          <w:ilvl w:val="1"/>
          <w:numId w:val="26"/>
        </w:numPr>
        <w:spacing w:line="360" w:lineRule="auto"/>
        <w:jc w:val="both"/>
        <w:rPr>
          <w:rFonts w:ascii="Times New Roman" w:hAnsi="Times New Roman" w:cs="Times New Roman"/>
          <w:b/>
          <w:bCs/>
          <w:sz w:val="24"/>
          <w:szCs w:val="24"/>
        </w:rPr>
      </w:pPr>
      <w:r w:rsidRPr="000D7880">
        <w:rPr>
          <w:rFonts w:ascii="Times New Roman" w:hAnsi="Times New Roman" w:cs="Times New Roman"/>
          <w:b/>
          <w:bCs/>
          <w:sz w:val="24"/>
          <w:szCs w:val="24"/>
        </w:rPr>
        <w:t>Advantages</w:t>
      </w:r>
      <w:r w:rsidR="00BD6923" w:rsidRPr="000D7880">
        <w:rPr>
          <w:rFonts w:ascii="Times New Roman" w:hAnsi="Times New Roman" w:cs="Times New Roman"/>
          <w:b/>
          <w:bCs/>
          <w:sz w:val="24"/>
          <w:szCs w:val="24"/>
        </w:rPr>
        <w:t xml:space="preserve"> </w:t>
      </w:r>
    </w:p>
    <w:p w14:paraId="17C45183" w14:textId="6759B8D7" w:rsidR="00707408"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 xml:space="preserve">Improved Performance: </w:t>
      </w:r>
    </w:p>
    <w:p w14:paraId="36FCE5C7" w14:textId="5D44141C" w:rsidR="00DF5DFB"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Analysis of player data can identify areas for improvement in technique, fitness, and decision-making.</w:t>
      </w:r>
    </w:p>
    <w:p w14:paraId="33791184" w14:textId="77777777" w:rsidR="00707408"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Coaches can use data to tailor training programs and optimize player development.</w:t>
      </w:r>
    </w:p>
    <w:p w14:paraId="5AE01067" w14:textId="57F89DE0" w:rsidR="00707408"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Enhanced Strategic Decision-Making:</w:t>
      </w:r>
    </w:p>
    <w:p w14:paraId="34987E50" w14:textId="5D087311" w:rsidR="00707408" w:rsidRPr="00456A93" w:rsidRDefault="00DF5DFB" w:rsidP="00083E89">
      <w:pPr>
        <w:spacing w:line="360" w:lineRule="auto"/>
        <w:jc w:val="both"/>
        <w:rPr>
          <w:rFonts w:ascii="Times New Roman" w:hAnsi="Times New Roman" w:cs="Times New Roman"/>
          <w:sz w:val="24"/>
          <w:szCs w:val="24"/>
        </w:rPr>
      </w:pPr>
      <w:proofErr w:type="spellStart"/>
      <w:r w:rsidRPr="00456A93">
        <w:rPr>
          <w:rFonts w:ascii="Times New Roman" w:hAnsi="Times New Roman" w:cs="Times New Roman"/>
          <w:sz w:val="24"/>
          <w:szCs w:val="24"/>
        </w:rPr>
        <w:t>Analyzing</w:t>
      </w:r>
      <w:proofErr w:type="spellEnd"/>
      <w:r w:rsidRPr="00456A93">
        <w:rPr>
          <w:rFonts w:ascii="Times New Roman" w:hAnsi="Times New Roman" w:cs="Times New Roman"/>
          <w:sz w:val="24"/>
          <w:szCs w:val="24"/>
        </w:rPr>
        <w:t xml:space="preserve"> opponent data allows teams to identify weaknesses and develop effective game plans.</w:t>
      </w:r>
    </w:p>
    <w:p w14:paraId="29A48E20" w14:textId="77777777" w:rsidR="00B66D93"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In-game analytics can provide real-time insights to adjust strategies and make crucial decisions.</w:t>
      </w:r>
    </w:p>
    <w:p w14:paraId="055DCBB6" w14:textId="1F3E0723" w:rsidR="00707408"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b/>
          <w:bCs/>
          <w:sz w:val="24"/>
          <w:szCs w:val="24"/>
        </w:rPr>
        <w:t>Injury Prevention:</w:t>
      </w:r>
      <w:r w:rsidR="00707408" w:rsidRPr="00456A93">
        <w:rPr>
          <w:rFonts w:ascii="Times New Roman" w:hAnsi="Times New Roman" w:cs="Times New Roman"/>
          <w:b/>
          <w:bCs/>
          <w:sz w:val="24"/>
          <w:szCs w:val="24"/>
        </w:rPr>
        <w:t xml:space="preserve"> </w:t>
      </w:r>
    </w:p>
    <w:p w14:paraId="6B324287" w14:textId="4BF15BDB" w:rsidR="00707408" w:rsidRPr="00456A93" w:rsidRDefault="00DF5DFB" w:rsidP="00083E89">
      <w:pPr>
        <w:spacing w:line="360" w:lineRule="auto"/>
        <w:jc w:val="both"/>
        <w:rPr>
          <w:rFonts w:ascii="Times New Roman" w:hAnsi="Times New Roman" w:cs="Times New Roman"/>
          <w:sz w:val="24"/>
          <w:szCs w:val="24"/>
        </w:rPr>
      </w:pPr>
      <w:proofErr w:type="spellStart"/>
      <w:r w:rsidRPr="00456A93">
        <w:rPr>
          <w:rFonts w:ascii="Times New Roman" w:hAnsi="Times New Roman" w:cs="Times New Roman"/>
          <w:sz w:val="24"/>
          <w:szCs w:val="24"/>
        </w:rPr>
        <w:t>Analyzing</w:t>
      </w:r>
      <w:proofErr w:type="spellEnd"/>
      <w:r w:rsidRPr="00456A93">
        <w:rPr>
          <w:rFonts w:ascii="Times New Roman" w:hAnsi="Times New Roman" w:cs="Times New Roman"/>
          <w:sz w:val="24"/>
          <w:szCs w:val="24"/>
        </w:rPr>
        <w:t xml:space="preserve"> biometric data can help identify risk factors for injuries and implement preventive measures.</w:t>
      </w:r>
    </w:p>
    <w:p w14:paraId="36DA371E" w14:textId="77777777" w:rsidR="00707408"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Monitoring player workload can help prevent overtraining and reduce injury risk.</w:t>
      </w:r>
    </w:p>
    <w:p w14:paraId="600E37CB" w14:textId="77777777" w:rsidR="00707408"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Objective Evaluation:</w:t>
      </w:r>
      <w:r w:rsidR="00707408" w:rsidRPr="00456A93">
        <w:rPr>
          <w:rFonts w:ascii="Times New Roman" w:hAnsi="Times New Roman" w:cs="Times New Roman"/>
          <w:b/>
          <w:bCs/>
          <w:sz w:val="24"/>
          <w:szCs w:val="24"/>
        </w:rPr>
        <w:t xml:space="preserve"> </w:t>
      </w:r>
    </w:p>
    <w:p w14:paraId="46885350" w14:textId="4B7B9BA0" w:rsidR="00707408"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Data-driven analysis reduces bias and provides a more objective assessment of player and team performance.</w:t>
      </w:r>
    </w:p>
    <w:p w14:paraId="56831CD0" w14:textId="77777777" w:rsidR="00707408"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This can lead to fairer evaluations and more informed decisions.</w:t>
      </w:r>
    </w:p>
    <w:p w14:paraId="59EFBD75" w14:textId="03F467B8" w:rsidR="00707408"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Optimization of resources:</w:t>
      </w:r>
    </w:p>
    <w:p w14:paraId="5BE3AC3F" w14:textId="6087EF2F" w:rsidR="00DF5DFB"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Sports organizations can optimize business decisions regarding, ticket sales, and marketing.</w:t>
      </w:r>
    </w:p>
    <w:p w14:paraId="7B283786" w14:textId="3A18B31F" w:rsidR="00707408"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BD6923" w:rsidRPr="00456A93">
        <w:rPr>
          <w:rFonts w:ascii="Times New Roman" w:hAnsi="Times New Roman" w:cs="Times New Roman"/>
          <w:b/>
          <w:bCs/>
          <w:sz w:val="24"/>
          <w:szCs w:val="24"/>
        </w:rPr>
        <w:t>.</w:t>
      </w:r>
      <w:r w:rsidR="00903449" w:rsidRPr="00456A93">
        <w:rPr>
          <w:rFonts w:ascii="Times New Roman" w:hAnsi="Times New Roman" w:cs="Times New Roman"/>
          <w:b/>
          <w:bCs/>
          <w:sz w:val="24"/>
          <w:szCs w:val="24"/>
        </w:rPr>
        <w:t>3</w:t>
      </w:r>
      <w:r w:rsidR="00BD6923" w:rsidRPr="00456A93">
        <w:rPr>
          <w:rFonts w:ascii="Times New Roman" w:hAnsi="Times New Roman" w:cs="Times New Roman"/>
          <w:b/>
          <w:bCs/>
          <w:sz w:val="24"/>
          <w:szCs w:val="24"/>
        </w:rPr>
        <w:t xml:space="preserve"> </w:t>
      </w:r>
      <w:r w:rsidR="00DF5DFB" w:rsidRPr="00456A93">
        <w:rPr>
          <w:rFonts w:ascii="Times New Roman" w:hAnsi="Times New Roman" w:cs="Times New Roman"/>
          <w:b/>
          <w:bCs/>
          <w:sz w:val="24"/>
          <w:szCs w:val="24"/>
        </w:rPr>
        <w:t>Disadvantages</w:t>
      </w:r>
    </w:p>
    <w:p w14:paraId="1F3EB883"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Data Limitations:</w:t>
      </w:r>
    </w:p>
    <w:p w14:paraId="071A0167"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Not all aspects of sports can be easily quantified, and some crucial factors may be missed by data analysis.</w:t>
      </w:r>
    </w:p>
    <w:p w14:paraId="442442B8"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The quality and availability of data can vary, affecting the accuracy of analysis.</w:t>
      </w:r>
    </w:p>
    <w:p w14:paraId="7310EA75"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Over-Reliance on Data:</w:t>
      </w:r>
    </w:p>
    <w:p w14:paraId="79CE2EC4"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Over-reliance on data can lead to neglecting intuition and experience, which are also valuable in sports.</w:t>
      </w:r>
    </w:p>
    <w:p w14:paraId="20BEC5B5"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 xml:space="preserve">The "human element" of sports, such as motivation and mental toughness, can be difficult to quantify. </w:t>
      </w:r>
      <w:r w:rsidRPr="00456A93">
        <w:rPr>
          <w:rFonts w:ascii="Times New Roman" w:hAnsi="Times New Roman" w:cs="Times New Roman"/>
          <w:b/>
          <w:bCs/>
          <w:sz w:val="24"/>
          <w:szCs w:val="24"/>
        </w:rPr>
        <w:t>Complexity and Cost:</w:t>
      </w:r>
    </w:p>
    <w:p w14:paraId="46C7E1EB"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Advanced sports analytics requires sophisticated tools, software, and expertise, which can be expensive. Interpreting complex data requires specialized skills and knowledge.</w:t>
      </w:r>
    </w:p>
    <w:p w14:paraId="47F2D7AE" w14:textId="017A9D7E"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Potential for Misinterpretation:</w:t>
      </w:r>
    </w:p>
    <w:p w14:paraId="012ADEAA"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Data can be misinterpreted, leading to flawed conclusions and poor decisions.</w:t>
      </w:r>
    </w:p>
    <w:p w14:paraId="7335E465"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It is important to understand the context of the data.</w:t>
      </w:r>
    </w:p>
    <w:p w14:paraId="58E26CF3" w14:textId="77777777" w:rsidR="00B66D93"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Ethical Considerations:</w:t>
      </w:r>
    </w:p>
    <w:p w14:paraId="12140EC4" w14:textId="77C1979D" w:rsidR="00DF5DFB" w:rsidRPr="00456A93" w:rsidRDefault="00DF5DFB"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sz w:val="24"/>
          <w:szCs w:val="24"/>
        </w:rPr>
        <w:t>The collection and use of player data raise ethical concerns about privacy and potential misuse.</w:t>
      </w:r>
    </w:p>
    <w:p w14:paraId="216C5F7F" w14:textId="26872A08" w:rsidR="00DF5DFB" w:rsidRPr="00456A93" w:rsidRDefault="00DF5DFB"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In essence, sports analysis is a powerful tool that can provide valuable insights, but it's essential to use it judiciously and in conjunction with other factors.</w:t>
      </w:r>
    </w:p>
    <w:p w14:paraId="3D6CAE55" w14:textId="77777777" w:rsidR="00AC3A54" w:rsidRPr="00456A93" w:rsidRDefault="00AC3A54" w:rsidP="00083E89">
      <w:pPr>
        <w:spacing w:line="360" w:lineRule="auto"/>
        <w:jc w:val="both"/>
        <w:rPr>
          <w:rFonts w:ascii="Times New Roman" w:hAnsi="Times New Roman" w:cs="Times New Roman"/>
          <w:sz w:val="24"/>
          <w:szCs w:val="24"/>
        </w:rPr>
      </w:pPr>
    </w:p>
    <w:p w14:paraId="7C8CFDCD" w14:textId="6CA109D8" w:rsidR="00BD51C8"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E52C2F" w:rsidRPr="00456A93">
        <w:rPr>
          <w:rFonts w:ascii="Times New Roman" w:hAnsi="Times New Roman" w:cs="Times New Roman"/>
          <w:b/>
          <w:bCs/>
          <w:sz w:val="24"/>
          <w:szCs w:val="24"/>
        </w:rPr>
        <w:t>.</w:t>
      </w:r>
      <w:r w:rsidR="00903449" w:rsidRPr="00456A93">
        <w:rPr>
          <w:rFonts w:ascii="Times New Roman" w:hAnsi="Times New Roman" w:cs="Times New Roman"/>
          <w:b/>
          <w:bCs/>
          <w:sz w:val="24"/>
          <w:szCs w:val="24"/>
        </w:rPr>
        <w:t xml:space="preserve">4 </w:t>
      </w:r>
      <w:r w:rsidR="00E52C2F" w:rsidRPr="00456A93">
        <w:rPr>
          <w:rFonts w:ascii="Times New Roman" w:hAnsi="Times New Roman" w:cs="Times New Roman"/>
          <w:b/>
          <w:bCs/>
          <w:sz w:val="24"/>
          <w:szCs w:val="24"/>
        </w:rPr>
        <w:t xml:space="preserve">Types </w:t>
      </w:r>
      <w:proofErr w:type="gramStart"/>
      <w:r w:rsidR="00E52C2F" w:rsidRPr="00456A93">
        <w:rPr>
          <w:rFonts w:ascii="Times New Roman" w:hAnsi="Times New Roman" w:cs="Times New Roman"/>
          <w:b/>
          <w:bCs/>
          <w:sz w:val="24"/>
          <w:szCs w:val="24"/>
        </w:rPr>
        <w:t>Of</w:t>
      </w:r>
      <w:proofErr w:type="gramEnd"/>
      <w:r w:rsidR="00E52C2F" w:rsidRPr="00456A93">
        <w:rPr>
          <w:rFonts w:ascii="Times New Roman" w:hAnsi="Times New Roman" w:cs="Times New Roman"/>
          <w:b/>
          <w:bCs/>
          <w:sz w:val="24"/>
          <w:szCs w:val="24"/>
        </w:rPr>
        <w:t xml:space="preserve"> Sports </w:t>
      </w:r>
      <w:r w:rsidR="00EA26C3" w:rsidRPr="00456A93">
        <w:rPr>
          <w:rFonts w:ascii="Times New Roman" w:hAnsi="Times New Roman" w:cs="Times New Roman"/>
          <w:b/>
          <w:bCs/>
          <w:sz w:val="24"/>
          <w:szCs w:val="24"/>
        </w:rPr>
        <w:t>Analysis</w:t>
      </w:r>
    </w:p>
    <w:p w14:paraId="164E75A2" w14:textId="715B3F3E"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a) Performance Analysis</w:t>
      </w:r>
    </w:p>
    <w:p w14:paraId="3308EFE0" w14:textId="6B6DACCE"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Evaluates individual and team performances through video and statistical data.</w:t>
      </w:r>
    </w:p>
    <w:p w14:paraId="567381E1" w14:textId="15871FB9"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Used by coaches to improve skills, techniques, and decision-making.</w:t>
      </w:r>
    </w:p>
    <w:p w14:paraId="0EA68268" w14:textId="321DA7B0"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Example: In cricket, </w:t>
      </w:r>
      <w:proofErr w:type="spellStart"/>
      <w:r w:rsidRPr="00456A93">
        <w:rPr>
          <w:rFonts w:ascii="Times New Roman" w:hAnsi="Times New Roman" w:cs="Times New Roman"/>
          <w:sz w:val="24"/>
          <w:szCs w:val="24"/>
        </w:rPr>
        <w:t>analyzing</w:t>
      </w:r>
      <w:proofErr w:type="spellEnd"/>
      <w:r w:rsidRPr="00456A93">
        <w:rPr>
          <w:rFonts w:ascii="Times New Roman" w:hAnsi="Times New Roman" w:cs="Times New Roman"/>
          <w:sz w:val="24"/>
          <w:szCs w:val="24"/>
        </w:rPr>
        <w:t xml:space="preserve"> a batsman’s shot selection against different types of bowlers.</w:t>
      </w:r>
    </w:p>
    <w:p w14:paraId="15CF16CC" w14:textId="32C67412"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b) Tactical Analysis</w:t>
      </w:r>
    </w:p>
    <w:p w14:paraId="51FB4E28" w14:textId="1E981CC1"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Studies formations, strategies, and patterns of play in a game.</w:t>
      </w:r>
    </w:p>
    <w:p w14:paraId="2B516C4E" w14:textId="4A2E23E5" w:rsidR="002118C6"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teams adjust tactics against opponents</w:t>
      </w:r>
    </w:p>
    <w:p w14:paraId="7E67B4C3" w14:textId="61939D50"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Example: In football, understanding how a team builds play from </w:t>
      </w:r>
      <w:proofErr w:type="spellStart"/>
      <w:r w:rsidRPr="00456A93">
        <w:rPr>
          <w:rFonts w:ascii="Times New Roman" w:hAnsi="Times New Roman" w:cs="Times New Roman"/>
          <w:sz w:val="24"/>
          <w:szCs w:val="24"/>
        </w:rPr>
        <w:t>defense</w:t>
      </w:r>
      <w:proofErr w:type="spellEnd"/>
      <w:r w:rsidRPr="00456A93">
        <w:rPr>
          <w:rFonts w:ascii="Times New Roman" w:hAnsi="Times New Roman" w:cs="Times New Roman"/>
          <w:sz w:val="24"/>
          <w:szCs w:val="24"/>
        </w:rPr>
        <w:t xml:space="preserve"> to attack.</w:t>
      </w:r>
    </w:p>
    <w:p w14:paraId="58738905" w14:textId="6B7D8BE7"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c) Biomechanical Analysis</w:t>
      </w:r>
    </w:p>
    <w:p w14:paraId="635C6074" w14:textId="77777777"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Uses motion tracking to examine an athlete’s movements.</w:t>
      </w:r>
    </w:p>
    <w:p w14:paraId="248DD9C0" w14:textId="74354959"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in injury prevention, rehabilitation, and performance optimization.</w:t>
      </w:r>
    </w:p>
    <w:p w14:paraId="03FACA83" w14:textId="13BC8D95"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Studying a bowler’s action in cricket to reduce injury risk.</w:t>
      </w:r>
    </w:p>
    <w:p w14:paraId="40AD4AE1" w14:textId="0CBB20A3"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d) Data Analytics in Sports</w:t>
      </w:r>
    </w:p>
    <w:p w14:paraId="547DECD4" w14:textId="32844720"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Uses statistical models, AI, and machine learning to interpret sports data.</w:t>
      </w:r>
    </w:p>
    <w:p w14:paraId="001325A5" w14:textId="6A8C1767"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Predicts match outcomes, player performance, and game strategies.</w:t>
      </w:r>
    </w:p>
    <w:p w14:paraId="123211DA" w14:textId="7FF74952"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Predicting the winning probability of a cricket match based on historical performance.</w:t>
      </w:r>
    </w:p>
    <w:p w14:paraId="27E1DB18" w14:textId="77DB5812"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e) Sentiment &amp; Social Media Analysis</w:t>
      </w:r>
    </w:p>
    <w:p w14:paraId="533151F5" w14:textId="176C07BE"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Tracks fan engagement, team reputation, and sponsorship impact.</w:t>
      </w:r>
    </w:p>
    <w:p w14:paraId="052D49F1" w14:textId="5C62742E"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teams and brands tailor marketing campaigns.</w:t>
      </w:r>
    </w:p>
    <w:p w14:paraId="0552253F" w14:textId="549D471C" w:rsidR="00AC3A54"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 xml:space="preserve">Example: </w:t>
      </w:r>
      <w:proofErr w:type="spellStart"/>
      <w:r w:rsidRPr="00456A93">
        <w:rPr>
          <w:rFonts w:ascii="Times New Roman" w:hAnsi="Times New Roman" w:cs="Times New Roman"/>
          <w:sz w:val="24"/>
          <w:szCs w:val="24"/>
        </w:rPr>
        <w:t>Analyzing</w:t>
      </w:r>
      <w:proofErr w:type="spellEnd"/>
      <w:r w:rsidRPr="00456A93">
        <w:rPr>
          <w:rFonts w:ascii="Times New Roman" w:hAnsi="Times New Roman" w:cs="Times New Roman"/>
          <w:sz w:val="24"/>
          <w:szCs w:val="24"/>
        </w:rPr>
        <w:t xml:space="preserve"> social media reactions to a player’s performance in the IPL.</w:t>
      </w:r>
    </w:p>
    <w:p w14:paraId="1D424369" w14:textId="77777777" w:rsidR="005817EC" w:rsidRPr="00456A93" w:rsidRDefault="005817EC" w:rsidP="00083E89">
      <w:pPr>
        <w:spacing w:line="360" w:lineRule="auto"/>
        <w:jc w:val="both"/>
        <w:rPr>
          <w:rFonts w:ascii="Times New Roman" w:hAnsi="Times New Roman" w:cs="Times New Roman"/>
          <w:sz w:val="24"/>
          <w:szCs w:val="24"/>
        </w:rPr>
      </w:pPr>
    </w:p>
    <w:p w14:paraId="24E2D9B4" w14:textId="18C5309A" w:rsidR="00AA7A40"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AA7A40" w:rsidRPr="00456A93">
        <w:rPr>
          <w:rFonts w:ascii="Times New Roman" w:hAnsi="Times New Roman" w:cs="Times New Roman"/>
          <w:b/>
          <w:bCs/>
          <w:sz w:val="24"/>
          <w:szCs w:val="24"/>
        </w:rPr>
        <w:t>.</w:t>
      </w:r>
      <w:r w:rsidR="00903449" w:rsidRPr="00456A93">
        <w:rPr>
          <w:rFonts w:ascii="Times New Roman" w:hAnsi="Times New Roman" w:cs="Times New Roman"/>
          <w:b/>
          <w:bCs/>
          <w:sz w:val="24"/>
          <w:szCs w:val="24"/>
        </w:rPr>
        <w:t>5</w:t>
      </w:r>
      <w:r w:rsidR="00EA26C3" w:rsidRPr="00456A93">
        <w:rPr>
          <w:rFonts w:ascii="Times New Roman" w:hAnsi="Times New Roman" w:cs="Times New Roman"/>
          <w:b/>
          <w:bCs/>
          <w:sz w:val="24"/>
          <w:szCs w:val="24"/>
        </w:rPr>
        <w:t xml:space="preserve"> Key Technologies Used in Sports Analysis</w:t>
      </w:r>
    </w:p>
    <w:p w14:paraId="7C3DB24D" w14:textId="5B15C7A8"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a) Video Analytics</w:t>
      </w:r>
    </w:p>
    <w:p w14:paraId="7B15B98B" w14:textId="4DF4D1A5"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Tools: </w:t>
      </w:r>
      <w:proofErr w:type="spellStart"/>
      <w:r w:rsidRPr="00456A93">
        <w:rPr>
          <w:rFonts w:ascii="Times New Roman" w:hAnsi="Times New Roman" w:cs="Times New Roman"/>
          <w:sz w:val="24"/>
          <w:szCs w:val="24"/>
        </w:rPr>
        <w:t>Hudl</w:t>
      </w:r>
      <w:proofErr w:type="spellEnd"/>
      <w:r w:rsidRPr="00456A93">
        <w:rPr>
          <w:rFonts w:ascii="Times New Roman" w:hAnsi="Times New Roman" w:cs="Times New Roman"/>
          <w:sz w:val="24"/>
          <w:szCs w:val="24"/>
        </w:rPr>
        <w:t xml:space="preserve">, Catapult, </w:t>
      </w:r>
      <w:proofErr w:type="spellStart"/>
      <w:r w:rsidRPr="00456A93">
        <w:rPr>
          <w:rFonts w:ascii="Times New Roman" w:hAnsi="Times New Roman" w:cs="Times New Roman"/>
          <w:sz w:val="24"/>
          <w:szCs w:val="24"/>
        </w:rPr>
        <w:t>Sportscode</w:t>
      </w:r>
      <w:proofErr w:type="spellEnd"/>
      <w:r w:rsidRPr="00456A93">
        <w:rPr>
          <w:rFonts w:ascii="Times New Roman" w:hAnsi="Times New Roman" w:cs="Times New Roman"/>
          <w:sz w:val="24"/>
          <w:szCs w:val="24"/>
        </w:rPr>
        <w:t>.</w:t>
      </w:r>
    </w:p>
    <w:p w14:paraId="2D14B1D0" w14:textId="5F1C34BE"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Helps in reviewing player performances by </w:t>
      </w:r>
      <w:proofErr w:type="spellStart"/>
      <w:r w:rsidRPr="00456A93">
        <w:rPr>
          <w:rFonts w:ascii="Times New Roman" w:hAnsi="Times New Roman" w:cs="Times New Roman"/>
          <w:sz w:val="24"/>
          <w:szCs w:val="24"/>
        </w:rPr>
        <w:t>analyzing</w:t>
      </w:r>
      <w:proofErr w:type="spellEnd"/>
      <w:r w:rsidRPr="00456A93">
        <w:rPr>
          <w:rFonts w:ascii="Times New Roman" w:hAnsi="Times New Roman" w:cs="Times New Roman"/>
          <w:sz w:val="24"/>
          <w:szCs w:val="24"/>
        </w:rPr>
        <w:t xml:space="preserve"> movement, positioning, and decision-making.</w:t>
      </w:r>
    </w:p>
    <w:p w14:paraId="46D3EA38" w14:textId="76A4A7A2"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Cricket teams use video analysis to study opposition bowlers and batsmen.</w:t>
      </w:r>
    </w:p>
    <w:p w14:paraId="419100D0" w14:textId="7E7BAF39"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b) Hawk-Eye Technology</w:t>
      </w:r>
    </w:p>
    <w:p w14:paraId="0974E052" w14:textId="6CEDC626"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Tracks ball movement, trajectory, and decision-making accuracy.</w:t>
      </w:r>
    </w:p>
    <w:p w14:paraId="63F19E32" w14:textId="3C300FEC"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Used in cricket (DRS), tennis, and football (goal-line technology).</w:t>
      </w:r>
    </w:p>
    <w:p w14:paraId="37038E2F" w14:textId="494F0E2C"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c) Wearable Sensors &amp; GPS Trackers</w:t>
      </w:r>
    </w:p>
    <w:p w14:paraId="2A46A4A5" w14:textId="0B2D73F2"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Monitors players’ heart rate, fatigue levels, and movement during matches.</w:t>
      </w:r>
    </w:p>
    <w:p w14:paraId="3E454B50" w14:textId="4AF9B95E"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optimize training loads and prevent injuries.</w:t>
      </w:r>
    </w:p>
    <w:p w14:paraId="1A7E3C41" w14:textId="07FCC49F"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In football and cricket, GPS vests track players’ running distance and intensity.</w:t>
      </w:r>
    </w:p>
    <w:p w14:paraId="0A18D086" w14:textId="0EC41C34"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d) Artificial Intelligence &amp; Machine Learning</w:t>
      </w:r>
    </w:p>
    <w:p w14:paraId="4215CF72" w14:textId="6DF49ABD"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AI models </w:t>
      </w:r>
      <w:proofErr w:type="spellStart"/>
      <w:r w:rsidRPr="00456A93">
        <w:rPr>
          <w:rFonts w:ascii="Times New Roman" w:hAnsi="Times New Roman" w:cs="Times New Roman"/>
          <w:sz w:val="24"/>
          <w:szCs w:val="24"/>
        </w:rPr>
        <w:t>analyze</w:t>
      </w:r>
      <w:proofErr w:type="spellEnd"/>
      <w:r w:rsidRPr="00456A93">
        <w:rPr>
          <w:rFonts w:ascii="Times New Roman" w:hAnsi="Times New Roman" w:cs="Times New Roman"/>
          <w:sz w:val="24"/>
          <w:szCs w:val="24"/>
        </w:rPr>
        <w:t xml:space="preserve"> player performance, predict injuries, and optimize team selection.</w:t>
      </w:r>
    </w:p>
    <w:p w14:paraId="2AB61679" w14:textId="2DCD3A17"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AI-powered scouting systems identify future cricket stars based on domestic performances.</w:t>
      </w:r>
    </w:p>
    <w:p w14:paraId="6E5FCA3D" w14:textId="1CF4985A" w:rsidR="00EA26C3" w:rsidRPr="00456A93" w:rsidRDefault="00EA26C3"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e) Big Data &amp; Cloud Computing</w:t>
      </w:r>
    </w:p>
    <w:p w14:paraId="4FE7315C" w14:textId="28C15B8F"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Stores and processes large volumes of match data in real-time.</w:t>
      </w:r>
    </w:p>
    <w:p w14:paraId="64E77225" w14:textId="472EB67A"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teams make data-driven decisions.</w:t>
      </w:r>
    </w:p>
    <w:p w14:paraId="108581CE" w14:textId="1E12E2C4" w:rsidR="00EA26C3" w:rsidRPr="00456A93" w:rsidRDefault="00EA26C3"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Example: Cricket teams use cloud databases to track player form across multiple seasons.</w:t>
      </w:r>
    </w:p>
    <w:p w14:paraId="2C28019C" w14:textId="25E25CE2" w:rsidR="00AC3A54" w:rsidRPr="00456A93" w:rsidRDefault="00456A93" w:rsidP="00083E89">
      <w:pPr>
        <w:spacing w:line="360" w:lineRule="auto"/>
        <w:jc w:val="both"/>
        <w:rPr>
          <w:rFonts w:ascii="Times New Roman" w:hAnsi="Times New Roman" w:cs="Times New Roman"/>
          <w:sz w:val="24"/>
          <w:szCs w:val="24"/>
        </w:rPr>
      </w:pPr>
      <w:r w:rsidRPr="00456A93">
        <w:rPr>
          <w:noProof/>
        </w:rPr>
        <w:drawing>
          <wp:inline distT="0" distB="0" distL="0" distR="0" wp14:anchorId="698950A5" wp14:editId="3BE25C58">
            <wp:extent cx="5053094" cy="2623820"/>
            <wp:effectExtent l="0" t="0" r="0" b="5080"/>
            <wp:docPr id="992749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63485" cy="2629215"/>
                    </a:xfrm>
                    <a:prstGeom prst="rect">
                      <a:avLst/>
                    </a:prstGeom>
                    <a:noFill/>
                    <a:ln>
                      <a:noFill/>
                    </a:ln>
                  </pic:spPr>
                </pic:pic>
              </a:graphicData>
            </a:graphic>
          </wp:inline>
        </w:drawing>
      </w:r>
    </w:p>
    <w:p w14:paraId="2C285AEF" w14:textId="77777777" w:rsidR="00F0445E" w:rsidRDefault="00F0445E" w:rsidP="00083E89">
      <w:pPr>
        <w:spacing w:line="360" w:lineRule="auto"/>
        <w:jc w:val="both"/>
        <w:rPr>
          <w:rFonts w:ascii="Times New Roman" w:hAnsi="Times New Roman" w:cs="Times New Roman"/>
          <w:b/>
          <w:bCs/>
          <w:sz w:val="24"/>
          <w:szCs w:val="24"/>
        </w:rPr>
      </w:pPr>
    </w:p>
    <w:p w14:paraId="707F1EE7" w14:textId="1D79AADA" w:rsidR="00012966"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6136E1" w:rsidRPr="00456A93">
        <w:rPr>
          <w:rFonts w:ascii="Times New Roman" w:hAnsi="Times New Roman" w:cs="Times New Roman"/>
          <w:b/>
          <w:bCs/>
          <w:sz w:val="24"/>
          <w:szCs w:val="24"/>
        </w:rPr>
        <w:t xml:space="preserve">.6 Meaning </w:t>
      </w:r>
      <w:r w:rsidR="00F471AD" w:rsidRPr="00456A93">
        <w:rPr>
          <w:rFonts w:ascii="Times New Roman" w:hAnsi="Times New Roman" w:cs="Times New Roman"/>
          <w:b/>
          <w:bCs/>
          <w:sz w:val="24"/>
          <w:szCs w:val="24"/>
        </w:rPr>
        <w:t>of</w:t>
      </w:r>
      <w:r w:rsidR="006136E1" w:rsidRPr="00456A93">
        <w:rPr>
          <w:rFonts w:ascii="Times New Roman" w:hAnsi="Times New Roman" w:cs="Times New Roman"/>
          <w:b/>
          <w:bCs/>
          <w:sz w:val="24"/>
          <w:szCs w:val="24"/>
        </w:rPr>
        <w:t xml:space="preserve"> Data Management</w:t>
      </w:r>
      <w:r w:rsidR="008C6C52" w:rsidRPr="00456A93">
        <w:rPr>
          <w:rFonts w:ascii="Times New Roman" w:hAnsi="Times New Roman" w:cs="Times New Roman"/>
          <w:b/>
          <w:bCs/>
          <w:sz w:val="24"/>
          <w:szCs w:val="24"/>
        </w:rPr>
        <w:t xml:space="preserve"> </w:t>
      </w:r>
    </w:p>
    <w:p w14:paraId="1898B990" w14:textId="5302640C"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Data management refers to the systematic collection, storage, organization, and analysis of data to ensure its accuracy, security, and accessibility. It plays a crucial role in sports analytics, where vast amounts of data are generated from matches, player performances, training sessions, and fan interactions.</w:t>
      </w:r>
    </w:p>
    <w:p w14:paraId="28B1F480" w14:textId="05BFBBF3"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In sports, effective data management helps in:</w:t>
      </w:r>
    </w:p>
    <w:p w14:paraId="13DB448B" w14:textId="218B0671"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Improving player performance</w:t>
      </w:r>
    </w:p>
    <w:p w14:paraId="2824EA55" w14:textId="52257A0F"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Optimizing team strategies</w:t>
      </w:r>
    </w:p>
    <w:p w14:paraId="1A16EC4C" w14:textId="4163A74F"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Enhancing fan engagement</w:t>
      </w:r>
    </w:p>
    <w:p w14:paraId="33A71EF5" w14:textId="77777777"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Preventing injuries</w:t>
      </w:r>
    </w:p>
    <w:p w14:paraId="76D84873" w14:textId="56A69EA4"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Supporting real-time decision-making</w:t>
      </w:r>
    </w:p>
    <w:p w14:paraId="731684A5" w14:textId="77777777" w:rsidR="00760AF5" w:rsidRPr="00456A93" w:rsidRDefault="00760AF5" w:rsidP="00083E89">
      <w:pPr>
        <w:spacing w:line="360" w:lineRule="auto"/>
        <w:jc w:val="both"/>
        <w:rPr>
          <w:rFonts w:ascii="Times New Roman" w:hAnsi="Times New Roman" w:cs="Times New Roman"/>
          <w:sz w:val="24"/>
          <w:szCs w:val="24"/>
        </w:rPr>
      </w:pPr>
    </w:p>
    <w:p w14:paraId="62605C09" w14:textId="1F95C049" w:rsidR="00760AF5"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5C0B0A" w:rsidRPr="00456A93">
        <w:rPr>
          <w:rFonts w:ascii="Times New Roman" w:hAnsi="Times New Roman" w:cs="Times New Roman"/>
          <w:b/>
          <w:bCs/>
          <w:sz w:val="24"/>
          <w:szCs w:val="24"/>
        </w:rPr>
        <w:t xml:space="preserve">.7 </w:t>
      </w:r>
      <w:r w:rsidR="00760AF5" w:rsidRPr="00456A93">
        <w:rPr>
          <w:rFonts w:ascii="Times New Roman" w:hAnsi="Times New Roman" w:cs="Times New Roman"/>
          <w:b/>
          <w:bCs/>
          <w:sz w:val="24"/>
          <w:szCs w:val="24"/>
        </w:rPr>
        <w:t xml:space="preserve">Components </w:t>
      </w:r>
      <w:r w:rsidR="00F471AD" w:rsidRPr="00456A93">
        <w:rPr>
          <w:rFonts w:ascii="Times New Roman" w:hAnsi="Times New Roman" w:cs="Times New Roman"/>
          <w:b/>
          <w:bCs/>
          <w:sz w:val="24"/>
          <w:szCs w:val="24"/>
        </w:rPr>
        <w:t>of</w:t>
      </w:r>
      <w:r w:rsidR="00760AF5" w:rsidRPr="00456A93">
        <w:rPr>
          <w:rFonts w:ascii="Times New Roman" w:hAnsi="Times New Roman" w:cs="Times New Roman"/>
          <w:b/>
          <w:bCs/>
          <w:sz w:val="24"/>
          <w:szCs w:val="24"/>
        </w:rPr>
        <w:t xml:space="preserve"> Data Management </w:t>
      </w:r>
      <w:r w:rsidR="00F471AD" w:rsidRPr="00456A93">
        <w:rPr>
          <w:rFonts w:ascii="Times New Roman" w:hAnsi="Times New Roman" w:cs="Times New Roman"/>
          <w:b/>
          <w:bCs/>
          <w:sz w:val="24"/>
          <w:szCs w:val="24"/>
        </w:rPr>
        <w:t>in</w:t>
      </w:r>
      <w:r w:rsidR="00760AF5" w:rsidRPr="00456A93">
        <w:rPr>
          <w:rFonts w:ascii="Times New Roman" w:hAnsi="Times New Roman" w:cs="Times New Roman"/>
          <w:b/>
          <w:bCs/>
          <w:sz w:val="24"/>
          <w:szCs w:val="24"/>
        </w:rPr>
        <w:t xml:space="preserve"> Sports</w:t>
      </w:r>
    </w:p>
    <w:p w14:paraId="152E0F7F" w14:textId="77777777"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a) Data Collection</w:t>
      </w:r>
    </w:p>
    <w:p w14:paraId="72A98A7C" w14:textId="67310AE0"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This involves gathering raw data from multiple sources such as:</w:t>
      </w:r>
    </w:p>
    <w:p w14:paraId="4C487408" w14:textId="678C38E0"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Player Tracking Systems – GPS trackers, wearables (heart rate monitors, accelerometers)</w:t>
      </w:r>
    </w:p>
    <w:p w14:paraId="76674077" w14:textId="070CFD1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Match Data – Ball-by-ball records, scorecards, video footage</w:t>
      </w:r>
    </w:p>
    <w:p w14:paraId="79C75A80" w14:textId="1303C025" w:rsidR="00760AF5" w:rsidRPr="00456A93" w:rsidRDefault="00F471AD"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Social media</w:t>
      </w:r>
      <w:r w:rsidR="00760AF5" w:rsidRPr="00456A93">
        <w:rPr>
          <w:rFonts w:ascii="Times New Roman" w:hAnsi="Times New Roman" w:cs="Times New Roman"/>
          <w:sz w:val="24"/>
          <w:szCs w:val="24"/>
        </w:rPr>
        <w:t xml:space="preserve"> &amp; Fan Engagement – Sentiment analysis from tweets, posts, and comments</w:t>
      </w:r>
    </w:p>
    <w:p w14:paraId="4588BBDC" w14:textId="557373EB"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Performance Metrics – Speed, agility, shot accuracy, bowling speeds, batting strike rates</w:t>
      </w:r>
    </w:p>
    <w:p w14:paraId="58559DF7" w14:textId="69D0EE6D"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in Cricket:</w:t>
      </w:r>
    </w:p>
    <w:p w14:paraId="1973BB14" w14:textId="7D4C9290"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Hawk-Eye technology records ball trajectories.</w:t>
      </w:r>
    </w:p>
    <w:p w14:paraId="3A65F775" w14:textId="0BAA8514"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Wearable sensors track players' fitness levels.</w:t>
      </w:r>
    </w:p>
    <w:p w14:paraId="5FA19986" w14:textId="0811ABF6"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Match analysts manually input game stats.</w:t>
      </w:r>
    </w:p>
    <w:p w14:paraId="6701974D" w14:textId="0A1F30DC"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b) Data Storage</w:t>
      </w:r>
    </w:p>
    <w:p w14:paraId="4B4E76E0" w14:textId="0E40E039"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Once collected, data must be stored efficiently for retrieval and analysis.</w:t>
      </w:r>
    </w:p>
    <w:p w14:paraId="775E6B35" w14:textId="268950FD"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Relational Databases (SQL, MySQL, PostgreSQL) – Used for structured data like match statistics.</w:t>
      </w:r>
    </w:p>
    <w:p w14:paraId="7C43D613" w14:textId="77777777"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NoSQL Databases (MongoDB, Firebase) – Used for unstructured data like social media feeds.</w:t>
      </w:r>
    </w:p>
    <w:p w14:paraId="5EB5E8BE" w14:textId="6540EB57"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Cloud Storage (AWS, Google Cloud, Azure) – Used for large datasets and real-time data sharing.</w:t>
      </w:r>
    </w:p>
    <w:p w14:paraId="171C1C71" w14:textId="071B00C7"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Data Lakes &amp; Warehouses – Store historical and real-time data for advanced analytics.</w:t>
      </w:r>
    </w:p>
    <w:p w14:paraId="24AC02D9" w14:textId="5B974FFE"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in Cricket:</w:t>
      </w:r>
    </w:p>
    <w:p w14:paraId="77EA6C08" w14:textId="6207E0C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 central database stores player statistics across different tournaments.</w:t>
      </w:r>
    </w:p>
    <w:p w14:paraId="6F0F6D1C" w14:textId="72CC4465"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Video footage is archived in cloud servers for future tactical analysis.</w:t>
      </w:r>
    </w:p>
    <w:p w14:paraId="63EF3B24" w14:textId="5354EB71"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c) Data Processing &amp; Cleaning</w:t>
      </w:r>
    </w:p>
    <w:p w14:paraId="41127A6A" w14:textId="1CA5F8AE"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Raw data often contains errors, duplicates, or inconsistencies. Data processing involves:</w:t>
      </w:r>
    </w:p>
    <w:p w14:paraId="78069505" w14:textId="43974CEC"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Cleaning – Removing duplicate, incorrect, or irrelevant data.</w:t>
      </w:r>
    </w:p>
    <w:p w14:paraId="3E594752" w14:textId="64B5EC8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Normalization – Standardizing data formats for consistency.</w:t>
      </w:r>
    </w:p>
    <w:p w14:paraId="05DF7DF2" w14:textId="152C92C7"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Integration – Merging data from different sources into a unified system.</w:t>
      </w:r>
    </w:p>
    <w:p w14:paraId="53AF7993" w14:textId="021FC7EC"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Real-time Processing – Streaming data analysis during live matches.</w:t>
      </w:r>
    </w:p>
    <w:p w14:paraId="2D42AEB0" w14:textId="7F1140A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in Cricket:</w:t>
      </w:r>
    </w:p>
    <w:p w14:paraId="5D66BCDB" w14:textId="265B5B0D"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Cleaning duplicate player records if a batsman appears under multiple spellings (e.g., "M.S. Dhoni" vs. "MS Dhoni").</w:t>
      </w:r>
    </w:p>
    <w:p w14:paraId="52AC8BF0" w14:textId="1DCDFBAA"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Converting raw ball-by-ball data into structured insights (dot-ball %, strike rate).</w:t>
      </w:r>
    </w:p>
    <w:p w14:paraId="3C078CCB" w14:textId="0A056EFC"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d) Data Security &amp; Privacy</w:t>
      </w:r>
    </w:p>
    <w:p w14:paraId="0D45B5F9" w14:textId="48DCF2E0"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Sports data contains sensitive information that must be protected. Key measures include:</w:t>
      </w:r>
    </w:p>
    <w:p w14:paraId="53FF0F74" w14:textId="6CF35A7F"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Encryption – Securing player and team data from cyber threats.</w:t>
      </w:r>
    </w:p>
    <w:p w14:paraId="686A5522" w14:textId="622FA552"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Access Control – Restricting data access to authorized personnel only.</w:t>
      </w:r>
    </w:p>
    <w:p w14:paraId="3346FFAB" w14:textId="6BBE902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Regulatory Compliance – Following data protection laws (GDPR, Indian IT Act).</w:t>
      </w:r>
    </w:p>
    <w:p w14:paraId="1900DF20" w14:textId="726F3FFD"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in Cricket:</w:t>
      </w:r>
    </w:p>
    <w:p w14:paraId="44433596" w14:textId="66080C1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 team's injury data is kept confidential to prevent opponents from gaining an advantage.</w:t>
      </w:r>
    </w:p>
    <w:p w14:paraId="7461512C" w14:textId="2AF5BDCA"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e) Data Analysis &amp; Visualization</w:t>
      </w:r>
    </w:p>
    <w:p w14:paraId="017F199F" w14:textId="1EAF8FB3"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Descriptive Analytics – Summarizes past performances (e.g., a batsman's average against left-arm pacers).</w:t>
      </w:r>
    </w:p>
    <w:p w14:paraId="0AD016EB" w14:textId="413A0884"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Predictive Analytics – Uses AI/ML to forecast match outcomes (e.g., predicting IPL winners based on historical data).</w:t>
      </w:r>
    </w:p>
    <w:p w14:paraId="1EC6EDE7" w14:textId="54F660EE"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Prescriptive Analytics – Suggests strategies (e.g., the best bowling lineup for a given pitch).</w:t>
      </w:r>
    </w:p>
    <w:p w14:paraId="25B1F632" w14:textId="6F8DEBBF"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Data Visualization – Graphs, dashboards, and reports help analysts and coaches understand trends.</w:t>
      </w:r>
    </w:p>
    <w:p w14:paraId="7683B376" w14:textId="78660A76"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Example in Cricket:</w:t>
      </w:r>
    </w:p>
    <w:p w14:paraId="2CEB55BF" w14:textId="2998137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 heatmap showing a batsman’s most frequent scoring areas against spin bowlers.</w:t>
      </w:r>
    </w:p>
    <w:p w14:paraId="1F8E775A" w14:textId="77777777" w:rsidR="00611026" w:rsidRPr="00456A93" w:rsidRDefault="00611026" w:rsidP="00083E89">
      <w:pPr>
        <w:spacing w:line="360" w:lineRule="auto"/>
        <w:jc w:val="both"/>
        <w:rPr>
          <w:rFonts w:ascii="Times New Roman" w:hAnsi="Times New Roman" w:cs="Times New Roman"/>
          <w:sz w:val="24"/>
          <w:szCs w:val="24"/>
        </w:rPr>
      </w:pPr>
    </w:p>
    <w:p w14:paraId="0D9614DD" w14:textId="19EDE160" w:rsidR="00760AF5"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w:t>
      </w:r>
      <w:r w:rsidR="00760AF5" w:rsidRPr="00456A93">
        <w:rPr>
          <w:rFonts w:ascii="Times New Roman" w:hAnsi="Times New Roman" w:cs="Times New Roman"/>
          <w:b/>
          <w:bCs/>
          <w:sz w:val="24"/>
          <w:szCs w:val="24"/>
        </w:rPr>
        <w:t>.</w:t>
      </w:r>
      <w:r w:rsidR="00EA27E3" w:rsidRPr="00456A93">
        <w:rPr>
          <w:rFonts w:ascii="Times New Roman" w:hAnsi="Times New Roman" w:cs="Times New Roman"/>
          <w:b/>
          <w:bCs/>
          <w:sz w:val="24"/>
          <w:szCs w:val="24"/>
        </w:rPr>
        <w:t>8</w:t>
      </w:r>
      <w:r w:rsidR="00760AF5" w:rsidRPr="00456A93">
        <w:rPr>
          <w:rFonts w:ascii="Times New Roman" w:hAnsi="Times New Roman" w:cs="Times New Roman"/>
          <w:b/>
          <w:bCs/>
          <w:sz w:val="24"/>
          <w:szCs w:val="24"/>
        </w:rPr>
        <w:t xml:space="preserve"> Uses </w:t>
      </w:r>
      <w:r w:rsidR="00F471AD" w:rsidRPr="00456A93">
        <w:rPr>
          <w:rFonts w:ascii="Times New Roman" w:hAnsi="Times New Roman" w:cs="Times New Roman"/>
          <w:b/>
          <w:bCs/>
          <w:sz w:val="24"/>
          <w:szCs w:val="24"/>
        </w:rPr>
        <w:t>of</w:t>
      </w:r>
      <w:r w:rsidR="00760AF5" w:rsidRPr="00456A93">
        <w:rPr>
          <w:rFonts w:ascii="Times New Roman" w:hAnsi="Times New Roman" w:cs="Times New Roman"/>
          <w:b/>
          <w:bCs/>
          <w:sz w:val="24"/>
          <w:szCs w:val="24"/>
        </w:rPr>
        <w:t xml:space="preserve"> Data Management </w:t>
      </w:r>
      <w:r w:rsidR="00F471AD" w:rsidRPr="00456A93">
        <w:rPr>
          <w:rFonts w:ascii="Times New Roman" w:hAnsi="Times New Roman" w:cs="Times New Roman"/>
          <w:b/>
          <w:bCs/>
          <w:sz w:val="24"/>
          <w:szCs w:val="24"/>
        </w:rPr>
        <w:t>in</w:t>
      </w:r>
      <w:r w:rsidR="00760AF5" w:rsidRPr="00456A93">
        <w:rPr>
          <w:rFonts w:ascii="Times New Roman" w:hAnsi="Times New Roman" w:cs="Times New Roman"/>
          <w:b/>
          <w:bCs/>
          <w:sz w:val="24"/>
          <w:szCs w:val="24"/>
        </w:rPr>
        <w:t xml:space="preserve"> Sports Analytics</w:t>
      </w:r>
    </w:p>
    <w:p w14:paraId="2BD346FD" w14:textId="2289996B"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a) Player Performance Tracking &amp; Improvement</w:t>
      </w:r>
    </w:p>
    <w:p w14:paraId="1EACF782" w14:textId="15833471"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Monitors key performance indicators (KPIs) such as strike rate, bowling economy, and fitness levels.</w:t>
      </w:r>
    </w:p>
    <w:p w14:paraId="503F7442" w14:textId="4A1CC531"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coaches design personalized training programs.</w:t>
      </w:r>
    </w:p>
    <w:p w14:paraId="15C4D0E1" w14:textId="7BFB8815"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AI-powered video analysis detects batting and bowling flaws.</w:t>
      </w:r>
    </w:p>
    <w:p w14:paraId="74E55366" w14:textId="02156978"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w:t>
      </w:r>
    </w:p>
    <w:p w14:paraId="1CBD628C" w14:textId="77777777"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Tracking a bowler's variations across different overs to improve death-over execution.</w:t>
      </w:r>
    </w:p>
    <w:p w14:paraId="6B6D8E21" w14:textId="6FF81C71"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b) Game Strategy &amp; Tactical Decisions</w:t>
      </w:r>
    </w:p>
    <w:p w14:paraId="4243AC51" w14:textId="656364C5"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coaches devise match-winning tactics based on opposition weaknesses.</w:t>
      </w:r>
    </w:p>
    <w:p w14:paraId="7910A04C" w14:textId="5EDD9583"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Provides real-time suggestions for captaincy decisions (e.g., bowling changes, field placements).</w:t>
      </w:r>
    </w:p>
    <w:p w14:paraId="21BD9EC1" w14:textId="266CA0B0"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w:t>
      </w:r>
    </w:p>
    <w:p w14:paraId="259A804B" w14:textId="06A7DC89"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Data shows that a batsman struggles against short-pitched deliveries, so the team sets a field accordingly.</w:t>
      </w:r>
    </w:p>
    <w:p w14:paraId="1BD7EA67" w14:textId="0E0AEA39"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c) Injury Prevention &amp; Load Management</w:t>
      </w:r>
    </w:p>
    <w:p w14:paraId="7B396CBF" w14:textId="768A48D3"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Workload tracking (overs bowled, distance covered) helps prevent injuries.</w:t>
      </w:r>
    </w:p>
    <w:p w14:paraId="5C190AC8" w14:textId="48308CDF"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Wearable sensors monitor fatigue levels in real-time.</w:t>
      </w:r>
    </w:p>
    <w:p w14:paraId="57F1F744" w14:textId="737CA011"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AI predicts injury risks based on workload trends.</w:t>
      </w:r>
    </w:p>
    <w:p w14:paraId="572FB8B8" w14:textId="283D491A"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w:t>
      </w:r>
    </w:p>
    <w:p w14:paraId="2DAA3D88" w14:textId="1AA7436F"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Managing a fast bowler’s workload to avoid stress fractures by limiting overs per match.</w:t>
      </w:r>
    </w:p>
    <w:p w14:paraId="7238CF92" w14:textId="66C0348A"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lastRenderedPageBreak/>
        <w:t>d) Fan Engagement &amp; Marketing Analytics</w:t>
      </w:r>
    </w:p>
    <w:p w14:paraId="35A953DB" w14:textId="54276BD9"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Uses social media data to gauge public sentiment and player popularity.</w:t>
      </w:r>
    </w:p>
    <w:p w14:paraId="0F66DAF2" w14:textId="07AD8FD6"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Enhances the fan experience through personalized content (fantasy leagues, interactive stats).</w:t>
      </w:r>
    </w:p>
    <w:p w14:paraId="6D2BB408" w14:textId="40560D72"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w:t>
      </w:r>
    </w:p>
    <w:p w14:paraId="23304E0A" w14:textId="3B02F6EA"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AI recommends fantasy league team selections based on real-time performance trends.</w:t>
      </w:r>
    </w:p>
    <w:p w14:paraId="0C2E50B8" w14:textId="4533161E" w:rsidR="00760AF5" w:rsidRPr="00456A93" w:rsidRDefault="00760AF5"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e) Broadcast &amp; Media Enhancement</w:t>
      </w:r>
    </w:p>
    <w:p w14:paraId="66A7C125" w14:textId="3DD6C409"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Data-driven graphics improve the viewing experience.</w:t>
      </w:r>
    </w:p>
    <w:p w14:paraId="2286E153" w14:textId="243AC794"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Augmented reality overlays display real-time stats on-screen.</w:t>
      </w:r>
    </w:p>
    <w:p w14:paraId="1A38334B" w14:textId="6E7C4020"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AI-generated match summaries for quick recaps.</w:t>
      </w:r>
    </w:p>
    <w:p w14:paraId="248BFFFD" w14:textId="3F2DD3E0" w:rsidR="00760AF5"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w:t>
      </w:r>
    </w:p>
    <w:p w14:paraId="19E0E770" w14:textId="124A520F" w:rsidR="00DF6548" w:rsidRPr="00456A93" w:rsidRDefault="00760AF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Win probability charts shown during IPL matches are powered by data models.</w:t>
      </w:r>
    </w:p>
    <w:p w14:paraId="11AD6539" w14:textId="35400AFD" w:rsidR="00C11A78" w:rsidRPr="00456A93" w:rsidRDefault="00DF6548" w:rsidP="005817EC">
      <w:pPr>
        <w:spacing w:line="360" w:lineRule="auto"/>
        <w:jc w:val="center"/>
        <w:rPr>
          <w:rFonts w:ascii="Times New Roman" w:hAnsi="Times New Roman" w:cs="Times New Roman"/>
          <w:sz w:val="24"/>
          <w:szCs w:val="24"/>
        </w:rPr>
      </w:pPr>
      <w:r w:rsidRPr="00456A93">
        <w:rPr>
          <w:rFonts w:ascii="Times New Roman" w:hAnsi="Times New Roman" w:cs="Times New Roman"/>
          <w:noProof/>
          <w:sz w:val="24"/>
          <w:szCs w:val="24"/>
        </w:rPr>
        <w:drawing>
          <wp:inline distT="0" distB="0" distL="0" distR="0" wp14:anchorId="35200E2A" wp14:editId="576C9573">
            <wp:extent cx="4850602" cy="2924175"/>
            <wp:effectExtent l="0" t="0" r="7620" b="0"/>
            <wp:docPr id="1407695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5291" cy="2963173"/>
                    </a:xfrm>
                    <a:prstGeom prst="rect">
                      <a:avLst/>
                    </a:prstGeom>
                    <a:noFill/>
                    <a:ln>
                      <a:noFill/>
                    </a:ln>
                  </pic:spPr>
                </pic:pic>
              </a:graphicData>
            </a:graphic>
          </wp:inline>
        </w:drawing>
      </w:r>
    </w:p>
    <w:p w14:paraId="5BC983CF" w14:textId="1412C957" w:rsidR="007C6FA2" w:rsidRPr="00456A93" w:rsidRDefault="00B00326" w:rsidP="00083E89">
      <w:pPr>
        <w:spacing w:line="360" w:lineRule="auto"/>
        <w:jc w:val="both"/>
        <w:rPr>
          <w:rFonts w:ascii="Times New Roman" w:hAnsi="Times New Roman" w:cs="Times New Roman"/>
          <w:b/>
          <w:bCs/>
          <w:sz w:val="28"/>
          <w:szCs w:val="28"/>
          <w:u w:val="single"/>
        </w:rPr>
      </w:pPr>
      <w:r w:rsidRPr="00456A93">
        <w:rPr>
          <w:rFonts w:ascii="Times New Roman" w:hAnsi="Times New Roman" w:cs="Times New Roman"/>
          <w:b/>
          <w:bCs/>
          <w:sz w:val="28"/>
          <w:szCs w:val="28"/>
          <w:u w:val="single"/>
        </w:rPr>
        <w:t>DEEP DIVE</w:t>
      </w:r>
    </w:p>
    <w:p w14:paraId="0E63F097" w14:textId="4BA425E8" w:rsidR="00B00326"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2.9</w:t>
      </w:r>
      <w:r w:rsidR="00B00326" w:rsidRPr="00456A93">
        <w:rPr>
          <w:rFonts w:ascii="Times New Roman" w:hAnsi="Times New Roman" w:cs="Times New Roman"/>
          <w:b/>
          <w:bCs/>
          <w:sz w:val="24"/>
          <w:szCs w:val="24"/>
        </w:rPr>
        <w:t xml:space="preserve"> Meaning </w:t>
      </w:r>
      <w:r w:rsidR="00F471AD" w:rsidRPr="00456A93">
        <w:rPr>
          <w:rFonts w:ascii="Times New Roman" w:hAnsi="Times New Roman" w:cs="Times New Roman"/>
          <w:b/>
          <w:bCs/>
          <w:sz w:val="24"/>
          <w:szCs w:val="24"/>
        </w:rPr>
        <w:t>of</w:t>
      </w:r>
      <w:r w:rsidR="00B00326" w:rsidRPr="00456A93">
        <w:rPr>
          <w:rFonts w:ascii="Times New Roman" w:hAnsi="Times New Roman" w:cs="Times New Roman"/>
          <w:b/>
          <w:bCs/>
          <w:sz w:val="24"/>
          <w:szCs w:val="24"/>
        </w:rPr>
        <w:t xml:space="preserve"> Finance</w:t>
      </w:r>
    </w:p>
    <w:p w14:paraId="7B7F192C" w14:textId="422E89A9" w:rsidR="00B00326" w:rsidRPr="00456A93" w:rsidRDefault="00B0032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Finance refers to the management, creation, and study of money, investments, and financial systems. It involves activities like budgeting, investing, lending, borrowing, and forecasting. Finance can be categorized into three main areas:</w:t>
      </w:r>
    </w:p>
    <w:p w14:paraId="02C60905" w14:textId="537D43CB" w:rsidR="00B00326" w:rsidRPr="00456A93" w:rsidRDefault="00B0032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1. </w:t>
      </w:r>
      <w:r w:rsidRPr="00456A93">
        <w:rPr>
          <w:rFonts w:ascii="Times New Roman" w:hAnsi="Times New Roman" w:cs="Times New Roman"/>
          <w:b/>
          <w:bCs/>
          <w:sz w:val="24"/>
          <w:szCs w:val="24"/>
        </w:rPr>
        <w:t>Personal Finance</w:t>
      </w:r>
      <w:r w:rsidRPr="00456A93">
        <w:rPr>
          <w:rFonts w:ascii="Times New Roman" w:hAnsi="Times New Roman" w:cs="Times New Roman"/>
          <w:sz w:val="24"/>
          <w:szCs w:val="24"/>
        </w:rPr>
        <w:t xml:space="preserve"> – Managing individual or household money, including savings, investments, budgeting, and retirement planning.</w:t>
      </w:r>
    </w:p>
    <w:p w14:paraId="2D9BEFF9" w14:textId="2E6428C8" w:rsidR="00B00326" w:rsidRPr="00456A93" w:rsidRDefault="00B0032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2. </w:t>
      </w:r>
      <w:r w:rsidRPr="00456A93">
        <w:rPr>
          <w:rFonts w:ascii="Times New Roman" w:hAnsi="Times New Roman" w:cs="Times New Roman"/>
          <w:b/>
          <w:bCs/>
          <w:sz w:val="24"/>
          <w:szCs w:val="24"/>
        </w:rPr>
        <w:t>Corporate Finance</w:t>
      </w:r>
      <w:r w:rsidRPr="00456A93">
        <w:rPr>
          <w:rFonts w:ascii="Times New Roman" w:hAnsi="Times New Roman" w:cs="Times New Roman"/>
          <w:sz w:val="24"/>
          <w:szCs w:val="24"/>
        </w:rPr>
        <w:t xml:space="preserve"> – Handling a company’s financial activities, such as capital structuring, investments, and risk management.</w:t>
      </w:r>
    </w:p>
    <w:p w14:paraId="4CFF0B0C" w14:textId="5251FD02" w:rsidR="00B00326" w:rsidRPr="00456A93" w:rsidRDefault="00B0032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3. </w:t>
      </w:r>
      <w:r w:rsidRPr="00456A93">
        <w:rPr>
          <w:rFonts w:ascii="Times New Roman" w:hAnsi="Times New Roman" w:cs="Times New Roman"/>
          <w:b/>
          <w:bCs/>
          <w:sz w:val="24"/>
          <w:szCs w:val="24"/>
        </w:rPr>
        <w:t>Public Finance</w:t>
      </w:r>
      <w:r w:rsidRPr="00456A93">
        <w:rPr>
          <w:rFonts w:ascii="Times New Roman" w:hAnsi="Times New Roman" w:cs="Times New Roman"/>
          <w:sz w:val="24"/>
          <w:szCs w:val="24"/>
        </w:rPr>
        <w:t xml:space="preserve"> – Managing government revenues, expenditures, and debt to support economic stability.</w:t>
      </w:r>
    </w:p>
    <w:p w14:paraId="09AD4AA5" w14:textId="180FE8AA" w:rsidR="00B00326" w:rsidRPr="00456A93" w:rsidRDefault="00B0032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4. </w:t>
      </w:r>
      <w:r w:rsidRPr="00456A93">
        <w:rPr>
          <w:rFonts w:ascii="Times New Roman" w:hAnsi="Times New Roman" w:cs="Times New Roman"/>
          <w:b/>
          <w:bCs/>
          <w:sz w:val="24"/>
          <w:szCs w:val="24"/>
        </w:rPr>
        <w:t xml:space="preserve">Sports Finance </w:t>
      </w:r>
      <w:r w:rsidRPr="00456A93">
        <w:rPr>
          <w:rFonts w:ascii="Times New Roman" w:hAnsi="Times New Roman" w:cs="Times New Roman"/>
          <w:sz w:val="24"/>
          <w:szCs w:val="24"/>
        </w:rPr>
        <w:t>- Sports finance refers to the management of money, investments, and financial planning within the sports industry. It involves handling revenues, expenses, sponsorships, broadcasting rights, player salaries, team valuations, and overall financial decision-making in sports organizations.</w:t>
      </w:r>
    </w:p>
    <w:p w14:paraId="1A504396" w14:textId="1BCF39AE" w:rsidR="00B00326" w:rsidRPr="00456A93" w:rsidRDefault="00354EAA" w:rsidP="00083E89">
      <w:pPr>
        <w:spacing w:line="360" w:lineRule="auto"/>
        <w:jc w:val="center"/>
        <w:rPr>
          <w:rFonts w:ascii="Times New Roman" w:hAnsi="Times New Roman" w:cs="Times New Roman"/>
          <w:sz w:val="24"/>
          <w:szCs w:val="24"/>
        </w:rPr>
      </w:pPr>
      <w:r w:rsidRPr="00456A93">
        <w:rPr>
          <w:noProof/>
        </w:rPr>
        <w:drawing>
          <wp:inline distT="0" distB="0" distL="0" distR="0" wp14:anchorId="55F939B4" wp14:editId="18157F75">
            <wp:extent cx="4894143" cy="2294467"/>
            <wp:effectExtent l="0" t="0" r="1905" b="0"/>
            <wp:docPr id="724884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94193" cy="2341372"/>
                    </a:xfrm>
                    <a:prstGeom prst="rect">
                      <a:avLst/>
                    </a:prstGeom>
                    <a:noFill/>
                    <a:ln>
                      <a:noFill/>
                    </a:ln>
                  </pic:spPr>
                </pic:pic>
              </a:graphicData>
            </a:graphic>
          </wp:inline>
        </w:drawing>
      </w:r>
    </w:p>
    <w:p w14:paraId="181FE463" w14:textId="54822512" w:rsidR="00B00326"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2.10</w:t>
      </w:r>
      <w:r w:rsidR="00B00326" w:rsidRPr="00456A93">
        <w:rPr>
          <w:rFonts w:ascii="Times New Roman" w:hAnsi="Times New Roman" w:cs="Times New Roman"/>
          <w:b/>
          <w:bCs/>
          <w:sz w:val="24"/>
          <w:szCs w:val="24"/>
        </w:rPr>
        <w:t xml:space="preserve"> Impact </w:t>
      </w:r>
      <w:r w:rsidR="00F471AD" w:rsidRPr="00456A93">
        <w:rPr>
          <w:rFonts w:ascii="Times New Roman" w:hAnsi="Times New Roman" w:cs="Times New Roman"/>
          <w:b/>
          <w:bCs/>
          <w:sz w:val="24"/>
          <w:szCs w:val="24"/>
        </w:rPr>
        <w:t>of</w:t>
      </w:r>
      <w:r w:rsidR="00B00326" w:rsidRPr="00456A93">
        <w:rPr>
          <w:rFonts w:ascii="Times New Roman" w:hAnsi="Times New Roman" w:cs="Times New Roman"/>
          <w:b/>
          <w:bCs/>
          <w:sz w:val="24"/>
          <w:szCs w:val="24"/>
        </w:rPr>
        <w:t xml:space="preserve"> Finance</w:t>
      </w:r>
    </w:p>
    <w:p w14:paraId="7558C4AE" w14:textId="77777777" w:rsidR="00B00326" w:rsidRPr="00456A93" w:rsidRDefault="00B0032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Financial aspects significantly impact sports analysis by influencing data collection, technology, player performance evaluation, and overall decision-making.</w:t>
      </w:r>
    </w:p>
    <w:p w14:paraId="0F4FAB04" w14:textId="77777777" w:rsidR="00B00326" w:rsidRPr="00456A93" w:rsidRDefault="00B0032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Revenue Streams in Sports Analytics - Sports analytics generates revenue from multiple sources, which fund data collection, analysis, and decision-making.</w:t>
      </w:r>
    </w:p>
    <w:p w14:paraId="31202F70" w14:textId="77777777" w:rsidR="00B00326" w:rsidRPr="00456A93" w:rsidRDefault="00B00326" w:rsidP="00083E89">
      <w:pPr>
        <w:spacing w:line="360" w:lineRule="auto"/>
        <w:jc w:val="both"/>
        <w:rPr>
          <w:rFonts w:ascii="Times New Roman" w:hAnsi="Times New Roman" w:cs="Times New Roman"/>
          <w:sz w:val="24"/>
          <w:szCs w:val="24"/>
        </w:rPr>
      </w:pPr>
    </w:p>
    <w:p w14:paraId="4DAE2978" w14:textId="2C101393" w:rsidR="00B00326" w:rsidRPr="00456A93" w:rsidRDefault="005817EC" w:rsidP="00083E89">
      <w:pPr>
        <w:spacing w:line="360" w:lineRule="auto"/>
        <w:jc w:val="both"/>
        <w:rPr>
          <w:rFonts w:ascii="Times New Roman" w:hAnsi="Times New Roman" w:cs="Times New Roman"/>
          <w:sz w:val="24"/>
          <w:szCs w:val="24"/>
        </w:rPr>
      </w:pPr>
      <w:r>
        <w:rPr>
          <w:rFonts w:ascii="Times New Roman" w:hAnsi="Times New Roman" w:cs="Times New Roman"/>
          <w:b/>
          <w:bCs/>
          <w:sz w:val="24"/>
          <w:szCs w:val="24"/>
        </w:rPr>
        <w:t>2.10</w:t>
      </w:r>
      <w:r w:rsidR="00B00326" w:rsidRPr="00456A93">
        <w:rPr>
          <w:rFonts w:ascii="Times New Roman" w:hAnsi="Times New Roman" w:cs="Times New Roman"/>
          <w:b/>
          <w:bCs/>
          <w:sz w:val="24"/>
          <w:szCs w:val="24"/>
        </w:rPr>
        <w:t>.1 Sponsorship &amp; Advertising</w:t>
      </w:r>
    </w:p>
    <w:p w14:paraId="08070219" w14:textId="3BE94596"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Sponsorship and advertising are major revenue sources in sports analytics, influencing financial decisions, technological advancements, and fan engagement. Companies invest in sports teams, leagues, and events to gain brand exposure, while teams use these funds to enhance performance through data analytics.</w:t>
      </w:r>
    </w:p>
    <w:p w14:paraId="59D1324F" w14:textId="38DFE1A0" w:rsidR="00962734" w:rsidRPr="00456A93" w:rsidRDefault="00962734" w:rsidP="00083E89">
      <w:pPr>
        <w:pStyle w:val="ListParagraph"/>
        <w:numPr>
          <w:ilvl w:val="0"/>
          <w:numId w:val="20"/>
        </w:num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Definition of Sports Sponsorship</w:t>
      </w:r>
    </w:p>
    <w:p w14:paraId="645345A5" w14:textId="7777777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Sponsorship is a financial or in-kind support provided by a brand or company to a sports entity (team, league, event, or individual athlete) in exchange for promotional benefits.</w:t>
      </w:r>
    </w:p>
    <w:p w14:paraId="0CFB0AA9" w14:textId="69A3BDBB" w:rsidR="00962734" w:rsidRPr="00456A93" w:rsidRDefault="00962734"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Types of Sponsorship in Sports Analytics</w:t>
      </w:r>
    </w:p>
    <w:p w14:paraId="18A4989A" w14:textId="49B29343"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1.Title Sponsorship</w:t>
      </w:r>
    </w:p>
    <w:p w14:paraId="0F2780BC" w14:textId="62C8537E"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 brand sponsors an entire league, tournament, or major event.</w:t>
      </w:r>
    </w:p>
    <w:p w14:paraId="18538F9B" w14:textId="3A38070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TATA is the title sponsor of IPL, contributing millions for branding rights.</w:t>
      </w:r>
    </w:p>
    <w:p w14:paraId="4A2F32B0" w14:textId="127273DC"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Higher revenue allows teams to invest in advanced analytics like player tracking and performance monitoring.</w:t>
      </w:r>
    </w:p>
    <w:p w14:paraId="08969337" w14:textId="77777777" w:rsidR="00962734" w:rsidRPr="00456A93" w:rsidRDefault="00962734" w:rsidP="00083E89">
      <w:pPr>
        <w:spacing w:line="360" w:lineRule="auto"/>
        <w:jc w:val="both"/>
        <w:rPr>
          <w:rFonts w:ascii="Times New Roman" w:hAnsi="Times New Roman" w:cs="Times New Roman"/>
          <w:sz w:val="24"/>
          <w:szCs w:val="24"/>
        </w:rPr>
      </w:pPr>
    </w:p>
    <w:p w14:paraId="303A5692" w14:textId="139A5935"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2. Team Sponsorship</w:t>
      </w:r>
    </w:p>
    <w:p w14:paraId="33E24D62" w14:textId="235D10E2"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Companies sponsor specific teams in exchange for logo placement on jerseys, merchandise, and digital platforms.</w:t>
      </w:r>
    </w:p>
    <w:p w14:paraId="4A2D5B0E" w14:textId="445D84A5"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BYJU’S sponsored the Indian cricket team’s jersey.</w:t>
      </w:r>
    </w:p>
    <w:p w14:paraId="6AB6F1B3" w14:textId="52B67FEA"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Teams allocate sponsorship funds toward sports scientists, wearable tech, and data visualization tools.</w:t>
      </w:r>
    </w:p>
    <w:p w14:paraId="04BA6264" w14:textId="77777777" w:rsidR="00962734" w:rsidRPr="00456A93" w:rsidRDefault="00962734" w:rsidP="00083E89">
      <w:pPr>
        <w:spacing w:line="360" w:lineRule="auto"/>
        <w:jc w:val="both"/>
        <w:rPr>
          <w:rFonts w:ascii="Times New Roman" w:hAnsi="Times New Roman" w:cs="Times New Roman"/>
          <w:sz w:val="24"/>
          <w:szCs w:val="24"/>
        </w:rPr>
      </w:pPr>
    </w:p>
    <w:p w14:paraId="07635D03" w14:textId="77777777"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3. Athlete Sponsorship</w:t>
      </w:r>
    </w:p>
    <w:p w14:paraId="5C0D1822" w14:textId="7777777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Individual players endorse brands, promoting products through advertisements and social media.</w:t>
      </w:r>
    </w:p>
    <w:p w14:paraId="68F70284" w14:textId="7D63BA5F"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Virat Kohli’s association with Puma involves real-time performance tracking for marketing campaigns.</w:t>
      </w:r>
    </w:p>
    <w:p w14:paraId="00E2422D" w14:textId="734F11AA"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Impact on Analytics: Brands use player performance data to create personalized marketing campaigns.</w:t>
      </w:r>
    </w:p>
    <w:p w14:paraId="57D6B13B" w14:textId="03116310"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4. Technology &amp; Data Sponsorship</w:t>
      </w:r>
    </w:p>
    <w:p w14:paraId="35FA615F" w14:textId="4D11FE75"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Tech firms provide hardware, software, or analytics tools to teams or leagues.</w:t>
      </w:r>
    </w:p>
    <w:p w14:paraId="13853414" w14:textId="465BA2D5"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SAP partnered with the NBA to provide advanced player analytics.</w:t>
      </w:r>
    </w:p>
    <w:p w14:paraId="524D9421" w14:textId="4482AC2E"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Teams get access to cutting-edge AI-driven analytics at reduced costs.</w:t>
      </w:r>
    </w:p>
    <w:p w14:paraId="784D76ED" w14:textId="77777777" w:rsidR="00962734" w:rsidRPr="00456A93" w:rsidRDefault="00962734" w:rsidP="00083E89">
      <w:pPr>
        <w:spacing w:line="360" w:lineRule="auto"/>
        <w:jc w:val="both"/>
        <w:rPr>
          <w:rFonts w:ascii="Times New Roman" w:hAnsi="Times New Roman" w:cs="Times New Roman"/>
          <w:sz w:val="24"/>
          <w:szCs w:val="24"/>
        </w:rPr>
      </w:pPr>
    </w:p>
    <w:p w14:paraId="68932B6C" w14:textId="4ED84AC6"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5. Broadcast Sponsorship</w:t>
      </w:r>
    </w:p>
    <w:p w14:paraId="2022FA31" w14:textId="5AB95E54"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Media companies integrate brand promotions during live telecasts and digital content.</w:t>
      </w:r>
    </w:p>
    <w:p w14:paraId="7FEFB41D" w14:textId="14649289"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Star Sports integrates match statistics with sponsored segments like “CEAT Tyres Strategic Timeout” in IPL.</w:t>
      </w:r>
    </w:p>
    <w:p w14:paraId="73D2A442" w14:textId="18ADB0E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Broadcast data analytics improve fan engagement, making sponsorships more valuable.</w:t>
      </w:r>
    </w:p>
    <w:p w14:paraId="6DCC83E9" w14:textId="77777777" w:rsidR="00962734" w:rsidRPr="00456A93" w:rsidRDefault="00962734" w:rsidP="00083E89">
      <w:pPr>
        <w:spacing w:line="360" w:lineRule="auto"/>
        <w:jc w:val="both"/>
        <w:rPr>
          <w:rFonts w:ascii="Times New Roman" w:hAnsi="Times New Roman" w:cs="Times New Roman"/>
          <w:sz w:val="24"/>
          <w:szCs w:val="24"/>
        </w:rPr>
      </w:pPr>
    </w:p>
    <w:p w14:paraId="25746853" w14:textId="77D42DF8" w:rsidR="00962734" w:rsidRPr="00456A93" w:rsidRDefault="00962734" w:rsidP="00083E89">
      <w:pPr>
        <w:pStyle w:val="ListParagraph"/>
        <w:numPr>
          <w:ilvl w:val="0"/>
          <w:numId w:val="20"/>
        </w:num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Definition of Sports Advertising</w:t>
      </w:r>
    </w:p>
    <w:p w14:paraId="236C25B5" w14:textId="21F46F38"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Sports advertising refers to promotional activities that use sporting events, teams, or athletes as a medium to reach a large audience.</w:t>
      </w:r>
    </w:p>
    <w:p w14:paraId="2943A19E" w14:textId="395B6F04" w:rsidR="00962734" w:rsidRPr="00456A93" w:rsidRDefault="00962734" w:rsidP="00083E89">
      <w:p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Types of Advertising in Sports Analytics</w:t>
      </w:r>
    </w:p>
    <w:p w14:paraId="53E8C606" w14:textId="03BEC4B9"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1. Digital &amp; Social Media Advertising</w:t>
      </w:r>
    </w:p>
    <w:p w14:paraId="71D3AC96" w14:textId="488D9FA2"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Teams and athletes </w:t>
      </w:r>
      <w:proofErr w:type="spellStart"/>
      <w:r w:rsidRPr="00456A93">
        <w:rPr>
          <w:rFonts w:ascii="Times New Roman" w:hAnsi="Times New Roman" w:cs="Times New Roman"/>
          <w:sz w:val="24"/>
          <w:szCs w:val="24"/>
        </w:rPr>
        <w:t>post performance</w:t>
      </w:r>
      <w:proofErr w:type="spellEnd"/>
      <w:r w:rsidRPr="00456A93">
        <w:rPr>
          <w:rFonts w:ascii="Times New Roman" w:hAnsi="Times New Roman" w:cs="Times New Roman"/>
          <w:sz w:val="24"/>
          <w:szCs w:val="24"/>
        </w:rPr>
        <w:t xml:space="preserve"> stats and match analysis, integrating brand messages.</w:t>
      </w:r>
    </w:p>
    <w:p w14:paraId="3249B3F3" w14:textId="7C31ED0E"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Cristiano Ronaldo’s Instagram posts featuring Nike after key matches.</w:t>
      </w:r>
    </w:p>
    <w:p w14:paraId="25A45631" w14:textId="5031FF46"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AI-driven sentiment analysis determines which ads perform best.</w:t>
      </w:r>
    </w:p>
    <w:p w14:paraId="0B4AB761" w14:textId="77777777" w:rsidR="00962734" w:rsidRPr="00456A93" w:rsidRDefault="00962734" w:rsidP="00083E89">
      <w:pPr>
        <w:spacing w:line="360" w:lineRule="auto"/>
        <w:jc w:val="both"/>
        <w:rPr>
          <w:rFonts w:ascii="Times New Roman" w:hAnsi="Times New Roman" w:cs="Times New Roman"/>
          <w:sz w:val="24"/>
          <w:szCs w:val="24"/>
        </w:rPr>
      </w:pPr>
    </w:p>
    <w:p w14:paraId="7AE80806" w14:textId="4C69BF35"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lastRenderedPageBreak/>
        <w:t>2. Stadium &amp; Venue Advertising</w:t>
      </w:r>
    </w:p>
    <w:p w14:paraId="45EC5124" w14:textId="0FD92C39"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Billboards, LED screens, and virtual advertisements placed inside stadiums.</w:t>
      </w:r>
    </w:p>
    <w:p w14:paraId="73714723" w14:textId="198243A0"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Coca-Cola banners at FIFA World Cup stadiums.</w:t>
      </w:r>
    </w:p>
    <w:p w14:paraId="5BC2EC9E" w14:textId="7777777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Advanced camera tracking ensures dynamic ad placements based on audience demographics.</w:t>
      </w:r>
    </w:p>
    <w:p w14:paraId="27DE85E9" w14:textId="77777777" w:rsidR="00962734" w:rsidRPr="00456A93" w:rsidRDefault="00962734" w:rsidP="00083E89">
      <w:pPr>
        <w:spacing w:line="360" w:lineRule="auto"/>
        <w:jc w:val="both"/>
        <w:rPr>
          <w:rFonts w:ascii="Times New Roman" w:hAnsi="Times New Roman" w:cs="Times New Roman"/>
          <w:sz w:val="24"/>
          <w:szCs w:val="24"/>
        </w:rPr>
      </w:pPr>
    </w:p>
    <w:p w14:paraId="60C16704" w14:textId="35691E74"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3. In-Game Advertising</w:t>
      </w:r>
    </w:p>
    <w:p w14:paraId="07DAB5F5" w14:textId="1CC20D01"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Brands integrate logos, product placements, or sponsored segments during broadcasts.</w:t>
      </w:r>
    </w:p>
    <w:p w14:paraId="7E4D692E" w14:textId="5B799011"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w:t>
      </w:r>
      <w:proofErr w:type="spellStart"/>
      <w:r w:rsidRPr="00456A93">
        <w:rPr>
          <w:rFonts w:ascii="Times New Roman" w:hAnsi="Times New Roman" w:cs="Times New Roman"/>
          <w:sz w:val="24"/>
          <w:szCs w:val="24"/>
        </w:rPr>
        <w:t>UltraEdge</w:t>
      </w:r>
      <w:proofErr w:type="spellEnd"/>
      <w:r w:rsidRPr="00456A93">
        <w:rPr>
          <w:rFonts w:ascii="Times New Roman" w:hAnsi="Times New Roman" w:cs="Times New Roman"/>
          <w:sz w:val="24"/>
          <w:szCs w:val="24"/>
        </w:rPr>
        <w:t xml:space="preserve"> Analysis powered by Paytm" in cricket matches.</w:t>
      </w:r>
    </w:p>
    <w:p w14:paraId="7AC90FE7" w14:textId="7777777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Viewer engagement data helps optimize ad placement.</w:t>
      </w:r>
    </w:p>
    <w:p w14:paraId="65D99727" w14:textId="77777777" w:rsidR="00962734" w:rsidRPr="00456A93" w:rsidRDefault="00962734" w:rsidP="00083E89">
      <w:pPr>
        <w:spacing w:line="360" w:lineRule="auto"/>
        <w:jc w:val="both"/>
        <w:rPr>
          <w:rFonts w:ascii="Times New Roman" w:hAnsi="Times New Roman" w:cs="Times New Roman"/>
          <w:sz w:val="24"/>
          <w:szCs w:val="24"/>
        </w:rPr>
      </w:pPr>
    </w:p>
    <w:p w14:paraId="7DB00AB9" w14:textId="6198B890" w:rsidR="00962734" w:rsidRPr="00F471AD" w:rsidRDefault="00962734" w:rsidP="00083E89">
      <w:pPr>
        <w:spacing w:line="360" w:lineRule="auto"/>
        <w:jc w:val="both"/>
        <w:rPr>
          <w:rFonts w:ascii="Times New Roman" w:hAnsi="Times New Roman" w:cs="Times New Roman"/>
          <w:b/>
          <w:bCs/>
          <w:sz w:val="24"/>
          <w:szCs w:val="24"/>
        </w:rPr>
      </w:pPr>
      <w:r w:rsidRPr="00F471AD">
        <w:rPr>
          <w:rFonts w:ascii="Times New Roman" w:hAnsi="Times New Roman" w:cs="Times New Roman"/>
          <w:b/>
          <w:bCs/>
          <w:sz w:val="24"/>
          <w:szCs w:val="24"/>
        </w:rPr>
        <w:t>4. Fantasy Sports &amp; Betting Advertisements</w:t>
      </w:r>
    </w:p>
    <w:p w14:paraId="1DDE4096" w14:textId="3AED44BB"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Betting companies advertise using live match analytics.</w:t>
      </w:r>
    </w:p>
    <w:p w14:paraId="7D1BFE93" w14:textId="3B727A4C"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Dream11 ads during cricket matches encourage users to use match statistics for fantasy predictions.</w:t>
      </w:r>
    </w:p>
    <w:p w14:paraId="38E61F7E" w14:textId="7C41FBD2" w:rsidR="00962734"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Real-time odds calculation and AI predictions make betting ads more effective.</w:t>
      </w:r>
    </w:p>
    <w:p w14:paraId="62343808" w14:textId="77777777" w:rsidR="00CE5872" w:rsidRPr="00456A93" w:rsidRDefault="00CE5872" w:rsidP="00083E89">
      <w:pPr>
        <w:spacing w:line="360" w:lineRule="auto"/>
        <w:jc w:val="both"/>
        <w:rPr>
          <w:rFonts w:ascii="Times New Roman" w:hAnsi="Times New Roman" w:cs="Times New Roman"/>
          <w:sz w:val="24"/>
          <w:szCs w:val="24"/>
        </w:rPr>
      </w:pPr>
    </w:p>
    <w:p w14:paraId="5B77DBCE" w14:textId="31CA9093" w:rsidR="00962734" w:rsidRPr="00CE5872" w:rsidRDefault="00962734" w:rsidP="00083E89">
      <w:pPr>
        <w:spacing w:line="360" w:lineRule="auto"/>
        <w:jc w:val="both"/>
        <w:rPr>
          <w:rFonts w:ascii="Times New Roman" w:hAnsi="Times New Roman" w:cs="Times New Roman"/>
          <w:b/>
          <w:bCs/>
          <w:sz w:val="24"/>
          <w:szCs w:val="24"/>
        </w:rPr>
      </w:pPr>
      <w:r w:rsidRPr="00CE5872">
        <w:rPr>
          <w:rFonts w:ascii="Times New Roman" w:hAnsi="Times New Roman" w:cs="Times New Roman"/>
          <w:b/>
          <w:bCs/>
          <w:sz w:val="24"/>
          <w:szCs w:val="24"/>
        </w:rPr>
        <w:t>5. Branded Content &amp; Influencer Marketing</w:t>
      </w:r>
    </w:p>
    <w:p w14:paraId="2B0E3EEB" w14:textId="43191E82"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Brands create sports-related content featuring analytics insights.</w:t>
      </w:r>
    </w:p>
    <w:p w14:paraId="2D4E7A9B" w14:textId="35B4498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Nike’s data-driven video campaign on athlete performance.</w:t>
      </w:r>
    </w:p>
    <w:p w14:paraId="36C26A32" w14:textId="7777777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Impact on Analytics: Machine learning helps optimize ad targeting based on user preferences.</w:t>
      </w:r>
    </w:p>
    <w:p w14:paraId="5B70CA7E" w14:textId="77777777" w:rsidR="00962734" w:rsidRPr="00456A93" w:rsidRDefault="00962734" w:rsidP="00083E89">
      <w:pPr>
        <w:spacing w:line="360" w:lineRule="auto"/>
        <w:jc w:val="both"/>
        <w:rPr>
          <w:rFonts w:ascii="Times New Roman" w:hAnsi="Times New Roman" w:cs="Times New Roman"/>
          <w:sz w:val="24"/>
          <w:szCs w:val="24"/>
        </w:rPr>
      </w:pPr>
    </w:p>
    <w:p w14:paraId="111524CF" w14:textId="73B077EE" w:rsidR="00962734" w:rsidRPr="00456A93" w:rsidRDefault="00962734" w:rsidP="00083E89">
      <w:pPr>
        <w:pStyle w:val="ListParagraph"/>
        <w:numPr>
          <w:ilvl w:val="0"/>
          <w:numId w:val="20"/>
        </w:numPr>
        <w:spacing w:line="360" w:lineRule="auto"/>
        <w:jc w:val="both"/>
        <w:rPr>
          <w:rFonts w:ascii="Times New Roman" w:hAnsi="Times New Roman" w:cs="Times New Roman"/>
          <w:b/>
          <w:bCs/>
          <w:sz w:val="24"/>
          <w:szCs w:val="24"/>
        </w:rPr>
      </w:pPr>
      <w:r w:rsidRPr="00456A93">
        <w:rPr>
          <w:rFonts w:ascii="Times New Roman" w:hAnsi="Times New Roman" w:cs="Times New Roman"/>
          <w:b/>
          <w:bCs/>
          <w:sz w:val="24"/>
          <w:szCs w:val="24"/>
        </w:rPr>
        <w:t>Financial Impact of Sponsorship &amp; Advertising on Sports Analytics</w:t>
      </w:r>
    </w:p>
    <w:p w14:paraId="59D06BA5" w14:textId="6D321C15" w:rsidR="00962734" w:rsidRPr="00BE7A50" w:rsidRDefault="00B257FB"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lastRenderedPageBreak/>
        <w:t>1.</w:t>
      </w:r>
      <w:r w:rsidR="00962734" w:rsidRPr="00BE7A50">
        <w:rPr>
          <w:rFonts w:ascii="Times New Roman" w:hAnsi="Times New Roman" w:cs="Times New Roman"/>
          <w:b/>
          <w:bCs/>
          <w:sz w:val="24"/>
          <w:szCs w:val="24"/>
        </w:rPr>
        <w:t>Revenue Growth for Teams &amp; Leagues</w:t>
      </w:r>
    </w:p>
    <w:p w14:paraId="47EF4A2B" w14:textId="19B74F1F"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Sponsorships and ads contribute 30-50% of total revenue for major sports organizations.</w:t>
      </w:r>
    </w:p>
    <w:p w14:paraId="384782E8" w14:textId="77777777" w:rsidR="00962734"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IPL title sponsorship alone is worth ₹500 crore+ annually, funding better analytics and player scouting.</w:t>
      </w:r>
    </w:p>
    <w:p w14:paraId="59644253" w14:textId="77777777" w:rsidR="00BE7A50" w:rsidRPr="00456A93" w:rsidRDefault="00BE7A50" w:rsidP="00083E89">
      <w:pPr>
        <w:spacing w:line="360" w:lineRule="auto"/>
        <w:jc w:val="both"/>
        <w:rPr>
          <w:rFonts w:ascii="Times New Roman" w:hAnsi="Times New Roman" w:cs="Times New Roman"/>
          <w:sz w:val="24"/>
          <w:szCs w:val="24"/>
        </w:rPr>
      </w:pPr>
    </w:p>
    <w:p w14:paraId="6D037021" w14:textId="3C1881EA" w:rsidR="00962734" w:rsidRPr="00BE7A50" w:rsidRDefault="00B257FB"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2.</w:t>
      </w:r>
      <w:r w:rsidR="00962734" w:rsidRPr="00BE7A50">
        <w:rPr>
          <w:rFonts w:ascii="Times New Roman" w:hAnsi="Times New Roman" w:cs="Times New Roman"/>
          <w:b/>
          <w:bCs/>
          <w:sz w:val="24"/>
          <w:szCs w:val="24"/>
        </w:rPr>
        <w:t>Increased Investment in Sports Technology</w:t>
      </w:r>
    </w:p>
    <w:p w14:paraId="477E5673" w14:textId="5FA32F09"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More sponsorship money allows for advanced analytics systems, AI-powered scouting, and injury prevention tools.</w:t>
      </w:r>
    </w:p>
    <w:p w14:paraId="35BD457C" w14:textId="7777777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La Liga’s deal with Microsoft helped create AI-driven player tracking software.</w:t>
      </w:r>
    </w:p>
    <w:p w14:paraId="070449F4" w14:textId="77777777" w:rsidR="00962734" w:rsidRPr="00456A93" w:rsidRDefault="00962734" w:rsidP="00083E89">
      <w:pPr>
        <w:spacing w:line="360" w:lineRule="auto"/>
        <w:jc w:val="both"/>
        <w:rPr>
          <w:rFonts w:ascii="Times New Roman" w:hAnsi="Times New Roman" w:cs="Times New Roman"/>
          <w:sz w:val="24"/>
          <w:szCs w:val="24"/>
        </w:rPr>
      </w:pPr>
    </w:p>
    <w:p w14:paraId="31BE10E0" w14:textId="67C7E24C" w:rsidR="00962734" w:rsidRPr="00BE7A50" w:rsidRDefault="00B257FB"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3.</w:t>
      </w:r>
      <w:r w:rsidR="00962734" w:rsidRPr="00BE7A50">
        <w:rPr>
          <w:rFonts w:ascii="Times New Roman" w:hAnsi="Times New Roman" w:cs="Times New Roman"/>
          <w:b/>
          <w:bCs/>
          <w:sz w:val="24"/>
          <w:szCs w:val="24"/>
        </w:rPr>
        <w:t>Higher Brand Engagement Through Data Analytics</w:t>
      </w:r>
    </w:p>
    <w:p w14:paraId="7F66B089" w14:textId="70B11C0F"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Predictive analytics help brands target the right audience for ads.</w:t>
      </w:r>
    </w:p>
    <w:p w14:paraId="218F835D" w14:textId="77777777"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Example: Adidas uses AI to </w:t>
      </w:r>
      <w:proofErr w:type="spellStart"/>
      <w:r w:rsidRPr="00456A93">
        <w:rPr>
          <w:rFonts w:ascii="Times New Roman" w:hAnsi="Times New Roman" w:cs="Times New Roman"/>
          <w:sz w:val="24"/>
          <w:szCs w:val="24"/>
        </w:rPr>
        <w:t>analyze</w:t>
      </w:r>
      <w:proofErr w:type="spellEnd"/>
      <w:r w:rsidRPr="00456A93">
        <w:rPr>
          <w:rFonts w:ascii="Times New Roman" w:hAnsi="Times New Roman" w:cs="Times New Roman"/>
          <w:sz w:val="24"/>
          <w:szCs w:val="24"/>
        </w:rPr>
        <w:t xml:space="preserve"> fan </w:t>
      </w:r>
      <w:proofErr w:type="spellStart"/>
      <w:r w:rsidRPr="00456A93">
        <w:rPr>
          <w:rFonts w:ascii="Times New Roman" w:hAnsi="Times New Roman" w:cs="Times New Roman"/>
          <w:sz w:val="24"/>
          <w:szCs w:val="24"/>
        </w:rPr>
        <w:t>behavior</w:t>
      </w:r>
      <w:proofErr w:type="spellEnd"/>
      <w:r w:rsidRPr="00456A93">
        <w:rPr>
          <w:rFonts w:ascii="Times New Roman" w:hAnsi="Times New Roman" w:cs="Times New Roman"/>
          <w:sz w:val="24"/>
          <w:szCs w:val="24"/>
        </w:rPr>
        <w:t xml:space="preserve"> and optimize product promotions.</w:t>
      </w:r>
    </w:p>
    <w:p w14:paraId="5082E9E4" w14:textId="77777777" w:rsidR="00B257FB" w:rsidRPr="00456A93" w:rsidRDefault="00B257FB" w:rsidP="00083E89">
      <w:pPr>
        <w:spacing w:line="360" w:lineRule="auto"/>
        <w:jc w:val="both"/>
        <w:rPr>
          <w:rFonts w:ascii="Times New Roman" w:hAnsi="Times New Roman" w:cs="Times New Roman"/>
          <w:sz w:val="24"/>
          <w:szCs w:val="24"/>
        </w:rPr>
      </w:pPr>
    </w:p>
    <w:p w14:paraId="0586242E" w14:textId="531E67DA" w:rsidR="00962734" w:rsidRPr="00BE7A50" w:rsidRDefault="00B257FB"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4.</w:t>
      </w:r>
      <w:r w:rsidR="00962734" w:rsidRPr="00BE7A50">
        <w:rPr>
          <w:rFonts w:ascii="Times New Roman" w:hAnsi="Times New Roman" w:cs="Times New Roman"/>
          <w:b/>
          <w:bCs/>
          <w:sz w:val="24"/>
          <w:szCs w:val="24"/>
        </w:rPr>
        <w:t xml:space="preserve"> ROI Measurement for Sponsors</w:t>
      </w:r>
    </w:p>
    <w:p w14:paraId="0FABD3D7" w14:textId="4953A58C" w:rsidR="00962734"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Sponsors use engagement metrics, audience demographics, and performance analytics to measure ad effectiveness.</w:t>
      </w:r>
    </w:p>
    <w:p w14:paraId="28D7D279" w14:textId="4DEA9880" w:rsidR="00735666" w:rsidRPr="00456A93" w:rsidRDefault="00962734"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Brands track jersey sales before and after an athlete’s endorsement deal.</w:t>
      </w:r>
    </w:p>
    <w:p w14:paraId="523CE4D3" w14:textId="77777777" w:rsidR="00E63675" w:rsidRPr="00456A93" w:rsidRDefault="00E63675" w:rsidP="00083E89">
      <w:pPr>
        <w:spacing w:line="360" w:lineRule="auto"/>
        <w:jc w:val="both"/>
        <w:rPr>
          <w:rFonts w:ascii="Times New Roman" w:hAnsi="Times New Roman" w:cs="Times New Roman"/>
          <w:sz w:val="24"/>
          <w:szCs w:val="24"/>
        </w:rPr>
      </w:pPr>
    </w:p>
    <w:p w14:paraId="011A501D" w14:textId="16B3C3B3" w:rsidR="00E63675"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2.10</w:t>
      </w:r>
      <w:r w:rsidR="00E63675" w:rsidRPr="00456A93">
        <w:rPr>
          <w:rFonts w:ascii="Times New Roman" w:hAnsi="Times New Roman" w:cs="Times New Roman"/>
          <w:b/>
          <w:bCs/>
          <w:sz w:val="24"/>
          <w:szCs w:val="24"/>
        </w:rPr>
        <w:t xml:space="preserve">.2 Broadcasting Rights </w:t>
      </w:r>
    </w:p>
    <w:p w14:paraId="73B98582" w14:textId="791BFAE4"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Broadcasting rights refer to the exclusive permission given to media companies (TV networks, streaming platforms) to broadcast live or recorded sports events for a specific period and region. These deals are signed between sports leagues and broadcasters, generating billions in revenue.</w:t>
      </w:r>
    </w:p>
    <w:p w14:paraId="56B02D96" w14:textId="63164839" w:rsidR="00E63675" w:rsidRPr="00BE7A50" w:rsidRDefault="00E63675" w:rsidP="00083E89">
      <w:pPr>
        <w:spacing w:line="360" w:lineRule="auto"/>
        <w:jc w:val="both"/>
        <w:rPr>
          <w:rFonts w:ascii="Times New Roman" w:hAnsi="Times New Roman" w:cs="Times New Roman"/>
          <w:b/>
          <w:bCs/>
          <w:sz w:val="24"/>
          <w:szCs w:val="24"/>
          <w:u w:val="single"/>
        </w:rPr>
      </w:pPr>
      <w:r w:rsidRPr="00BE7A50">
        <w:rPr>
          <w:rFonts w:ascii="Times New Roman" w:hAnsi="Times New Roman" w:cs="Times New Roman"/>
          <w:b/>
          <w:bCs/>
          <w:sz w:val="24"/>
          <w:szCs w:val="24"/>
          <w:u w:val="single"/>
        </w:rPr>
        <w:t>Types of Broadcasting Rights</w:t>
      </w:r>
    </w:p>
    <w:p w14:paraId="6C352D8E" w14:textId="68DDB036"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lastRenderedPageBreak/>
        <w:t>1. Live Broadcast Rights</w:t>
      </w:r>
    </w:p>
    <w:p w14:paraId="4F2189A3"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Allows TV networks and digital platforms to air matches in real-time.</w:t>
      </w:r>
    </w:p>
    <w:p w14:paraId="18AEDD01"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Star Sports holds exclusive IPL broadcasting rights.</w:t>
      </w:r>
    </w:p>
    <w:p w14:paraId="0EB114AA" w14:textId="77777777" w:rsidR="00E63675" w:rsidRPr="00456A93" w:rsidRDefault="00E63675" w:rsidP="00083E89">
      <w:pPr>
        <w:spacing w:line="360" w:lineRule="auto"/>
        <w:jc w:val="both"/>
        <w:rPr>
          <w:rFonts w:ascii="Times New Roman" w:hAnsi="Times New Roman" w:cs="Times New Roman"/>
          <w:sz w:val="24"/>
          <w:szCs w:val="24"/>
        </w:rPr>
      </w:pPr>
    </w:p>
    <w:p w14:paraId="538E7B0C" w14:textId="1BBDEAFA"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2. Highlights &amp; Post-Match Rights</w:t>
      </w:r>
    </w:p>
    <w:p w14:paraId="1C134DC8"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Media companies can show match highlights after the event.</w:t>
      </w:r>
    </w:p>
    <w:p w14:paraId="69F1697B" w14:textId="5FEC26C0" w:rsidR="00E63675"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ESPN gets rights to show Premier League match recaps.</w:t>
      </w:r>
    </w:p>
    <w:p w14:paraId="29EEB350" w14:textId="77777777" w:rsidR="00BE7A50" w:rsidRPr="00456A93" w:rsidRDefault="00BE7A50" w:rsidP="00083E89">
      <w:pPr>
        <w:spacing w:line="360" w:lineRule="auto"/>
        <w:jc w:val="both"/>
        <w:rPr>
          <w:rFonts w:ascii="Times New Roman" w:hAnsi="Times New Roman" w:cs="Times New Roman"/>
          <w:sz w:val="24"/>
          <w:szCs w:val="24"/>
        </w:rPr>
      </w:pPr>
    </w:p>
    <w:p w14:paraId="5C410833" w14:textId="01977ADB"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3. Streaming &amp; Digital Rights</w:t>
      </w:r>
    </w:p>
    <w:p w14:paraId="6A990362" w14:textId="2B50D4A3"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Online platforms pay for exclusive digital broadcasting.</w:t>
      </w:r>
    </w:p>
    <w:p w14:paraId="0AA9AF9E" w14:textId="56FA4A14"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Viacom18 (</w:t>
      </w:r>
      <w:proofErr w:type="spellStart"/>
      <w:r w:rsidRPr="00456A93">
        <w:rPr>
          <w:rFonts w:ascii="Times New Roman" w:hAnsi="Times New Roman" w:cs="Times New Roman"/>
          <w:sz w:val="24"/>
          <w:szCs w:val="24"/>
        </w:rPr>
        <w:t>JioCinema</w:t>
      </w:r>
      <w:proofErr w:type="spellEnd"/>
      <w:r w:rsidRPr="00456A93">
        <w:rPr>
          <w:rFonts w:ascii="Times New Roman" w:hAnsi="Times New Roman" w:cs="Times New Roman"/>
          <w:sz w:val="24"/>
          <w:szCs w:val="24"/>
        </w:rPr>
        <w:t>) secured IPL’s digital rights for ₹23,758 crore.</w:t>
      </w:r>
    </w:p>
    <w:p w14:paraId="175AAC7A" w14:textId="77777777" w:rsidR="00E63675" w:rsidRPr="00456A93" w:rsidRDefault="00E63675" w:rsidP="00083E89">
      <w:pPr>
        <w:spacing w:line="360" w:lineRule="auto"/>
        <w:jc w:val="both"/>
        <w:rPr>
          <w:rFonts w:ascii="Times New Roman" w:hAnsi="Times New Roman" w:cs="Times New Roman"/>
          <w:sz w:val="24"/>
          <w:szCs w:val="24"/>
        </w:rPr>
      </w:pPr>
    </w:p>
    <w:p w14:paraId="166E4EE4" w14:textId="0C977E65"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4. Regional &amp; International Rights</w:t>
      </w:r>
    </w:p>
    <w:p w14:paraId="30BCC98F" w14:textId="2AD8936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Different companies get rights for specific countries.</w:t>
      </w:r>
    </w:p>
    <w:p w14:paraId="558D3410"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Sky Sports broadcasts the EPL in the UK, while NBC has rights in the USA.</w:t>
      </w:r>
    </w:p>
    <w:p w14:paraId="680C28A1" w14:textId="77777777" w:rsidR="00E63675" w:rsidRPr="00456A93" w:rsidRDefault="00E63675" w:rsidP="00083E89">
      <w:pPr>
        <w:spacing w:line="360" w:lineRule="auto"/>
        <w:jc w:val="both"/>
        <w:rPr>
          <w:rFonts w:ascii="Times New Roman" w:hAnsi="Times New Roman" w:cs="Times New Roman"/>
          <w:sz w:val="24"/>
          <w:szCs w:val="24"/>
        </w:rPr>
      </w:pPr>
    </w:p>
    <w:p w14:paraId="7D0A24E2" w14:textId="519B9E6C"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5. Radio &amp; Audio Rights</w:t>
      </w:r>
    </w:p>
    <w:p w14:paraId="7604E76D" w14:textId="5A19846D"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Deals for audio commentary on radio or podcasts.</w:t>
      </w:r>
    </w:p>
    <w:p w14:paraId="352F260D"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BBC Radio owns broadcasting rights for FIFA World Cup commentary.</w:t>
      </w:r>
    </w:p>
    <w:p w14:paraId="593AB3B5" w14:textId="77777777" w:rsidR="00E63675" w:rsidRPr="00456A93" w:rsidRDefault="00E63675" w:rsidP="00083E89">
      <w:pPr>
        <w:spacing w:line="360" w:lineRule="auto"/>
        <w:jc w:val="both"/>
        <w:rPr>
          <w:rFonts w:ascii="Times New Roman" w:hAnsi="Times New Roman" w:cs="Times New Roman"/>
          <w:sz w:val="24"/>
          <w:szCs w:val="24"/>
        </w:rPr>
      </w:pPr>
    </w:p>
    <w:p w14:paraId="5DDECAB8" w14:textId="603C39EE" w:rsidR="00E63675" w:rsidRPr="00BE7A50" w:rsidRDefault="00E63675" w:rsidP="00083E89">
      <w:pPr>
        <w:spacing w:line="360" w:lineRule="auto"/>
        <w:jc w:val="both"/>
        <w:rPr>
          <w:rFonts w:ascii="Times New Roman" w:hAnsi="Times New Roman" w:cs="Times New Roman"/>
          <w:b/>
          <w:bCs/>
          <w:sz w:val="24"/>
          <w:szCs w:val="24"/>
          <w:u w:val="single"/>
        </w:rPr>
      </w:pPr>
      <w:r w:rsidRPr="00BE7A50">
        <w:rPr>
          <w:rFonts w:ascii="Times New Roman" w:hAnsi="Times New Roman" w:cs="Times New Roman"/>
          <w:b/>
          <w:bCs/>
          <w:sz w:val="24"/>
          <w:szCs w:val="24"/>
          <w:u w:val="single"/>
        </w:rPr>
        <w:t>Financial Impact of Broadcasting Rights</w:t>
      </w:r>
    </w:p>
    <w:p w14:paraId="6198D6F4" w14:textId="5D5EACA1"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Broadcasting deals bring massive revenue, which is reinvested in sports analytics, player scouting, and fan engagement.</w:t>
      </w:r>
    </w:p>
    <w:p w14:paraId="77C06F52" w14:textId="048CD81E"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1. Revenue Generation for Leagues &amp; Teams</w:t>
      </w:r>
    </w:p>
    <w:p w14:paraId="1B0C4793" w14:textId="2A4B9CF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Sports leagues sell broadcasting rights for billions, with revenue shared among teams.</w:t>
      </w:r>
    </w:p>
    <w:p w14:paraId="08FC90C8" w14:textId="4A6A27D2"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The English Premier League’s broadcasting deal is worth £6.7 billion.</w:t>
      </w:r>
    </w:p>
    <w:p w14:paraId="73307005" w14:textId="77777777" w:rsidR="00E63675" w:rsidRPr="00456A93" w:rsidRDefault="00E63675" w:rsidP="00083E89">
      <w:pPr>
        <w:spacing w:line="360" w:lineRule="auto"/>
        <w:jc w:val="both"/>
        <w:rPr>
          <w:rFonts w:ascii="Times New Roman" w:hAnsi="Times New Roman" w:cs="Times New Roman"/>
          <w:sz w:val="24"/>
          <w:szCs w:val="24"/>
        </w:rPr>
      </w:pPr>
    </w:p>
    <w:p w14:paraId="453E646F" w14:textId="3C02500C"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2. Increased Investment in Sports Analytics</w:t>
      </w:r>
    </w:p>
    <w:p w14:paraId="612F53D7" w14:textId="3FC5BDEB"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More revenue allows teams to invest in AI-based sports analytics, wearable tech, and injury prevention tools.</w:t>
      </w:r>
    </w:p>
    <w:p w14:paraId="6FB03EA3"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The NBA uses Second Spectrum AI-powered analytics to enhance broadcasts.</w:t>
      </w:r>
    </w:p>
    <w:p w14:paraId="14B15CBA" w14:textId="77777777" w:rsidR="00E63675" w:rsidRPr="00456A93" w:rsidRDefault="00E63675" w:rsidP="00083E89">
      <w:pPr>
        <w:spacing w:line="360" w:lineRule="auto"/>
        <w:jc w:val="both"/>
        <w:rPr>
          <w:rFonts w:ascii="Times New Roman" w:hAnsi="Times New Roman" w:cs="Times New Roman"/>
          <w:sz w:val="24"/>
          <w:szCs w:val="24"/>
        </w:rPr>
      </w:pPr>
    </w:p>
    <w:p w14:paraId="733EF77A" w14:textId="6F1EE77B"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3. Data Monetization Through Analytics</w:t>
      </w:r>
    </w:p>
    <w:p w14:paraId="6CBD4373"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AI-driven match analysis is sold to broadcasters to enhance coverage.</w:t>
      </w:r>
    </w:p>
    <w:p w14:paraId="67B1CD1D" w14:textId="5C0952E0"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The IPL uses Hawk-Eye for ultra-edge technology, funded by TV rights revenue.</w:t>
      </w:r>
    </w:p>
    <w:p w14:paraId="5CF5B9B5" w14:textId="77777777" w:rsidR="00E63675" w:rsidRPr="00456A93" w:rsidRDefault="00E63675" w:rsidP="00083E89">
      <w:pPr>
        <w:spacing w:line="360" w:lineRule="auto"/>
        <w:jc w:val="both"/>
        <w:rPr>
          <w:rFonts w:ascii="Times New Roman" w:hAnsi="Times New Roman" w:cs="Times New Roman"/>
          <w:sz w:val="24"/>
          <w:szCs w:val="24"/>
        </w:rPr>
      </w:pPr>
    </w:p>
    <w:p w14:paraId="0D75618C" w14:textId="588387F6" w:rsidR="00E63675" w:rsidRPr="00BE7A50" w:rsidRDefault="00E63675" w:rsidP="00083E89">
      <w:pPr>
        <w:spacing w:line="360" w:lineRule="auto"/>
        <w:jc w:val="both"/>
        <w:rPr>
          <w:rFonts w:ascii="Times New Roman" w:hAnsi="Times New Roman" w:cs="Times New Roman"/>
          <w:b/>
          <w:bCs/>
          <w:sz w:val="24"/>
          <w:szCs w:val="24"/>
        </w:rPr>
      </w:pPr>
      <w:r w:rsidRPr="00BE7A50">
        <w:rPr>
          <w:rFonts w:ascii="Times New Roman" w:hAnsi="Times New Roman" w:cs="Times New Roman"/>
          <w:b/>
          <w:bCs/>
          <w:sz w:val="24"/>
          <w:szCs w:val="24"/>
        </w:rPr>
        <w:t>4. Growth of Streaming Platforms</w:t>
      </w:r>
    </w:p>
    <w:p w14:paraId="11CD12F0" w14:textId="4903DB4F"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Digital platforms like Hotstar, </w:t>
      </w:r>
      <w:proofErr w:type="spellStart"/>
      <w:r w:rsidRPr="00456A93">
        <w:rPr>
          <w:rFonts w:ascii="Times New Roman" w:hAnsi="Times New Roman" w:cs="Times New Roman"/>
          <w:sz w:val="24"/>
          <w:szCs w:val="24"/>
        </w:rPr>
        <w:t>JioCinema</w:t>
      </w:r>
      <w:proofErr w:type="spellEnd"/>
      <w:r w:rsidRPr="00456A93">
        <w:rPr>
          <w:rFonts w:ascii="Times New Roman" w:hAnsi="Times New Roman" w:cs="Times New Roman"/>
          <w:sz w:val="24"/>
          <w:szCs w:val="24"/>
        </w:rPr>
        <w:t>, and Amazon Prime are spending billions to acquire streaming rights.</w:t>
      </w:r>
    </w:p>
    <w:p w14:paraId="388A74CE" w14:textId="035C4B98"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The NFL’s deal with Amazon Prime for exclusive Thursday Night Football broadcasts.</w:t>
      </w:r>
    </w:p>
    <w:p w14:paraId="2CD8BADC" w14:textId="77777777" w:rsidR="00E63675" w:rsidRPr="00456A93" w:rsidRDefault="00E63675" w:rsidP="00083E89">
      <w:pPr>
        <w:spacing w:line="360" w:lineRule="auto"/>
        <w:jc w:val="both"/>
        <w:rPr>
          <w:rFonts w:ascii="Times New Roman" w:hAnsi="Times New Roman" w:cs="Times New Roman"/>
          <w:sz w:val="24"/>
          <w:szCs w:val="24"/>
        </w:rPr>
      </w:pPr>
    </w:p>
    <w:p w14:paraId="27F578B6" w14:textId="3FD79C56" w:rsidR="00E63675"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2.10</w:t>
      </w:r>
      <w:r w:rsidR="00E63675" w:rsidRPr="00456A93">
        <w:rPr>
          <w:rFonts w:ascii="Times New Roman" w:hAnsi="Times New Roman" w:cs="Times New Roman"/>
          <w:b/>
          <w:bCs/>
          <w:sz w:val="24"/>
          <w:szCs w:val="24"/>
        </w:rPr>
        <w:t>.3</w:t>
      </w:r>
      <w:r w:rsidR="00E63675" w:rsidRPr="00456A93">
        <w:rPr>
          <w:b/>
          <w:bCs/>
        </w:rPr>
        <w:t xml:space="preserve"> </w:t>
      </w:r>
      <w:r w:rsidR="00E63675" w:rsidRPr="00456A93">
        <w:rPr>
          <w:rFonts w:ascii="Times New Roman" w:hAnsi="Times New Roman" w:cs="Times New Roman"/>
          <w:b/>
          <w:bCs/>
          <w:sz w:val="24"/>
          <w:szCs w:val="24"/>
        </w:rPr>
        <w:t>Blockchain</w:t>
      </w:r>
    </w:p>
    <w:p w14:paraId="4AD54F79" w14:textId="37A90CD9"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Blockchain technology is transforming the financial landscape of sports by increasing transparency, security, and efficiency in financial transactions. Here’s how it impacts various aspects of sports finance:</w:t>
      </w:r>
    </w:p>
    <w:p w14:paraId="3E0947EF" w14:textId="0AB99159" w:rsidR="00E63675" w:rsidRPr="001E5FCE" w:rsidRDefault="00E63675"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1. Secure &amp; Transparent Transactions</w:t>
      </w:r>
    </w:p>
    <w:p w14:paraId="05197BF6"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Blockchain enables tamper-proof financial records, ensuring transparency in ticket sales, sponsorship deals, and club financial transactions.</w:t>
      </w:r>
    </w:p>
    <w:p w14:paraId="2F7B6F7C" w14:textId="6B5EA730"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Reduces fraud in sports betting and sponsorship agreements.</w:t>
      </w:r>
    </w:p>
    <w:p w14:paraId="35D68E80" w14:textId="77777777" w:rsidR="00E63675" w:rsidRPr="00456A93" w:rsidRDefault="00E63675" w:rsidP="00083E89">
      <w:pPr>
        <w:spacing w:line="360" w:lineRule="auto"/>
        <w:jc w:val="both"/>
        <w:rPr>
          <w:rFonts w:ascii="Times New Roman" w:hAnsi="Times New Roman" w:cs="Times New Roman"/>
          <w:sz w:val="24"/>
          <w:szCs w:val="24"/>
        </w:rPr>
      </w:pPr>
    </w:p>
    <w:p w14:paraId="570AB2D2" w14:textId="03258BFC" w:rsidR="00E63675" w:rsidRPr="001E5FCE" w:rsidRDefault="00E63675"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2. Tokenization &amp; Fan Engagement</w:t>
      </w:r>
    </w:p>
    <w:p w14:paraId="1AEA9B5C" w14:textId="527800F6"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 xml:space="preserve">Sports teams issue fan tokens (e.g., </w:t>
      </w:r>
      <w:proofErr w:type="spellStart"/>
      <w:r w:rsidRPr="00456A93">
        <w:rPr>
          <w:rFonts w:ascii="Times New Roman" w:hAnsi="Times New Roman" w:cs="Times New Roman"/>
          <w:sz w:val="24"/>
          <w:szCs w:val="24"/>
        </w:rPr>
        <w:t>Chiliz</w:t>
      </w:r>
      <w:proofErr w:type="spellEnd"/>
      <w:r w:rsidRPr="00456A93">
        <w:rPr>
          <w:rFonts w:ascii="Times New Roman" w:hAnsi="Times New Roman" w:cs="Times New Roman"/>
          <w:sz w:val="24"/>
          <w:szCs w:val="24"/>
        </w:rPr>
        <w:t xml:space="preserve"> &amp; </w:t>
      </w:r>
      <w:proofErr w:type="spellStart"/>
      <w:r w:rsidRPr="00456A93">
        <w:rPr>
          <w:rFonts w:ascii="Times New Roman" w:hAnsi="Times New Roman" w:cs="Times New Roman"/>
          <w:sz w:val="24"/>
          <w:szCs w:val="24"/>
        </w:rPr>
        <w:t>Socios</w:t>
      </w:r>
      <w:proofErr w:type="spellEnd"/>
      <w:r w:rsidRPr="00456A93">
        <w:rPr>
          <w:rFonts w:ascii="Times New Roman" w:hAnsi="Times New Roman" w:cs="Times New Roman"/>
          <w:sz w:val="24"/>
          <w:szCs w:val="24"/>
        </w:rPr>
        <w:t>) to give fans voting rights on team decisions.</w:t>
      </w:r>
    </w:p>
    <w:p w14:paraId="0D718193" w14:textId="60C9C2F8"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Fans can trade tokens, access exclusive content, and get rewards, creating new revenue streams.</w:t>
      </w:r>
    </w:p>
    <w:p w14:paraId="1EA3EF9F" w14:textId="77777777" w:rsidR="00E63675" w:rsidRPr="00456A93" w:rsidRDefault="00E63675" w:rsidP="00083E89">
      <w:pPr>
        <w:spacing w:line="360" w:lineRule="auto"/>
        <w:jc w:val="both"/>
        <w:rPr>
          <w:rFonts w:ascii="Times New Roman" w:hAnsi="Times New Roman" w:cs="Times New Roman"/>
          <w:sz w:val="24"/>
          <w:szCs w:val="24"/>
        </w:rPr>
      </w:pPr>
    </w:p>
    <w:p w14:paraId="398F4FB8" w14:textId="122C63E8" w:rsidR="00E63675" w:rsidRPr="001E5FCE" w:rsidRDefault="00E63675"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3. Smart Contracts for Player Salaries &amp; Transfers</w:t>
      </w:r>
    </w:p>
    <w:p w14:paraId="67911B6F" w14:textId="4C017726"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Automates salary payments and contract bonuses, reducing disputes.</w:t>
      </w:r>
    </w:p>
    <w:p w14:paraId="44D66F6E"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Ensures instant payments in international transfers without intermediaries.</w:t>
      </w:r>
    </w:p>
    <w:p w14:paraId="7B09C5EE" w14:textId="77777777" w:rsidR="00E63675" w:rsidRPr="00456A93" w:rsidRDefault="00E63675" w:rsidP="00083E89">
      <w:pPr>
        <w:spacing w:line="360" w:lineRule="auto"/>
        <w:jc w:val="both"/>
        <w:rPr>
          <w:rFonts w:ascii="Times New Roman" w:hAnsi="Times New Roman" w:cs="Times New Roman"/>
          <w:sz w:val="24"/>
          <w:szCs w:val="24"/>
        </w:rPr>
      </w:pPr>
    </w:p>
    <w:p w14:paraId="40FB25A2" w14:textId="77777777" w:rsidR="00E63675" w:rsidRPr="001E5FCE" w:rsidRDefault="00E63675"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4. NFTs &amp; Digital Collectibles</w:t>
      </w:r>
    </w:p>
    <w:p w14:paraId="44050C2D" w14:textId="77777777"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Teams and leagues sell NFT-based memorabilia (digital trading cards, video highlights) for additional revenue.</w:t>
      </w:r>
    </w:p>
    <w:p w14:paraId="45230395" w14:textId="3D4610F3" w:rsidR="00E63675" w:rsidRPr="00456A93" w:rsidRDefault="00E63675"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Platforms like NBA Top Shot have revolutionized digital sports collectibles.</w:t>
      </w:r>
    </w:p>
    <w:p w14:paraId="00567F8B" w14:textId="4548788A" w:rsidR="00354EAA" w:rsidRPr="00456A93" w:rsidRDefault="00354EAA" w:rsidP="00083E89">
      <w:pPr>
        <w:spacing w:line="360" w:lineRule="auto"/>
        <w:jc w:val="center"/>
        <w:rPr>
          <w:rFonts w:ascii="Times New Roman" w:hAnsi="Times New Roman" w:cs="Times New Roman"/>
          <w:sz w:val="24"/>
          <w:szCs w:val="24"/>
        </w:rPr>
      </w:pPr>
      <w:r w:rsidRPr="00456A93">
        <w:rPr>
          <w:noProof/>
        </w:rPr>
        <w:drawing>
          <wp:inline distT="0" distB="0" distL="0" distR="0" wp14:anchorId="14BB7708" wp14:editId="114BF9EF">
            <wp:extent cx="4190616" cy="2658745"/>
            <wp:effectExtent l="0" t="0" r="635" b="8255"/>
            <wp:docPr id="1161084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123"/>
                    <a:stretch/>
                  </pic:blipFill>
                  <pic:spPr bwMode="auto">
                    <a:xfrm>
                      <a:off x="0" y="0"/>
                      <a:ext cx="4206043" cy="2668532"/>
                    </a:xfrm>
                    <a:prstGeom prst="rect">
                      <a:avLst/>
                    </a:prstGeom>
                    <a:noFill/>
                    <a:ln>
                      <a:noFill/>
                    </a:ln>
                    <a:extLst>
                      <a:ext uri="{53640926-AAD7-44D8-BBD7-CCE9431645EC}">
                        <a14:shadowObscured xmlns:a14="http://schemas.microsoft.com/office/drawing/2010/main"/>
                      </a:ext>
                    </a:extLst>
                  </pic:spPr>
                </pic:pic>
              </a:graphicData>
            </a:graphic>
          </wp:inline>
        </w:drawing>
      </w:r>
    </w:p>
    <w:p w14:paraId="0F3C34C3" w14:textId="701F9F11" w:rsidR="00354EAA"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2.10</w:t>
      </w:r>
      <w:r w:rsidR="00354EAA" w:rsidRPr="00456A93">
        <w:rPr>
          <w:rFonts w:ascii="Times New Roman" w:hAnsi="Times New Roman" w:cs="Times New Roman"/>
          <w:b/>
          <w:bCs/>
          <w:sz w:val="24"/>
          <w:szCs w:val="24"/>
        </w:rPr>
        <w:t xml:space="preserve">.4 Budget </w:t>
      </w:r>
      <w:proofErr w:type="gramStart"/>
      <w:r w:rsidR="00354EAA" w:rsidRPr="00456A93">
        <w:rPr>
          <w:rFonts w:ascii="Times New Roman" w:hAnsi="Times New Roman" w:cs="Times New Roman"/>
          <w:b/>
          <w:bCs/>
          <w:sz w:val="24"/>
          <w:szCs w:val="24"/>
        </w:rPr>
        <w:t>In</w:t>
      </w:r>
      <w:proofErr w:type="gramEnd"/>
      <w:r w:rsidR="00354EAA" w:rsidRPr="00456A93">
        <w:rPr>
          <w:rFonts w:ascii="Times New Roman" w:hAnsi="Times New Roman" w:cs="Times New Roman"/>
          <w:b/>
          <w:bCs/>
          <w:sz w:val="24"/>
          <w:szCs w:val="24"/>
        </w:rPr>
        <w:t xml:space="preserve"> Sports</w:t>
      </w:r>
    </w:p>
    <w:p w14:paraId="672FA328" w14:textId="57CCC595" w:rsidR="00354EAA"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 sports budget is a financial plan that outlines the estimated income and expenses for a sports team, club, league, or event over a specific period. It helps organizations manage resources efficiently, control costs, and ensure financial stability.</w:t>
      </w:r>
    </w:p>
    <w:p w14:paraId="43984561" w14:textId="77777777" w:rsidR="001E5FCE" w:rsidRPr="00456A93" w:rsidRDefault="001E5FCE" w:rsidP="00083E89">
      <w:pPr>
        <w:spacing w:line="360" w:lineRule="auto"/>
        <w:jc w:val="both"/>
        <w:rPr>
          <w:rFonts w:ascii="Times New Roman" w:hAnsi="Times New Roman" w:cs="Times New Roman"/>
          <w:sz w:val="24"/>
          <w:szCs w:val="24"/>
        </w:rPr>
      </w:pPr>
    </w:p>
    <w:p w14:paraId="0BEC483A" w14:textId="65C4D96A" w:rsidR="00354EAA" w:rsidRPr="001E5FCE" w:rsidRDefault="00354EAA" w:rsidP="00083E89">
      <w:pPr>
        <w:spacing w:line="360" w:lineRule="auto"/>
        <w:jc w:val="both"/>
        <w:rPr>
          <w:rFonts w:ascii="Times New Roman" w:hAnsi="Times New Roman" w:cs="Times New Roman"/>
          <w:b/>
          <w:bCs/>
          <w:sz w:val="24"/>
          <w:szCs w:val="24"/>
          <w:u w:val="single"/>
        </w:rPr>
      </w:pPr>
      <w:r w:rsidRPr="001E5FCE">
        <w:rPr>
          <w:rFonts w:ascii="Times New Roman" w:hAnsi="Times New Roman" w:cs="Times New Roman"/>
          <w:b/>
          <w:bCs/>
          <w:sz w:val="24"/>
          <w:szCs w:val="24"/>
          <w:u w:val="single"/>
        </w:rPr>
        <w:t>Key Components of a Sports Budget</w:t>
      </w:r>
    </w:p>
    <w:p w14:paraId="25E43797" w14:textId="4BD5B41D" w:rsidR="00354EAA" w:rsidRPr="001E5FCE" w:rsidRDefault="00354EAA"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1. Revenue Sources (Income)</w:t>
      </w:r>
    </w:p>
    <w:p w14:paraId="00757BE7" w14:textId="606B98FF"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Ticket Sales – Revenue from matchday ticket purchases.</w:t>
      </w:r>
    </w:p>
    <w:p w14:paraId="60811BCA" w14:textId="1AD94E06"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Sponsorships &amp; Advertising – Deals with brands and companies.</w:t>
      </w:r>
    </w:p>
    <w:p w14:paraId="20B17850" w14:textId="1D92F86D"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Broadcasting Rights – TV and streaming contracts for matches.</w:t>
      </w:r>
    </w:p>
    <w:p w14:paraId="53616589" w14:textId="77777777"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Merchandising – Sales of jerseys, fan gear, and memorabilia.</w:t>
      </w:r>
    </w:p>
    <w:p w14:paraId="1E9FD19C" w14:textId="77777777"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Player Transfers – Income from selling players in professional sports.</w:t>
      </w:r>
    </w:p>
    <w:p w14:paraId="2255A12A" w14:textId="05A824FE"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Government &amp; Grants – Funding for sports development programs.</w:t>
      </w:r>
    </w:p>
    <w:p w14:paraId="494FC797" w14:textId="77777777" w:rsidR="00354EAA" w:rsidRPr="00456A93" w:rsidRDefault="00354EAA" w:rsidP="00083E89">
      <w:pPr>
        <w:spacing w:line="360" w:lineRule="auto"/>
        <w:jc w:val="both"/>
        <w:rPr>
          <w:rFonts w:ascii="Times New Roman" w:hAnsi="Times New Roman" w:cs="Times New Roman"/>
          <w:sz w:val="24"/>
          <w:szCs w:val="24"/>
        </w:rPr>
      </w:pPr>
    </w:p>
    <w:p w14:paraId="1C64CC0C" w14:textId="14A8C1CD" w:rsidR="00354EAA" w:rsidRPr="001E5FCE" w:rsidRDefault="00354EAA"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2. Expenses (Costs)</w:t>
      </w:r>
    </w:p>
    <w:p w14:paraId="7F4A9B13" w14:textId="291F9610"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Player Salaries &amp; Transfers – Wages, bonuses, and acquisition costs.</w:t>
      </w:r>
    </w:p>
    <w:p w14:paraId="761C7957" w14:textId="3BCCAD51"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Facility Maintenance – Stadium and training ground upkeep.</w:t>
      </w:r>
    </w:p>
    <w:p w14:paraId="5A81931E" w14:textId="3621DD89"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Travel &amp; Accommodation – Costs for away games and international tours.</w:t>
      </w:r>
    </w:p>
    <w:p w14:paraId="69D226F1" w14:textId="4C3C93D4"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Coaching &amp; Staff Salaries – Payments for management, medical staff, and trainers.</w:t>
      </w:r>
    </w:p>
    <w:p w14:paraId="5A7192E6" w14:textId="4B001BA9"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Marketing &amp; Promotions – Advertising campaigns to boost fan engagement.</w:t>
      </w:r>
    </w:p>
    <w:p w14:paraId="521D691B" w14:textId="77777777"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Event Costs – Expenses for organizing leagues, tournaments, and championships.</w:t>
      </w:r>
    </w:p>
    <w:p w14:paraId="4D560BB2" w14:textId="77777777" w:rsidR="00354EAA" w:rsidRPr="00456A93" w:rsidRDefault="00354EAA" w:rsidP="00083E89">
      <w:pPr>
        <w:spacing w:line="360" w:lineRule="auto"/>
        <w:jc w:val="both"/>
        <w:rPr>
          <w:rFonts w:ascii="Times New Roman" w:hAnsi="Times New Roman" w:cs="Times New Roman"/>
          <w:sz w:val="24"/>
          <w:szCs w:val="24"/>
        </w:rPr>
      </w:pPr>
    </w:p>
    <w:p w14:paraId="6F30D92F" w14:textId="248B872C" w:rsidR="00354EAA" w:rsidRPr="001E5FCE" w:rsidRDefault="00354EAA" w:rsidP="00083E89">
      <w:pPr>
        <w:spacing w:line="360" w:lineRule="auto"/>
        <w:jc w:val="both"/>
        <w:rPr>
          <w:rFonts w:ascii="Times New Roman" w:hAnsi="Times New Roman" w:cs="Times New Roman"/>
          <w:b/>
          <w:bCs/>
          <w:sz w:val="24"/>
          <w:szCs w:val="24"/>
          <w:u w:val="single"/>
        </w:rPr>
      </w:pPr>
      <w:r w:rsidRPr="001E5FCE">
        <w:rPr>
          <w:rFonts w:ascii="Times New Roman" w:hAnsi="Times New Roman" w:cs="Times New Roman"/>
          <w:b/>
          <w:bCs/>
          <w:sz w:val="24"/>
          <w:szCs w:val="24"/>
          <w:u w:val="single"/>
        </w:rPr>
        <w:t>Impact of Budget on Sports Finance</w:t>
      </w:r>
    </w:p>
    <w:p w14:paraId="2D40B02F" w14:textId="17CD6C0B"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A budget plays a crucial role in managing the financial stability and growth of sports organizations, teams, and events. Proper budgeting ensures that sports entities allocate resources efficiently, maximize revenues, and minimize financial risks.</w:t>
      </w:r>
    </w:p>
    <w:p w14:paraId="7AF3F51B" w14:textId="3EB6994B" w:rsidR="00354EAA" w:rsidRPr="001E5FCE" w:rsidRDefault="00354EAA"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1. Financial Planning &amp; Resource Allocation</w:t>
      </w:r>
    </w:p>
    <w:p w14:paraId="65E0BB86" w14:textId="7E23AE08"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sports teams and organizations distribute funds for player salaries, stadium maintenance, training, and marketing.</w:t>
      </w:r>
    </w:p>
    <w:p w14:paraId="79870215" w14:textId="77777777"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Ensures a balance between spending and revenue generation to avoid financial losses.</w:t>
      </w:r>
    </w:p>
    <w:p w14:paraId="67B88617" w14:textId="77777777" w:rsidR="00354EAA" w:rsidRPr="00456A93" w:rsidRDefault="00354EAA" w:rsidP="00083E89">
      <w:pPr>
        <w:spacing w:line="360" w:lineRule="auto"/>
        <w:jc w:val="both"/>
        <w:rPr>
          <w:rFonts w:ascii="Times New Roman" w:hAnsi="Times New Roman" w:cs="Times New Roman"/>
          <w:sz w:val="24"/>
          <w:szCs w:val="24"/>
        </w:rPr>
      </w:pPr>
    </w:p>
    <w:p w14:paraId="04D70B23" w14:textId="39D8564D" w:rsidR="00354EAA" w:rsidRPr="001E5FCE" w:rsidRDefault="00354EAA"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2. Player Salaries &amp; Transfers</w:t>
      </w:r>
    </w:p>
    <w:p w14:paraId="5CE3B458" w14:textId="3B73A94E"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 well-planned budget prevents overspending on player contracts and transfer fees.</w:t>
      </w:r>
    </w:p>
    <w:p w14:paraId="2C40DAB8" w14:textId="5F32ED4D"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Clubs with strong budgeting (e.g., Manchester City, Real Madrid) maintain a competitive edge without financial instability.</w:t>
      </w:r>
    </w:p>
    <w:p w14:paraId="3DCCDBFB" w14:textId="43AA67B7"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Poor budgeting can lead to bankruptcy, as seen in cases like FC Barcelona’s financial struggles.</w:t>
      </w:r>
    </w:p>
    <w:p w14:paraId="4EA7A85F" w14:textId="77777777" w:rsidR="009D4B7B" w:rsidRPr="001E5FCE" w:rsidRDefault="00354EAA"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3. Revenue Generation &amp; Profitability</w:t>
      </w:r>
    </w:p>
    <w:p w14:paraId="4122D468" w14:textId="69006175"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Helps teams plan for multiple revenue streams: ticket sales, broadcasting rights, sponsorships, and merchandising.</w:t>
      </w:r>
    </w:p>
    <w:p w14:paraId="703B7258" w14:textId="77777777"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Allows organizations to invest in long-term profitability, such as building new stadiums or launching digital fan engagement initiatives.</w:t>
      </w:r>
    </w:p>
    <w:p w14:paraId="64D2AFA5" w14:textId="77777777" w:rsidR="00354EAA" w:rsidRPr="00456A93" w:rsidRDefault="00354EAA" w:rsidP="00083E89">
      <w:pPr>
        <w:spacing w:line="360" w:lineRule="auto"/>
        <w:jc w:val="both"/>
        <w:rPr>
          <w:rFonts w:ascii="Times New Roman" w:hAnsi="Times New Roman" w:cs="Times New Roman"/>
          <w:sz w:val="24"/>
          <w:szCs w:val="24"/>
        </w:rPr>
      </w:pPr>
    </w:p>
    <w:p w14:paraId="555AC920" w14:textId="208DF6DD" w:rsidR="00354EAA" w:rsidRPr="001E5FCE" w:rsidRDefault="00354EAA"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4. Cost Control &amp; Risk Management</w:t>
      </w:r>
    </w:p>
    <w:p w14:paraId="0F6DA2FC" w14:textId="014440C7"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Budgeting helps identify unnecessary expenses and optimize spending.</w:t>
      </w:r>
    </w:p>
    <w:p w14:paraId="65426A48" w14:textId="10F32506"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Reduces financial risks related to injuries, legal disputes, or economic downturns.</w:t>
      </w:r>
    </w:p>
    <w:p w14:paraId="22E5C3E5" w14:textId="3A624517" w:rsidR="00354EAA"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Ensures financial sustainability during off-seasons or global crises (e.g., COVID-19 pandemic impact on sports revenues).</w:t>
      </w:r>
    </w:p>
    <w:p w14:paraId="38E889C7" w14:textId="77777777" w:rsidR="005817EC" w:rsidRPr="00456A93" w:rsidRDefault="005817EC" w:rsidP="00083E89">
      <w:pPr>
        <w:spacing w:line="360" w:lineRule="auto"/>
        <w:jc w:val="both"/>
        <w:rPr>
          <w:rFonts w:ascii="Times New Roman" w:hAnsi="Times New Roman" w:cs="Times New Roman"/>
          <w:sz w:val="24"/>
          <w:szCs w:val="24"/>
        </w:rPr>
      </w:pPr>
    </w:p>
    <w:p w14:paraId="6398EEFF" w14:textId="622C1303" w:rsidR="00354EAA" w:rsidRPr="001E5FCE" w:rsidRDefault="005817EC"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lastRenderedPageBreak/>
        <w:t>5</w:t>
      </w:r>
      <w:r w:rsidR="00354EAA" w:rsidRPr="001E5FCE">
        <w:rPr>
          <w:rFonts w:ascii="Times New Roman" w:hAnsi="Times New Roman" w:cs="Times New Roman"/>
          <w:b/>
          <w:bCs/>
          <w:sz w:val="24"/>
          <w:szCs w:val="24"/>
        </w:rPr>
        <w:t>. Youth Development &amp; Infrastructure</w:t>
      </w:r>
    </w:p>
    <w:p w14:paraId="18A0F255" w14:textId="7E312C03"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Allows clubs and organizations to invest in academies, talent scouting, and training facilities.</w:t>
      </w:r>
    </w:p>
    <w:p w14:paraId="71C0BE10" w14:textId="3F726900"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Enhances long-term team performance while reducing future player acquisition costs.</w:t>
      </w:r>
    </w:p>
    <w:p w14:paraId="0A486413" w14:textId="77777777" w:rsidR="00354EAA" w:rsidRPr="00456A93" w:rsidRDefault="00354EAA" w:rsidP="00083E89">
      <w:pPr>
        <w:spacing w:line="360" w:lineRule="auto"/>
        <w:jc w:val="both"/>
        <w:rPr>
          <w:rFonts w:ascii="Times New Roman" w:hAnsi="Times New Roman" w:cs="Times New Roman"/>
          <w:sz w:val="24"/>
          <w:szCs w:val="24"/>
        </w:rPr>
      </w:pPr>
    </w:p>
    <w:p w14:paraId="62475779" w14:textId="37B7B78D" w:rsidR="00354EAA" w:rsidRPr="001E5FCE" w:rsidRDefault="005817EC"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6</w:t>
      </w:r>
      <w:r w:rsidR="00354EAA" w:rsidRPr="001E5FCE">
        <w:rPr>
          <w:rFonts w:ascii="Times New Roman" w:hAnsi="Times New Roman" w:cs="Times New Roman"/>
          <w:b/>
          <w:bCs/>
          <w:sz w:val="24"/>
          <w:szCs w:val="24"/>
        </w:rPr>
        <w:t>. Event Management &amp; Tournament Planning</w:t>
      </w:r>
    </w:p>
    <w:p w14:paraId="501D3D0D" w14:textId="73B56ED0" w:rsidR="00354EAA" w:rsidRPr="00456A93"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Budgeting is crucial for organizing major sports events (e.g., FIFA World Cup, IPL, Olympics).</w:t>
      </w:r>
    </w:p>
    <w:p w14:paraId="3C9B3302" w14:textId="0CBC07FF" w:rsidR="00354EAA" w:rsidRDefault="00354EAA"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Ensures controlled spending on stadium construction, security, broadcasting, and marketing to maximize profitability.</w:t>
      </w:r>
    </w:p>
    <w:p w14:paraId="71842959" w14:textId="7B59AA46" w:rsidR="005817EC" w:rsidRPr="00456A93" w:rsidRDefault="005817EC" w:rsidP="00A16FC2">
      <w:pPr>
        <w:spacing w:line="360" w:lineRule="auto"/>
        <w:jc w:val="center"/>
        <w:rPr>
          <w:rFonts w:ascii="Times New Roman" w:hAnsi="Times New Roman" w:cs="Times New Roman"/>
          <w:sz w:val="24"/>
          <w:szCs w:val="24"/>
        </w:rPr>
      </w:pPr>
      <w:r w:rsidRPr="00456A93">
        <w:rPr>
          <w:noProof/>
        </w:rPr>
        <w:drawing>
          <wp:inline distT="0" distB="0" distL="0" distR="0" wp14:anchorId="252C97C7" wp14:editId="1F86CBFA">
            <wp:extent cx="4486275" cy="1924050"/>
            <wp:effectExtent l="0" t="0" r="9525" b="0"/>
            <wp:docPr id="18806008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00541" cy="1930168"/>
                    </a:xfrm>
                    <a:prstGeom prst="rect">
                      <a:avLst/>
                    </a:prstGeom>
                    <a:noFill/>
                    <a:ln>
                      <a:noFill/>
                    </a:ln>
                  </pic:spPr>
                </pic:pic>
              </a:graphicData>
            </a:graphic>
          </wp:inline>
        </w:drawing>
      </w:r>
    </w:p>
    <w:p w14:paraId="4E403AE6" w14:textId="557BBA48" w:rsidR="005743ED" w:rsidRPr="00456A93" w:rsidRDefault="005817EC" w:rsidP="00083E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2.10</w:t>
      </w:r>
      <w:r w:rsidR="009D4B7B" w:rsidRPr="00456A93">
        <w:rPr>
          <w:rFonts w:ascii="Times New Roman" w:hAnsi="Times New Roman" w:cs="Times New Roman"/>
          <w:b/>
          <w:bCs/>
          <w:sz w:val="24"/>
          <w:szCs w:val="24"/>
        </w:rPr>
        <w:t xml:space="preserve">.5 Taxation </w:t>
      </w:r>
      <w:proofErr w:type="gramStart"/>
      <w:r w:rsidR="009D4B7B" w:rsidRPr="00456A93">
        <w:rPr>
          <w:rFonts w:ascii="Times New Roman" w:hAnsi="Times New Roman" w:cs="Times New Roman"/>
          <w:b/>
          <w:bCs/>
          <w:sz w:val="24"/>
          <w:szCs w:val="24"/>
        </w:rPr>
        <w:t>In</w:t>
      </w:r>
      <w:proofErr w:type="gramEnd"/>
      <w:r w:rsidR="009D4B7B" w:rsidRPr="00456A93">
        <w:rPr>
          <w:rFonts w:ascii="Times New Roman" w:hAnsi="Times New Roman" w:cs="Times New Roman"/>
          <w:b/>
          <w:bCs/>
          <w:sz w:val="24"/>
          <w:szCs w:val="24"/>
        </w:rPr>
        <w:t xml:space="preserve"> Sports</w:t>
      </w:r>
    </w:p>
    <w:p w14:paraId="557F2E1D"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Tax in sports refers to the various taxes imposed on athletes, teams, leagues, event organizers, and sports-related businesses. These taxes impact earnings, sponsorship deals, player transfers, and overall financial management in the sports industry.</w:t>
      </w:r>
    </w:p>
    <w:p w14:paraId="0E63C99E" w14:textId="331D3D02" w:rsidR="00744306" w:rsidRPr="001E5FCE" w:rsidRDefault="00744306" w:rsidP="00083E89">
      <w:pPr>
        <w:spacing w:line="360" w:lineRule="auto"/>
        <w:jc w:val="both"/>
        <w:rPr>
          <w:rFonts w:ascii="Times New Roman" w:hAnsi="Times New Roman" w:cs="Times New Roman"/>
          <w:b/>
          <w:bCs/>
          <w:sz w:val="24"/>
          <w:szCs w:val="24"/>
          <w:u w:val="single"/>
        </w:rPr>
      </w:pPr>
      <w:r w:rsidRPr="001E5FCE">
        <w:rPr>
          <w:rFonts w:ascii="Times New Roman" w:hAnsi="Times New Roman" w:cs="Times New Roman"/>
          <w:b/>
          <w:bCs/>
          <w:sz w:val="24"/>
          <w:szCs w:val="24"/>
          <w:u w:val="single"/>
        </w:rPr>
        <w:t>Types of Taxes in Sports</w:t>
      </w:r>
    </w:p>
    <w:p w14:paraId="4B43A0FB" w14:textId="03BA4874" w:rsidR="00744306" w:rsidRPr="001E5FCE" w:rsidRDefault="00744306"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1. Income Tax on Athletes</w:t>
      </w:r>
    </w:p>
    <w:p w14:paraId="5DB8E4B2" w14:textId="1C7A2BA3"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Professional athletes pay income tax on salaries, bonuses, and endorsement deals.</w:t>
      </w:r>
    </w:p>
    <w:p w14:paraId="0D8AA2BD" w14:textId="15E8C71D"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Tax rates vary by country and state, affecting contract negotiations and net earnings.</w:t>
      </w:r>
    </w:p>
    <w:p w14:paraId="1A91EBAD"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Example: In the UK, top athletes pay up to 45% in income tax, while in Monaco, there is no income tax.</w:t>
      </w:r>
    </w:p>
    <w:p w14:paraId="24501285" w14:textId="77777777" w:rsidR="00744306" w:rsidRPr="00456A93" w:rsidRDefault="00744306" w:rsidP="00083E89">
      <w:pPr>
        <w:spacing w:line="360" w:lineRule="auto"/>
        <w:jc w:val="both"/>
        <w:rPr>
          <w:rFonts w:ascii="Times New Roman" w:hAnsi="Times New Roman" w:cs="Times New Roman"/>
          <w:sz w:val="24"/>
          <w:szCs w:val="24"/>
        </w:rPr>
      </w:pPr>
    </w:p>
    <w:p w14:paraId="5D3ECEF7" w14:textId="1E2B4E2C" w:rsidR="00744306" w:rsidRPr="001E5FCE" w:rsidRDefault="00744306"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2. Corporate Tax on Sports Teams &amp; Clubs</w:t>
      </w:r>
    </w:p>
    <w:p w14:paraId="2E2543A7" w14:textId="7E62AF05"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Sports franchises pay corporate tax on profits from ticket sales, merchandise, and broadcasting rights.</w:t>
      </w:r>
    </w:p>
    <w:p w14:paraId="66A13ACD"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Some clubs register as non-profit organizations to benefit from tax exemptions (e.g., FC Barcelona, Real Madrid).</w:t>
      </w:r>
    </w:p>
    <w:p w14:paraId="587C4F22" w14:textId="77777777" w:rsidR="00744306" w:rsidRPr="00456A93" w:rsidRDefault="00744306" w:rsidP="00083E89">
      <w:pPr>
        <w:spacing w:line="360" w:lineRule="auto"/>
        <w:jc w:val="both"/>
        <w:rPr>
          <w:rFonts w:ascii="Times New Roman" w:hAnsi="Times New Roman" w:cs="Times New Roman"/>
          <w:sz w:val="24"/>
          <w:szCs w:val="24"/>
        </w:rPr>
      </w:pPr>
    </w:p>
    <w:p w14:paraId="4C2CF211" w14:textId="2AE14622" w:rsidR="00744306" w:rsidRPr="001E5FCE" w:rsidRDefault="00744306"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3. Sponsorship &amp; Endorsement Taxation</w:t>
      </w:r>
    </w:p>
    <w:p w14:paraId="44C61ABD" w14:textId="1F4C4ECF"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Taxes are applied to sponsorship income for both athletes and teams.</w:t>
      </w:r>
    </w:p>
    <w:p w14:paraId="3A70BC28" w14:textId="4D78277A"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Some countries offer tax breaks to companies investing in sports sponsorships.</w:t>
      </w:r>
    </w:p>
    <w:p w14:paraId="11EF2DF7"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In India, businesses sponsoring cricket teams can claim tax deductions as marketing expenses.</w:t>
      </w:r>
    </w:p>
    <w:p w14:paraId="19883079" w14:textId="77777777" w:rsidR="00744306" w:rsidRPr="00456A93" w:rsidRDefault="00744306" w:rsidP="00083E89">
      <w:pPr>
        <w:spacing w:line="360" w:lineRule="auto"/>
        <w:jc w:val="both"/>
        <w:rPr>
          <w:rFonts w:ascii="Times New Roman" w:hAnsi="Times New Roman" w:cs="Times New Roman"/>
          <w:sz w:val="24"/>
          <w:szCs w:val="24"/>
        </w:rPr>
      </w:pPr>
    </w:p>
    <w:p w14:paraId="6FFEE87C" w14:textId="158F49B7" w:rsidR="00744306" w:rsidRPr="001E5FCE" w:rsidRDefault="00744306"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4. Ticket Sales &amp; Merchandise Tax</w:t>
      </w:r>
    </w:p>
    <w:p w14:paraId="5D75D971" w14:textId="350BB584"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Governments impose sales tax or VAT on match tickets and sports merchandise.</w:t>
      </w:r>
    </w:p>
    <w:p w14:paraId="604F5C52" w14:textId="30AFFD4E"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High taxes may lead to increased ticket prices, affecting fan attendance.</w:t>
      </w:r>
    </w:p>
    <w:p w14:paraId="081B6082" w14:textId="23565C13" w:rsidR="00744306" w:rsidRPr="001E5FCE" w:rsidRDefault="00744306"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5. Luxury Tax in Leagues</w:t>
      </w:r>
    </w:p>
    <w:p w14:paraId="1D52135A"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Some leagues (NBA, MLB) impose a luxury tax on teams that exceed salary caps.</w:t>
      </w:r>
    </w:p>
    <w:p w14:paraId="5A155A25"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The extra tax is redistributed to smaller teams, ensuring financial parity.</w:t>
      </w:r>
    </w:p>
    <w:p w14:paraId="3FB3C466" w14:textId="682E7A43"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The NBA luxury tax forces high-spending teams (e.g., Golden State Warriors) to pay penalties.</w:t>
      </w:r>
    </w:p>
    <w:p w14:paraId="1A9F919B" w14:textId="77777777" w:rsidR="00744306" w:rsidRPr="00456A93" w:rsidRDefault="00744306" w:rsidP="00083E89">
      <w:pPr>
        <w:spacing w:line="360" w:lineRule="auto"/>
        <w:jc w:val="both"/>
        <w:rPr>
          <w:rFonts w:ascii="Times New Roman" w:hAnsi="Times New Roman" w:cs="Times New Roman"/>
          <w:sz w:val="24"/>
          <w:szCs w:val="24"/>
        </w:rPr>
      </w:pPr>
    </w:p>
    <w:p w14:paraId="3287CE00" w14:textId="00301650" w:rsidR="00744306" w:rsidRPr="001E5FCE" w:rsidRDefault="00744306"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6. Tax on Player Transfers &amp; Agent Fees</w:t>
      </w:r>
    </w:p>
    <w:p w14:paraId="77A529B5" w14:textId="4FD49882"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Clubs may be required to pay capital gains tax on profits from player sales.</w:t>
      </w:r>
    </w:p>
    <w:p w14:paraId="62C44E99" w14:textId="29EB9BD4"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lastRenderedPageBreak/>
        <w:t>Agents earning commission on transfers also face taxation.</w:t>
      </w:r>
    </w:p>
    <w:p w14:paraId="20081D33"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Some clubs structure deals to minimize tax liabilities (e.g., using performance-based bonuses).</w:t>
      </w:r>
    </w:p>
    <w:p w14:paraId="3EAD2500" w14:textId="77777777" w:rsidR="00744306" w:rsidRPr="00456A93" w:rsidRDefault="00744306" w:rsidP="00083E89">
      <w:pPr>
        <w:spacing w:line="360" w:lineRule="auto"/>
        <w:jc w:val="both"/>
        <w:rPr>
          <w:rFonts w:ascii="Times New Roman" w:hAnsi="Times New Roman" w:cs="Times New Roman"/>
          <w:sz w:val="24"/>
          <w:szCs w:val="24"/>
        </w:rPr>
      </w:pPr>
    </w:p>
    <w:p w14:paraId="7A6E0180" w14:textId="4EC5EBC2" w:rsidR="00744306" w:rsidRPr="001E5FCE" w:rsidRDefault="00744306" w:rsidP="00083E89">
      <w:pPr>
        <w:spacing w:line="360" w:lineRule="auto"/>
        <w:jc w:val="both"/>
        <w:rPr>
          <w:rFonts w:ascii="Times New Roman" w:hAnsi="Times New Roman" w:cs="Times New Roman"/>
          <w:b/>
          <w:bCs/>
          <w:sz w:val="24"/>
          <w:szCs w:val="24"/>
        </w:rPr>
      </w:pPr>
      <w:r w:rsidRPr="001E5FCE">
        <w:rPr>
          <w:rFonts w:ascii="Times New Roman" w:hAnsi="Times New Roman" w:cs="Times New Roman"/>
          <w:b/>
          <w:bCs/>
          <w:sz w:val="24"/>
          <w:szCs w:val="24"/>
        </w:rPr>
        <w:t>7. Taxation on Major Sports Events</w:t>
      </w:r>
    </w:p>
    <w:p w14:paraId="52FC07CF" w14:textId="19F23FDB" w:rsidR="00744306" w:rsidRPr="00456A93"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Hosting countries may provide tax exemptions to attract global events like the FIFA World Cup or Olympics.</w:t>
      </w:r>
    </w:p>
    <w:p w14:paraId="29C4731B" w14:textId="77777777" w:rsidR="00744306" w:rsidRDefault="00744306" w:rsidP="00083E89">
      <w:pPr>
        <w:spacing w:line="360" w:lineRule="auto"/>
        <w:jc w:val="both"/>
        <w:rPr>
          <w:rFonts w:ascii="Times New Roman" w:hAnsi="Times New Roman" w:cs="Times New Roman"/>
          <w:sz w:val="24"/>
          <w:szCs w:val="24"/>
        </w:rPr>
      </w:pPr>
      <w:r w:rsidRPr="00456A93">
        <w:rPr>
          <w:rFonts w:ascii="Times New Roman" w:hAnsi="Times New Roman" w:cs="Times New Roman"/>
          <w:sz w:val="24"/>
          <w:szCs w:val="24"/>
        </w:rPr>
        <w:t>Example: Brazil granted tax breaks to FIFA for the 2014 World Cup.</w:t>
      </w:r>
    </w:p>
    <w:p w14:paraId="4F7D6E89" w14:textId="77777777" w:rsidR="001E5FCE" w:rsidRPr="00456A93" w:rsidRDefault="001E5FCE" w:rsidP="00083E89">
      <w:pPr>
        <w:spacing w:line="360" w:lineRule="auto"/>
        <w:jc w:val="both"/>
        <w:rPr>
          <w:rFonts w:ascii="Times New Roman" w:hAnsi="Times New Roman" w:cs="Times New Roman"/>
          <w:sz w:val="24"/>
          <w:szCs w:val="24"/>
        </w:rPr>
      </w:pPr>
    </w:p>
    <w:p w14:paraId="0A7060AA" w14:textId="7D8867E2" w:rsidR="00744306" w:rsidRPr="001E5FCE" w:rsidRDefault="00744306" w:rsidP="00083E89">
      <w:pPr>
        <w:spacing w:line="360" w:lineRule="auto"/>
        <w:jc w:val="both"/>
        <w:rPr>
          <w:rFonts w:ascii="Times New Roman" w:hAnsi="Times New Roman" w:cs="Times New Roman"/>
          <w:b/>
          <w:bCs/>
          <w:sz w:val="24"/>
          <w:szCs w:val="24"/>
          <w:u w:val="single"/>
        </w:rPr>
      </w:pPr>
      <w:r w:rsidRPr="001E5FCE">
        <w:rPr>
          <w:rFonts w:ascii="Times New Roman" w:hAnsi="Times New Roman" w:cs="Times New Roman"/>
          <w:b/>
          <w:bCs/>
          <w:sz w:val="24"/>
          <w:szCs w:val="24"/>
          <w:u w:val="single"/>
        </w:rPr>
        <w:t>Impact of Taxation on Sports Finance</w:t>
      </w:r>
    </w:p>
    <w:p w14:paraId="14390811"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Segoe UI Emoji" w:hAnsi="Segoe UI Emoji" w:cs="Segoe UI Emoji"/>
          <w:sz w:val="24"/>
          <w:szCs w:val="24"/>
        </w:rPr>
        <w:t>✅</w:t>
      </w:r>
      <w:r w:rsidRPr="00456A93">
        <w:rPr>
          <w:rFonts w:ascii="Times New Roman" w:hAnsi="Times New Roman" w:cs="Times New Roman"/>
          <w:sz w:val="24"/>
          <w:szCs w:val="24"/>
        </w:rPr>
        <w:t xml:space="preserve"> Encourages financial transparency and compliance.</w:t>
      </w:r>
    </w:p>
    <w:p w14:paraId="6AF73164"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Segoe UI Emoji" w:hAnsi="Segoe UI Emoji" w:cs="Segoe UI Emoji"/>
          <w:sz w:val="24"/>
          <w:szCs w:val="24"/>
        </w:rPr>
        <w:t>✅</w:t>
      </w:r>
      <w:r w:rsidRPr="00456A93">
        <w:rPr>
          <w:rFonts w:ascii="Times New Roman" w:hAnsi="Times New Roman" w:cs="Times New Roman"/>
          <w:sz w:val="24"/>
          <w:szCs w:val="24"/>
        </w:rPr>
        <w:t xml:space="preserve"> Affects player earnings and contract negotiations.</w:t>
      </w:r>
    </w:p>
    <w:p w14:paraId="282EB287" w14:textId="77777777" w:rsidR="00744306" w:rsidRPr="00456A93" w:rsidRDefault="00744306" w:rsidP="00083E89">
      <w:pPr>
        <w:spacing w:line="360" w:lineRule="auto"/>
        <w:jc w:val="both"/>
        <w:rPr>
          <w:rFonts w:ascii="Times New Roman" w:hAnsi="Times New Roman" w:cs="Times New Roman"/>
          <w:sz w:val="24"/>
          <w:szCs w:val="24"/>
        </w:rPr>
      </w:pPr>
      <w:r w:rsidRPr="00456A93">
        <w:rPr>
          <w:rFonts w:ascii="Segoe UI Emoji" w:hAnsi="Segoe UI Emoji" w:cs="Segoe UI Emoji"/>
          <w:sz w:val="24"/>
          <w:szCs w:val="24"/>
        </w:rPr>
        <w:t>✅</w:t>
      </w:r>
      <w:r w:rsidRPr="00456A93">
        <w:rPr>
          <w:rFonts w:ascii="Times New Roman" w:hAnsi="Times New Roman" w:cs="Times New Roman"/>
          <w:sz w:val="24"/>
          <w:szCs w:val="24"/>
        </w:rPr>
        <w:t xml:space="preserve"> Impacts ticket prices, sponsorship deals, and team budgets.</w:t>
      </w:r>
    </w:p>
    <w:p w14:paraId="2B41A3C4" w14:textId="10345CCA" w:rsidR="00C95901" w:rsidRPr="00456A93" w:rsidRDefault="00744306" w:rsidP="00083E89">
      <w:pPr>
        <w:spacing w:line="360" w:lineRule="auto"/>
        <w:jc w:val="both"/>
        <w:rPr>
          <w:rFonts w:ascii="Times New Roman" w:hAnsi="Times New Roman" w:cs="Times New Roman"/>
          <w:sz w:val="24"/>
          <w:szCs w:val="24"/>
        </w:rPr>
      </w:pPr>
      <w:r w:rsidRPr="00456A93">
        <w:rPr>
          <w:rFonts w:ascii="Segoe UI Emoji" w:hAnsi="Segoe UI Emoji" w:cs="Segoe UI Emoji"/>
          <w:sz w:val="24"/>
          <w:szCs w:val="24"/>
        </w:rPr>
        <w:t>✅</w:t>
      </w:r>
      <w:r w:rsidRPr="00456A93">
        <w:rPr>
          <w:rFonts w:ascii="Times New Roman" w:hAnsi="Times New Roman" w:cs="Times New Roman"/>
          <w:sz w:val="24"/>
          <w:szCs w:val="24"/>
        </w:rPr>
        <w:t xml:space="preserve"> Influences investment in sports infrastructure and event planning.</w:t>
      </w:r>
    </w:p>
    <w:p w14:paraId="3A838AA3" w14:textId="77777777" w:rsidR="006C23D7" w:rsidRDefault="00004E68" w:rsidP="00083E89">
      <w:pPr>
        <w:spacing w:line="360" w:lineRule="auto"/>
        <w:jc w:val="both"/>
        <w:rPr>
          <w:rFonts w:ascii="Times New Roman" w:hAnsi="Times New Roman" w:cs="Times New Roman"/>
          <w:sz w:val="24"/>
          <w:szCs w:val="24"/>
        </w:rPr>
      </w:pPr>
      <w:r w:rsidRPr="00456A93">
        <w:rPr>
          <w:noProof/>
        </w:rPr>
        <w:drawing>
          <wp:inline distT="0" distB="0" distL="0" distR="0" wp14:anchorId="5266E89A" wp14:editId="43676295">
            <wp:extent cx="4343400" cy="3412296"/>
            <wp:effectExtent l="0" t="0" r="0" b="0"/>
            <wp:docPr id="13332485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3751" cy="3459709"/>
                    </a:xfrm>
                    <a:prstGeom prst="rect">
                      <a:avLst/>
                    </a:prstGeom>
                    <a:noFill/>
                    <a:ln>
                      <a:noFill/>
                    </a:ln>
                  </pic:spPr>
                </pic:pic>
              </a:graphicData>
            </a:graphic>
          </wp:inline>
        </w:drawing>
      </w:r>
    </w:p>
    <w:p w14:paraId="523B11C2" w14:textId="20BF53E1" w:rsidR="00F62815" w:rsidRPr="00F62815" w:rsidRDefault="00481823" w:rsidP="00C514E6">
      <w:pPr>
        <w:rPr>
          <w:rFonts w:ascii="Times New Roman" w:hAnsi="Times New Roman" w:cs="Times New Roman"/>
          <w:sz w:val="24"/>
          <w:szCs w:val="24"/>
        </w:rPr>
      </w:pPr>
      <w:r>
        <w:rPr>
          <w:rFonts w:ascii="Times New Roman" w:hAnsi="Times New Roman" w:cs="Times New Roman"/>
          <w:sz w:val="24"/>
          <w:szCs w:val="24"/>
        </w:rPr>
        <w:br w:type="page"/>
      </w:r>
    </w:p>
    <w:p w14:paraId="70F49A13" w14:textId="31B4D370" w:rsidR="005817EC" w:rsidRPr="005817EC" w:rsidRDefault="005817EC" w:rsidP="005817EC">
      <w:pPr>
        <w:rPr>
          <w:rFonts w:ascii="Times New Roman" w:hAnsi="Times New Roman" w:cs="Times New Roman"/>
          <w:b/>
          <w:bCs/>
          <w:sz w:val="24"/>
          <w:szCs w:val="24"/>
        </w:rPr>
      </w:pPr>
      <w:r w:rsidRPr="005817EC">
        <w:rPr>
          <w:rFonts w:ascii="Times New Roman" w:hAnsi="Times New Roman" w:cs="Times New Roman"/>
          <w:b/>
          <w:bCs/>
          <w:sz w:val="24"/>
          <w:szCs w:val="24"/>
        </w:rPr>
        <w:lastRenderedPageBreak/>
        <w:t>LEARNING OUTCOMES</w:t>
      </w:r>
    </w:p>
    <w:p w14:paraId="4EA6123B" w14:textId="77777777" w:rsidR="005817EC" w:rsidRPr="005817EC" w:rsidRDefault="005817EC" w:rsidP="005817EC">
      <w:pPr>
        <w:spacing w:line="360" w:lineRule="auto"/>
        <w:jc w:val="both"/>
        <w:rPr>
          <w:rFonts w:ascii="Times New Roman" w:hAnsi="Times New Roman" w:cs="Times New Roman"/>
          <w:sz w:val="24"/>
          <w:szCs w:val="24"/>
        </w:rPr>
      </w:pPr>
    </w:p>
    <w:p w14:paraId="7485AB09" w14:textId="53EAB629" w:rsidR="005817EC" w:rsidRPr="005817EC" w:rsidRDefault="005817EC" w:rsidP="005817EC">
      <w:pPr>
        <w:spacing w:line="360" w:lineRule="auto"/>
        <w:jc w:val="both"/>
        <w:rPr>
          <w:rFonts w:ascii="Times New Roman" w:hAnsi="Times New Roman" w:cs="Times New Roman"/>
          <w:sz w:val="24"/>
          <w:szCs w:val="24"/>
        </w:rPr>
      </w:pPr>
      <w:r w:rsidRPr="005817EC">
        <w:rPr>
          <w:rFonts w:ascii="Times New Roman" w:hAnsi="Times New Roman" w:cs="Times New Roman"/>
          <w:sz w:val="24"/>
          <w:szCs w:val="24"/>
        </w:rPr>
        <w:t>During the course of my internship in Sports Analytics and Data Management, I gained an in-depth understanding of how data-driven approaches are revolutionizing the field of sports, especially in cricket. I learned how the integration of technology and analytics is not only enhancing player performance but also supporting coaches, analysts, and management in making informed decisions. One of the most significant outcomes was my ability to work with real-world sports datasets, where I was responsible for collecting raw data from various match sources, cleaning it to ensure accuracy, and organizing it into structured formats suitable for analysis. I explored different tools and software including Microsoft Excel, Python libraries such as Pandas and Matplotlib, and data visualization platforms like Power BI and Tableau, which helped me visualize trends and performance metrics effectively.</w:t>
      </w:r>
    </w:p>
    <w:p w14:paraId="52E87E41" w14:textId="6E5B3083" w:rsidR="005817EC" w:rsidRPr="005817EC" w:rsidRDefault="005817EC" w:rsidP="005817EC">
      <w:pPr>
        <w:spacing w:line="360" w:lineRule="auto"/>
        <w:jc w:val="both"/>
        <w:rPr>
          <w:rFonts w:ascii="Times New Roman" w:hAnsi="Times New Roman" w:cs="Times New Roman"/>
          <w:sz w:val="24"/>
          <w:szCs w:val="24"/>
        </w:rPr>
      </w:pPr>
      <w:r w:rsidRPr="005817EC">
        <w:rPr>
          <w:rFonts w:ascii="Times New Roman" w:hAnsi="Times New Roman" w:cs="Times New Roman"/>
          <w:sz w:val="24"/>
          <w:szCs w:val="24"/>
        </w:rPr>
        <w:t>I developed a strong foundation in identifying key performance indicators (KPIs) specific to cricket, such as batting and bowling averages, strike rates, economy rates, player consistency, win probabilities, and opposition analysis. These KPIs were not only statistically evaluated but also interpreted in a contextual manner to draw actionable insights. This process taught me how to bridge the gap between raw data and strategic decisions, which is essential for team selection, match planning, and post-match reviews.</w:t>
      </w:r>
    </w:p>
    <w:p w14:paraId="28D62CF1" w14:textId="4F345AC5" w:rsidR="00431CF2" w:rsidRPr="00431CF2" w:rsidRDefault="00431CF2" w:rsidP="00431CF2">
      <w:pPr>
        <w:spacing w:line="360" w:lineRule="auto"/>
        <w:jc w:val="both"/>
        <w:rPr>
          <w:rFonts w:ascii="Times New Roman" w:hAnsi="Times New Roman" w:cs="Times New Roman"/>
          <w:sz w:val="24"/>
          <w:szCs w:val="24"/>
        </w:rPr>
      </w:pPr>
      <w:r w:rsidRPr="00431CF2">
        <w:rPr>
          <w:rFonts w:ascii="Times New Roman" w:hAnsi="Times New Roman" w:cs="Times New Roman"/>
          <w:sz w:val="24"/>
          <w:szCs w:val="24"/>
        </w:rPr>
        <w:t xml:space="preserve">As the internship progressed, I was introduced to various performance metrics commonly used in cricket, such as batting averages, strike rates, bowling economy, and player consistency indexes. I learned how to </w:t>
      </w:r>
      <w:proofErr w:type="spellStart"/>
      <w:r w:rsidRPr="00431CF2">
        <w:rPr>
          <w:rFonts w:ascii="Times New Roman" w:hAnsi="Times New Roman" w:cs="Times New Roman"/>
          <w:sz w:val="24"/>
          <w:szCs w:val="24"/>
        </w:rPr>
        <w:t>analyze</w:t>
      </w:r>
      <w:proofErr w:type="spellEnd"/>
      <w:r w:rsidRPr="00431CF2">
        <w:rPr>
          <w:rFonts w:ascii="Times New Roman" w:hAnsi="Times New Roman" w:cs="Times New Roman"/>
          <w:sz w:val="24"/>
          <w:szCs w:val="24"/>
        </w:rPr>
        <w:t xml:space="preserve"> individual and team performances using both traditional and advanced statistical methods. I also worked with data visualization techniques, creating graphs and dashboards that helped in presenting the data in a more understandable and actionable format.</w:t>
      </w:r>
    </w:p>
    <w:p w14:paraId="79EBA2FC" w14:textId="632CF809" w:rsidR="00431CF2" w:rsidRDefault="00431CF2" w:rsidP="005817EC">
      <w:pPr>
        <w:spacing w:line="360" w:lineRule="auto"/>
        <w:jc w:val="both"/>
        <w:rPr>
          <w:rFonts w:ascii="Times New Roman" w:hAnsi="Times New Roman" w:cs="Times New Roman"/>
          <w:sz w:val="24"/>
          <w:szCs w:val="24"/>
        </w:rPr>
      </w:pPr>
      <w:r w:rsidRPr="00431CF2">
        <w:rPr>
          <w:rFonts w:ascii="Times New Roman" w:hAnsi="Times New Roman" w:cs="Times New Roman"/>
          <w:sz w:val="24"/>
          <w:szCs w:val="24"/>
        </w:rPr>
        <w:t xml:space="preserve">In addition to the technical learning, I also observed how sports analysts use data to make strategic decisions. I was exposed to real-life scenarios where performance data influenced team selection and tactical changes. I had the opportunity to participate in discussions where my observations and reports were used as part of the broader analysis team. Finally, this internship improved my ability to present </w:t>
      </w:r>
      <w:r w:rsidRPr="00431CF2">
        <w:rPr>
          <w:rFonts w:ascii="Times New Roman" w:hAnsi="Times New Roman" w:cs="Times New Roman"/>
          <w:sz w:val="24"/>
          <w:szCs w:val="24"/>
        </w:rPr>
        <w:lastRenderedPageBreak/>
        <w:t>insights clearly through written reports and visual presentations, strengthening both my analytical and communication skills</w:t>
      </w:r>
      <w:r>
        <w:rPr>
          <w:rFonts w:ascii="Times New Roman" w:hAnsi="Times New Roman" w:cs="Times New Roman"/>
          <w:sz w:val="24"/>
          <w:szCs w:val="24"/>
        </w:rPr>
        <w:t>.</w:t>
      </w:r>
    </w:p>
    <w:p w14:paraId="0C4B1CF2" w14:textId="3DE0F389" w:rsidR="005817EC" w:rsidRPr="005817EC" w:rsidRDefault="005817EC" w:rsidP="005817EC">
      <w:pPr>
        <w:spacing w:line="360" w:lineRule="auto"/>
        <w:jc w:val="both"/>
        <w:rPr>
          <w:rFonts w:ascii="Times New Roman" w:hAnsi="Times New Roman" w:cs="Times New Roman"/>
          <w:sz w:val="24"/>
          <w:szCs w:val="24"/>
        </w:rPr>
      </w:pPr>
      <w:r w:rsidRPr="005817EC">
        <w:rPr>
          <w:rFonts w:ascii="Times New Roman" w:hAnsi="Times New Roman" w:cs="Times New Roman"/>
          <w:sz w:val="24"/>
          <w:szCs w:val="24"/>
        </w:rPr>
        <w:t>Additionally, I was introduced to predictive analytics and machine learning concepts, where I understood how historical data could be used to forecast player performance and match outcomes. I also learned the importance of real-time data tracking and how it is used during live matches for performance monitoring and on-the-spot strategic adjustments.</w:t>
      </w:r>
    </w:p>
    <w:p w14:paraId="1214208C" w14:textId="26E0AB30" w:rsidR="005817EC" w:rsidRDefault="005817EC" w:rsidP="005817EC">
      <w:pPr>
        <w:spacing w:line="360" w:lineRule="auto"/>
        <w:jc w:val="both"/>
        <w:rPr>
          <w:rFonts w:ascii="Times New Roman" w:hAnsi="Times New Roman" w:cs="Times New Roman"/>
          <w:sz w:val="24"/>
          <w:szCs w:val="24"/>
        </w:rPr>
      </w:pPr>
      <w:r w:rsidRPr="005817EC">
        <w:rPr>
          <w:rFonts w:ascii="Times New Roman" w:hAnsi="Times New Roman" w:cs="Times New Roman"/>
          <w:sz w:val="24"/>
          <w:szCs w:val="24"/>
        </w:rPr>
        <w:t>Beyond technical skills, the internship greatly improved my critical thinking, problem-solving ability, and attention to detail. I also developed communication skills through report writing and presentations, where I learned to convey complex data findings in a simple and engaging manner to non-technical audiences. Overall, this internship provided me with a holistic view of how data and analytics are becoming essential components of modern sports management and gave me the confidence to pursue a career in this dynamic and evolving field.</w:t>
      </w:r>
    </w:p>
    <w:p w14:paraId="7E485270" w14:textId="77777777" w:rsidR="00431CF2" w:rsidRDefault="00F62815" w:rsidP="00481823">
      <w:pPr>
        <w:spacing w:line="360" w:lineRule="auto"/>
        <w:jc w:val="both"/>
        <w:rPr>
          <w:rFonts w:ascii="Times New Roman" w:hAnsi="Times New Roman" w:cs="Times New Roman"/>
          <w:sz w:val="24"/>
          <w:szCs w:val="24"/>
        </w:rPr>
      </w:pPr>
      <w:r>
        <w:rPr>
          <w:rFonts w:ascii="Times New Roman" w:hAnsi="Times New Roman" w:cs="Times New Roman"/>
          <w:sz w:val="24"/>
          <w:szCs w:val="24"/>
        </w:rPr>
        <w:t>As the expected result from internship is described below in the form of case study:</w:t>
      </w:r>
    </w:p>
    <w:p w14:paraId="5AD6270F" w14:textId="052550E5" w:rsidR="006C23D7" w:rsidRPr="00F1570A" w:rsidRDefault="00481823" w:rsidP="00481823">
      <w:pPr>
        <w:spacing w:line="360" w:lineRule="auto"/>
        <w:jc w:val="both"/>
        <w:rPr>
          <w:rFonts w:ascii="Times New Roman" w:hAnsi="Times New Roman" w:cs="Times New Roman"/>
          <w:sz w:val="6"/>
          <w:szCs w:val="6"/>
        </w:rPr>
      </w:pPr>
      <w:r w:rsidRPr="005817EC">
        <w:rPr>
          <w:rFonts w:ascii="Times New Roman" w:hAnsi="Times New Roman" w:cs="Times New Roman"/>
          <w:sz w:val="24"/>
          <w:szCs w:val="24"/>
        </w:rPr>
        <w:br w:type="page"/>
      </w:r>
      <w:r w:rsidR="00612ABD">
        <w:rPr>
          <w:noProof/>
        </w:rPr>
        <w:lastRenderedPageBreak/>
        <w:drawing>
          <wp:anchor distT="0" distB="0" distL="114300" distR="114300" simplePos="0" relativeHeight="251659264" behindDoc="0" locked="0" layoutInCell="1" allowOverlap="0" wp14:anchorId="563822BA" wp14:editId="64649A70">
            <wp:simplePos x="0" y="0"/>
            <wp:positionH relativeFrom="margin">
              <wp:align>left</wp:align>
            </wp:positionH>
            <wp:positionV relativeFrom="page">
              <wp:posOffset>1238250</wp:posOffset>
            </wp:positionV>
            <wp:extent cx="5248275" cy="3152775"/>
            <wp:effectExtent l="0" t="0" r="9525" b="9525"/>
            <wp:wrapTopAndBottom/>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16"/>
                    <a:stretch>
                      <a:fillRect/>
                    </a:stretch>
                  </pic:blipFill>
                  <pic:spPr>
                    <a:xfrm>
                      <a:off x="0" y="0"/>
                      <a:ext cx="5248275" cy="3152775"/>
                    </a:xfrm>
                    <a:prstGeom prst="rect">
                      <a:avLst/>
                    </a:prstGeom>
                  </pic:spPr>
                </pic:pic>
              </a:graphicData>
            </a:graphic>
            <wp14:sizeRelH relativeFrom="margin">
              <wp14:pctWidth>0</wp14:pctWidth>
            </wp14:sizeRelH>
            <wp14:sizeRelV relativeFrom="margin">
              <wp14:pctHeight>0</wp14:pctHeight>
            </wp14:sizeRelV>
          </wp:anchor>
        </w:drawing>
      </w:r>
      <w:r w:rsidR="006C23D7">
        <w:rPr>
          <w:rFonts w:ascii="Times New Roman" w:hAnsi="Times New Roman" w:cs="Times New Roman"/>
          <w:b/>
          <w:bCs/>
          <w:sz w:val="24"/>
          <w:szCs w:val="24"/>
        </w:rPr>
        <w:t>CASE STUDY</w:t>
      </w:r>
    </w:p>
    <w:p w14:paraId="23A91A04" w14:textId="482AE217" w:rsidR="00A8706C" w:rsidRDefault="00A8706C" w:rsidP="00083E89">
      <w:pPr>
        <w:pStyle w:val="Heading1"/>
        <w:spacing w:line="360" w:lineRule="auto"/>
      </w:pPr>
      <w:r>
        <w:t>Jan 2025</w:t>
      </w:r>
    </w:p>
    <w:p w14:paraId="2957E272" w14:textId="5471064A" w:rsidR="00A8706C" w:rsidRDefault="00083E89" w:rsidP="00083E89">
      <w:pPr>
        <w:spacing w:after="556" w:line="360" w:lineRule="auto"/>
        <w:ind w:left="6480"/>
      </w:pPr>
      <w:r>
        <w:rPr>
          <w:noProof/>
        </w:rPr>
        <mc:AlternateContent>
          <mc:Choice Requires="wps">
            <w:drawing>
              <wp:anchor distT="0" distB="0" distL="114300" distR="114300" simplePos="0" relativeHeight="251664384" behindDoc="0" locked="0" layoutInCell="1" allowOverlap="1" wp14:anchorId="0CC0B509" wp14:editId="6A8E8780">
                <wp:simplePos x="0" y="0"/>
                <wp:positionH relativeFrom="margin">
                  <wp:align>left</wp:align>
                </wp:positionH>
                <wp:positionV relativeFrom="paragraph">
                  <wp:posOffset>108585</wp:posOffset>
                </wp:positionV>
                <wp:extent cx="2424545" cy="3906982"/>
                <wp:effectExtent l="0" t="0" r="0" b="0"/>
                <wp:wrapNone/>
                <wp:docPr id="1417723195" name="Text Box 3"/>
                <wp:cNvGraphicFramePr/>
                <a:graphic xmlns:a="http://schemas.openxmlformats.org/drawingml/2006/main">
                  <a:graphicData uri="http://schemas.microsoft.com/office/word/2010/wordprocessingShape">
                    <wps:wsp>
                      <wps:cNvSpPr txBox="1"/>
                      <wps:spPr>
                        <a:xfrm>
                          <a:off x="0" y="0"/>
                          <a:ext cx="2424545" cy="3906982"/>
                        </a:xfrm>
                        <a:prstGeom prst="rect">
                          <a:avLst/>
                        </a:prstGeom>
                        <a:solidFill>
                          <a:schemeClr val="accent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245E01F8" w14:textId="77777777" w:rsidR="00A8706C" w:rsidRPr="00A8706C" w:rsidRDefault="00A8706C" w:rsidP="00A8706C">
                            <w:pPr>
                              <w:spacing w:after="0" w:line="216" w:lineRule="auto"/>
                              <w:rPr>
                                <w:color w:val="FFFFFF" w:themeColor="background1"/>
                                <w:sz w:val="20"/>
                                <w:szCs w:val="20"/>
                              </w:rPr>
                            </w:pPr>
                            <w:r w:rsidRPr="00A8706C">
                              <w:rPr>
                                <w:rFonts w:ascii="Calibri" w:eastAsia="Calibri" w:hAnsi="Calibri" w:cs="Calibri"/>
                                <w:color w:val="FFFFFF" w:themeColor="background1"/>
                                <w:sz w:val="56"/>
                                <w:szCs w:val="20"/>
                              </w:rPr>
                              <w:t>Batting Evaluation</w:t>
                            </w:r>
                          </w:p>
                          <w:p w14:paraId="457E5791" w14:textId="77777777" w:rsidR="00A8706C" w:rsidRPr="00A8706C" w:rsidRDefault="00A8706C" w:rsidP="00A8706C">
                            <w:pPr>
                              <w:spacing w:after="259" w:line="216" w:lineRule="auto"/>
                              <w:ind w:left="-5" w:hanging="10"/>
                              <w:rPr>
                                <w:color w:val="FFFFFF" w:themeColor="background1"/>
                                <w:sz w:val="20"/>
                                <w:szCs w:val="20"/>
                              </w:rPr>
                            </w:pPr>
                            <w:proofErr w:type="spellStart"/>
                            <w:r w:rsidRPr="00A8706C">
                              <w:rPr>
                                <w:rFonts w:ascii="Calibri" w:eastAsia="Calibri" w:hAnsi="Calibri" w:cs="Calibri"/>
                                <w:color w:val="FFFFFF" w:themeColor="background1"/>
                                <w:sz w:val="24"/>
                                <w:szCs w:val="20"/>
                              </w:rPr>
                              <w:t>KhiladiPro's</w:t>
                            </w:r>
                            <w:proofErr w:type="spellEnd"/>
                            <w:r w:rsidRPr="00A8706C">
                              <w:rPr>
                                <w:rFonts w:ascii="Calibri" w:eastAsia="Calibri" w:hAnsi="Calibri" w:cs="Calibri"/>
                                <w:color w:val="FFFFFF" w:themeColor="background1"/>
                                <w:sz w:val="24"/>
                                <w:szCs w:val="20"/>
                              </w:rPr>
                              <w:t xml:space="preserve"> visual AI technology, here's a detailed analysis of your cricket batting performance.</w:t>
                            </w:r>
                          </w:p>
                          <w:p w14:paraId="1AF232AA" w14:textId="77777777" w:rsidR="00A8706C" w:rsidRDefault="00A8706C" w:rsidP="00516374">
                            <w:pPr>
                              <w:pStyle w:val="NoSpacing"/>
                            </w:pPr>
                            <w:r w:rsidRPr="00A8706C">
                              <w:t xml:space="preserve">The player's skill map shows good top-hand control, but there is a lack of drills in power, grip, running, balance, and backfoot technique. Focus on incorporating drills for grip, power, running, balance, and backfoot skills to develop a more balanced and effective skill set. </w:t>
                            </w:r>
                          </w:p>
                          <w:p w14:paraId="187060B5" w14:textId="77777777" w:rsidR="00516374" w:rsidRDefault="00516374" w:rsidP="00516374">
                            <w:pPr>
                              <w:pStyle w:val="NoSpacing"/>
                            </w:pPr>
                          </w:p>
                          <w:p w14:paraId="180424CA" w14:textId="77777777" w:rsidR="00516374" w:rsidRDefault="00516374" w:rsidP="00516374">
                            <w:pPr>
                              <w:pStyle w:val="NoSpacing"/>
                            </w:pPr>
                          </w:p>
                          <w:p w14:paraId="1FBA9388" w14:textId="77777777" w:rsidR="00516374" w:rsidRPr="00A8706C" w:rsidRDefault="00516374" w:rsidP="00516374">
                            <w:pPr>
                              <w:pStyle w:val="NoSpacing"/>
                              <w:rPr>
                                <w:sz w:val="20"/>
                              </w:rPr>
                            </w:pPr>
                          </w:p>
                          <w:p w14:paraId="588E6731" w14:textId="77777777" w:rsidR="00A8706C" w:rsidRPr="00516374" w:rsidRDefault="00A8706C" w:rsidP="00A8706C">
                            <w:pPr>
                              <w:tabs>
                                <w:tab w:val="center" w:pos="2324"/>
                              </w:tabs>
                              <w:spacing w:after="109"/>
                              <w:rPr>
                                <w:color w:val="FFFFFF" w:themeColor="background1"/>
                                <w:sz w:val="32"/>
                                <w:szCs w:val="32"/>
                              </w:rPr>
                            </w:pPr>
                            <w:r w:rsidRPr="00516374">
                              <w:rPr>
                                <w:rFonts w:ascii="Calibri" w:eastAsia="Calibri" w:hAnsi="Calibri" w:cs="Calibri"/>
                                <w:color w:val="FFFFFF" w:themeColor="background1"/>
                                <w:szCs w:val="32"/>
                              </w:rPr>
                              <w:t>Sr No</w:t>
                            </w:r>
                            <w:r w:rsidRPr="00516374">
                              <w:rPr>
                                <w:rFonts w:ascii="Calibri" w:eastAsia="Calibri" w:hAnsi="Calibri" w:cs="Calibri"/>
                                <w:color w:val="FFFFFF" w:themeColor="background1"/>
                                <w:szCs w:val="32"/>
                              </w:rPr>
                              <w:tab/>
                              <w:t>Name of test</w:t>
                            </w:r>
                          </w:p>
                          <w:p w14:paraId="6A19AEEC" w14:textId="77777777" w:rsidR="00A8706C" w:rsidRPr="00516374" w:rsidRDefault="00A8706C" w:rsidP="00A8706C">
                            <w:pPr>
                              <w:tabs>
                                <w:tab w:val="center" w:pos="340"/>
                                <w:tab w:val="center" w:pos="2324"/>
                              </w:tabs>
                              <w:spacing w:after="0"/>
                              <w:rPr>
                                <w:color w:val="FFFFFF" w:themeColor="background1"/>
                                <w:sz w:val="32"/>
                                <w:szCs w:val="32"/>
                              </w:rPr>
                            </w:pPr>
                            <w:r w:rsidRPr="00516374">
                              <w:rPr>
                                <w:color w:val="FFFFFF" w:themeColor="background1"/>
                                <w:sz w:val="32"/>
                                <w:szCs w:val="32"/>
                              </w:rPr>
                              <w:tab/>
                            </w:r>
                            <w:r w:rsidRPr="00516374">
                              <w:rPr>
                                <w:rFonts w:ascii="Calibri" w:eastAsia="Calibri" w:hAnsi="Calibri" w:cs="Calibri"/>
                                <w:color w:val="FFFFFF" w:themeColor="background1"/>
                                <w:szCs w:val="32"/>
                              </w:rPr>
                              <w:t>01</w:t>
                            </w:r>
                            <w:r w:rsidRPr="00516374">
                              <w:rPr>
                                <w:rFonts w:ascii="Calibri" w:eastAsia="Calibri" w:hAnsi="Calibri" w:cs="Calibri"/>
                                <w:color w:val="FFFFFF" w:themeColor="background1"/>
                                <w:szCs w:val="32"/>
                              </w:rPr>
                              <w:tab/>
                              <w:t>Top hand drill</w:t>
                            </w:r>
                          </w:p>
                          <w:p w14:paraId="6C3CE305" w14:textId="77777777" w:rsidR="00A8706C" w:rsidRPr="00516374" w:rsidRDefault="00A8706C">
                            <w:pPr>
                              <w:rPr>
                                <w:color w:val="000000" w:themeColor="text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0B509" id="_x0000_t202" coordsize="21600,21600" o:spt="202" path="m,l,21600r21600,l21600,xe">
                <v:stroke joinstyle="miter"/>
                <v:path gradientshapeok="t" o:connecttype="rect"/>
              </v:shapetype>
              <v:shape id="Text Box 3" o:spid="_x0000_s1026" type="#_x0000_t202" style="position:absolute;left:0;text-align:left;margin-left:0;margin-top:8.55pt;width:190.9pt;height:307.6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F0JiAIAAIAFAAAOAAAAZHJzL2Uyb0RvYy54bWysVEtPGzEQvlfqf7B8L7tJEyARG5SCqCpR&#10;QIWKs+O1k5W8Htd2spv++s7YeVDaC1Uvu2PP+/M3c3HZt4ZtlA8N2IoPTkrOlJVQN3ZZ8e9PNx/O&#10;OQtR2FoYsKriWxX45ez9u4vOTdUQVmBq5RkGsWHauYqvYnTToghypVoRTsApi0oNvhURj35Z1F50&#10;GL01xbAsT4sOfO08SBUC3l5nJZ+l+ForGe+1DioyU3GsLaavT98FfYvZhZguvXCrRu7KEP9QRSsa&#10;i0kPoa5FFGztmz9CtY30EEDHEwltAVo3UqUesJtB+aqbx5VwKvWC4AR3gCn8v7DybvPoHjyL/Sfo&#10;8QEJkM6FacBL6qfXvqU/VspQjxBuD7CpPjKJl8PRcDQejTmTqPs4KU8n50OKUxzdnQ/xs4KWkVBx&#10;j++S4BKb2xCz6d6EsgUwTX3TGJMOxAV1ZTzbCHxFIaWycZDczbr9CnW+PxuXZXpPTJvoQy6piN+i&#10;GUsxLVD0nJhuimPPSYpbo8jO2G9Ks6ZOredi/HJBtWQOIckRkj2TMHNyIEON8d/ou3Mhb5Wo+0b/&#10;g1PKDzYe/NvGgk+IHZDJoBkEMqOgs/0eigwAYRH7RY8mJC6g3iJXPOQxCk7eNPietyLEB+FxbhAL&#10;3AXxHj/aQFdx2EmcrcD//Ns92SOdUctZh3NY8fBjLbzizHyxSPTJYDSiwU2H0fhsiAf/UrN4qbHr&#10;9gqQJAPcOk4mkeyj2YvaQ/uMK2NOWVElrMTcFY978Srml8WVI9V8noxwVJ2It/bRSQpN8BJbn/pn&#10;4d2O0hGn4Q72Eyumr5idbcnTwnwdQTeJ9kdUd8DjmCfO7lYS7ZGX52R1XJyzXwAAAP//AwBQSwME&#10;FAAGAAgAAAAhAH9Ov97dAAAABwEAAA8AAABkcnMvZG93bnJldi54bWxMj8FOwzAQRO9I/IO1SFwQ&#10;ddKgUIU4FVSCAxdEywe48ZJExOtgO2mar2c5wXF2VjNvyu1sezGhD50jBekqAYFUO9NRo+Dj8Hy7&#10;ARGiJqN7R6jgjAG21eVFqQvjTvSO0z42gkMoFFpBG+NQSBnqFq0OKzcgsffpvNWRpW+k8frE4baX&#10;6yTJpdUdcUOrB9y1WH/tR6tgerKL372573HJzvlLGA7pzeui1PXV/PgAIuIc/57hF5/RoWKmoxvJ&#10;BNEr4CGRr/cpCHazTcpDjgrybH0Hsirlf/7qBwAA//8DAFBLAQItABQABgAIAAAAIQC2gziS/gAA&#10;AOEBAAATAAAAAAAAAAAAAAAAAAAAAABbQ29udGVudF9UeXBlc10ueG1sUEsBAi0AFAAGAAgAAAAh&#10;ADj9If/WAAAAlAEAAAsAAAAAAAAAAAAAAAAALwEAAF9yZWxzLy5yZWxzUEsBAi0AFAAGAAgAAAAh&#10;AGJoXQmIAgAAgAUAAA4AAAAAAAAAAAAAAAAALgIAAGRycy9lMm9Eb2MueG1sUEsBAi0AFAAGAAgA&#10;AAAhAH9Ov97dAAAABwEAAA8AAAAAAAAAAAAAAAAA4gQAAGRycy9kb3ducmV2LnhtbFBLBQYAAAAA&#10;BAAEAPMAAADsBQAAAAA=&#10;" fillcolor="#2f5496 [2404]" stroked="f">
                <v:textbox>
                  <w:txbxContent>
                    <w:p w14:paraId="245E01F8" w14:textId="77777777" w:rsidR="00A8706C" w:rsidRPr="00A8706C" w:rsidRDefault="00A8706C" w:rsidP="00A8706C">
                      <w:pPr>
                        <w:spacing w:after="0" w:line="216" w:lineRule="auto"/>
                        <w:rPr>
                          <w:color w:val="FFFFFF" w:themeColor="background1"/>
                          <w:sz w:val="20"/>
                          <w:szCs w:val="20"/>
                        </w:rPr>
                      </w:pPr>
                      <w:r w:rsidRPr="00A8706C">
                        <w:rPr>
                          <w:rFonts w:ascii="Calibri" w:eastAsia="Calibri" w:hAnsi="Calibri" w:cs="Calibri"/>
                          <w:color w:val="FFFFFF" w:themeColor="background1"/>
                          <w:sz w:val="56"/>
                          <w:szCs w:val="20"/>
                        </w:rPr>
                        <w:t>Batting Evaluation</w:t>
                      </w:r>
                    </w:p>
                    <w:p w14:paraId="457E5791" w14:textId="77777777" w:rsidR="00A8706C" w:rsidRPr="00A8706C" w:rsidRDefault="00A8706C" w:rsidP="00A8706C">
                      <w:pPr>
                        <w:spacing w:after="259" w:line="216" w:lineRule="auto"/>
                        <w:ind w:left="-5" w:hanging="10"/>
                        <w:rPr>
                          <w:color w:val="FFFFFF" w:themeColor="background1"/>
                          <w:sz w:val="20"/>
                          <w:szCs w:val="20"/>
                        </w:rPr>
                      </w:pPr>
                      <w:proofErr w:type="spellStart"/>
                      <w:r w:rsidRPr="00A8706C">
                        <w:rPr>
                          <w:rFonts w:ascii="Calibri" w:eastAsia="Calibri" w:hAnsi="Calibri" w:cs="Calibri"/>
                          <w:color w:val="FFFFFF" w:themeColor="background1"/>
                          <w:sz w:val="24"/>
                          <w:szCs w:val="20"/>
                        </w:rPr>
                        <w:t>KhiladiPro's</w:t>
                      </w:r>
                      <w:proofErr w:type="spellEnd"/>
                      <w:r w:rsidRPr="00A8706C">
                        <w:rPr>
                          <w:rFonts w:ascii="Calibri" w:eastAsia="Calibri" w:hAnsi="Calibri" w:cs="Calibri"/>
                          <w:color w:val="FFFFFF" w:themeColor="background1"/>
                          <w:sz w:val="24"/>
                          <w:szCs w:val="20"/>
                        </w:rPr>
                        <w:t xml:space="preserve"> visual AI technology, here's a detailed analysis of your cricket batting performance.</w:t>
                      </w:r>
                    </w:p>
                    <w:p w14:paraId="1AF232AA" w14:textId="77777777" w:rsidR="00A8706C" w:rsidRDefault="00A8706C" w:rsidP="00516374">
                      <w:pPr>
                        <w:pStyle w:val="NoSpacing"/>
                      </w:pPr>
                      <w:r w:rsidRPr="00A8706C">
                        <w:t xml:space="preserve">The player's skill map shows good top-hand control, but there is a lack of drills in power, grip, running, balance, and backfoot technique. Focus on incorporating drills for grip, power, running, balance, and backfoot skills to develop a more balanced and effective skill set. </w:t>
                      </w:r>
                    </w:p>
                    <w:p w14:paraId="187060B5" w14:textId="77777777" w:rsidR="00516374" w:rsidRDefault="00516374" w:rsidP="00516374">
                      <w:pPr>
                        <w:pStyle w:val="NoSpacing"/>
                      </w:pPr>
                    </w:p>
                    <w:p w14:paraId="180424CA" w14:textId="77777777" w:rsidR="00516374" w:rsidRDefault="00516374" w:rsidP="00516374">
                      <w:pPr>
                        <w:pStyle w:val="NoSpacing"/>
                      </w:pPr>
                    </w:p>
                    <w:p w14:paraId="1FBA9388" w14:textId="77777777" w:rsidR="00516374" w:rsidRPr="00A8706C" w:rsidRDefault="00516374" w:rsidP="00516374">
                      <w:pPr>
                        <w:pStyle w:val="NoSpacing"/>
                        <w:rPr>
                          <w:sz w:val="20"/>
                        </w:rPr>
                      </w:pPr>
                    </w:p>
                    <w:p w14:paraId="588E6731" w14:textId="77777777" w:rsidR="00A8706C" w:rsidRPr="00516374" w:rsidRDefault="00A8706C" w:rsidP="00A8706C">
                      <w:pPr>
                        <w:tabs>
                          <w:tab w:val="center" w:pos="2324"/>
                        </w:tabs>
                        <w:spacing w:after="109"/>
                        <w:rPr>
                          <w:color w:val="FFFFFF" w:themeColor="background1"/>
                          <w:sz w:val="32"/>
                          <w:szCs w:val="32"/>
                        </w:rPr>
                      </w:pPr>
                      <w:r w:rsidRPr="00516374">
                        <w:rPr>
                          <w:rFonts w:ascii="Calibri" w:eastAsia="Calibri" w:hAnsi="Calibri" w:cs="Calibri"/>
                          <w:color w:val="FFFFFF" w:themeColor="background1"/>
                          <w:szCs w:val="32"/>
                        </w:rPr>
                        <w:t>Sr No</w:t>
                      </w:r>
                      <w:r w:rsidRPr="00516374">
                        <w:rPr>
                          <w:rFonts w:ascii="Calibri" w:eastAsia="Calibri" w:hAnsi="Calibri" w:cs="Calibri"/>
                          <w:color w:val="FFFFFF" w:themeColor="background1"/>
                          <w:szCs w:val="32"/>
                        </w:rPr>
                        <w:tab/>
                        <w:t>Name of test</w:t>
                      </w:r>
                    </w:p>
                    <w:p w14:paraId="6A19AEEC" w14:textId="77777777" w:rsidR="00A8706C" w:rsidRPr="00516374" w:rsidRDefault="00A8706C" w:rsidP="00A8706C">
                      <w:pPr>
                        <w:tabs>
                          <w:tab w:val="center" w:pos="340"/>
                          <w:tab w:val="center" w:pos="2324"/>
                        </w:tabs>
                        <w:spacing w:after="0"/>
                        <w:rPr>
                          <w:color w:val="FFFFFF" w:themeColor="background1"/>
                          <w:sz w:val="32"/>
                          <w:szCs w:val="32"/>
                        </w:rPr>
                      </w:pPr>
                      <w:r w:rsidRPr="00516374">
                        <w:rPr>
                          <w:color w:val="FFFFFF" w:themeColor="background1"/>
                          <w:sz w:val="32"/>
                          <w:szCs w:val="32"/>
                        </w:rPr>
                        <w:tab/>
                      </w:r>
                      <w:r w:rsidRPr="00516374">
                        <w:rPr>
                          <w:rFonts w:ascii="Calibri" w:eastAsia="Calibri" w:hAnsi="Calibri" w:cs="Calibri"/>
                          <w:color w:val="FFFFFF" w:themeColor="background1"/>
                          <w:szCs w:val="32"/>
                        </w:rPr>
                        <w:t>01</w:t>
                      </w:r>
                      <w:r w:rsidRPr="00516374">
                        <w:rPr>
                          <w:rFonts w:ascii="Calibri" w:eastAsia="Calibri" w:hAnsi="Calibri" w:cs="Calibri"/>
                          <w:color w:val="FFFFFF" w:themeColor="background1"/>
                          <w:szCs w:val="32"/>
                        </w:rPr>
                        <w:tab/>
                        <w:t>Top hand drill</w:t>
                      </w:r>
                    </w:p>
                    <w:p w14:paraId="6C3CE305" w14:textId="77777777" w:rsidR="00A8706C" w:rsidRPr="00516374" w:rsidRDefault="00A8706C">
                      <w:pPr>
                        <w:rPr>
                          <w:color w:val="000000" w:themeColor="text1"/>
                          <w:sz w:val="24"/>
                          <w:szCs w:val="24"/>
                        </w:rPr>
                      </w:pPr>
                    </w:p>
                  </w:txbxContent>
                </v:textbox>
                <w10:wrap anchorx="margin"/>
              </v:shape>
            </w:pict>
          </mc:Fallback>
        </mc:AlternateContent>
      </w:r>
      <w:r w:rsidR="00A8706C">
        <w:rPr>
          <w:noProof/>
        </w:rPr>
        <mc:AlternateContent>
          <mc:Choice Requires="wpg">
            <w:drawing>
              <wp:anchor distT="0" distB="0" distL="114300" distR="114300" simplePos="0" relativeHeight="251661312" behindDoc="1" locked="0" layoutInCell="1" allowOverlap="1" wp14:anchorId="1957B5E9" wp14:editId="54EA60FE">
                <wp:simplePos x="0" y="0"/>
                <wp:positionH relativeFrom="column">
                  <wp:posOffset>1599946</wp:posOffset>
                </wp:positionH>
                <wp:positionV relativeFrom="paragraph">
                  <wp:posOffset>-35081</wp:posOffset>
                </wp:positionV>
                <wp:extent cx="2483993" cy="323977"/>
                <wp:effectExtent l="0" t="0" r="0" b="0"/>
                <wp:wrapNone/>
                <wp:docPr id="1425" name="Group 1425"/>
                <wp:cNvGraphicFramePr/>
                <a:graphic xmlns:a="http://schemas.openxmlformats.org/drawingml/2006/main">
                  <a:graphicData uri="http://schemas.microsoft.com/office/word/2010/wordprocessingGroup">
                    <wpg:wgp>
                      <wpg:cNvGrpSpPr/>
                      <wpg:grpSpPr>
                        <a:xfrm>
                          <a:off x="0" y="0"/>
                          <a:ext cx="2483993" cy="323977"/>
                          <a:chOff x="0" y="0"/>
                          <a:chExt cx="2483993" cy="323977"/>
                        </a:xfrm>
                      </wpg:grpSpPr>
                      <wps:wsp>
                        <wps:cNvPr id="66" name="Shape 66"/>
                        <wps:cNvSpPr/>
                        <wps:spPr>
                          <a:xfrm>
                            <a:off x="0" y="0"/>
                            <a:ext cx="64770" cy="64770"/>
                          </a:xfrm>
                          <a:custGeom>
                            <a:avLst/>
                            <a:gdLst/>
                            <a:ahLst/>
                            <a:cxnLst/>
                            <a:rect l="0" t="0" r="0" b="0"/>
                            <a:pathLst>
                              <a:path w="64770" h="64770">
                                <a:moveTo>
                                  <a:pt x="64770" y="0"/>
                                </a:moveTo>
                                <a:lnTo>
                                  <a:pt x="0" y="64770"/>
                                </a:lnTo>
                                <a:cubicBezTo>
                                  <a:pt x="0" y="29210"/>
                                  <a:pt x="29210" y="0"/>
                                  <a:pt x="64770"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67" name="Shape 67"/>
                        <wps:cNvSpPr/>
                        <wps:spPr>
                          <a:xfrm>
                            <a:off x="259207" y="0"/>
                            <a:ext cx="64770" cy="64770"/>
                          </a:xfrm>
                          <a:custGeom>
                            <a:avLst/>
                            <a:gdLst/>
                            <a:ahLst/>
                            <a:cxnLst/>
                            <a:rect l="0" t="0" r="0" b="0"/>
                            <a:pathLst>
                              <a:path w="64770" h="64770">
                                <a:moveTo>
                                  <a:pt x="0" y="0"/>
                                </a:moveTo>
                                <a:cubicBezTo>
                                  <a:pt x="35560" y="0"/>
                                  <a:pt x="64770" y="29210"/>
                                  <a:pt x="64770" y="64770"/>
                                </a:cubicBezTo>
                                <a:lnTo>
                                  <a:pt x="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70" name="Shape 70"/>
                        <wps:cNvSpPr/>
                        <wps:spPr>
                          <a:xfrm>
                            <a:off x="0" y="0"/>
                            <a:ext cx="323977" cy="323977"/>
                          </a:xfrm>
                          <a:custGeom>
                            <a:avLst/>
                            <a:gdLst/>
                            <a:ahLst/>
                            <a:cxnLst/>
                            <a:rect l="0" t="0" r="0" b="0"/>
                            <a:pathLst>
                              <a:path w="323977" h="323977">
                                <a:moveTo>
                                  <a:pt x="64770" y="0"/>
                                </a:moveTo>
                                <a:lnTo>
                                  <a:pt x="259207" y="0"/>
                                </a:lnTo>
                                <a:lnTo>
                                  <a:pt x="323977" y="64770"/>
                                </a:lnTo>
                                <a:lnTo>
                                  <a:pt x="323977" y="259207"/>
                                </a:lnTo>
                                <a:lnTo>
                                  <a:pt x="259207" y="323977"/>
                                </a:lnTo>
                                <a:lnTo>
                                  <a:pt x="64770" y="323977"/>
                                </a:lnTo>
                                <a:lnTo>
                                  <a:pt x="0" y="259207"/>
                                </a:lnTo>
                                <a:lnTo>
                                  <a:pt x="0" y="64770"/>
                                </a:ln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71" name="Shape 71"/>
                        <wps:cNvSpPr/>
                        <wps:spPr>
                          <a:xfrm>
                            <a:off x="360045" y="0"/>
                            <a:ext cx="64770" cy="64770"/>
                          </a:xfrm>
                          <a:custGeom>
                            <a:avLst/>
                            <a:gdLst/>
                            <a:ahLst/>
                            <a:cxnLst/>
                            <a:rect l="0" t="0" r="0" b="0"/>
                            <a:pathLst>
                              <a:path w="64770" h="64770">
                                <a:moveTo>
                                  <a:pt x="64770" y="0"/>
                                </a:moveTo>
                                <a:lnTo>
                                  <a:pt x="0" y="64770"/>
                                </a:lnTo>
                                <a:cubicBezTo>
                                  <a:pt x="0" y="29210"/>
                                  <a:pt x="29210" y="0"/>
                                  <a:pt x="64770"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72" name="Shape 72"/>
                        <wps:cNvSpPr/>
                        <wps:spPr>
                          <a:xfrm>
                            <a:off x="619125" y="0"/>
                            <a:ext cx="64897" cy="64770"/>
                          </a:xfrm>
                          <a:custGeom>
                            <a:avLst/>
                            <a:gdLst/>
                            <a:ahLst/>
                            <a:cxnLst/>
                            <a:rect l="0" t="0" r="0" b="0"/>
                            <a:pathLst>
                              <a:path w="64897" h="64770">
                                <a:moveTo>
                                  <a:pt x="0" y="0"/>
                                </a:moveTo>
                                <a:cubicBezTo>
                                  <a:pt x="35560" y="0"/>
                                  <a:pt x="64897" y="29210"/>
                                  <a:pt x="64897" y="64770"/>
                                </a:cubicBezTo>
                                <a:lnTo>
                                  <a:pt x="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75" name="Shape 75"/>
                        <wps:cNvSpPr/>
                        <wps:spPr>
                          <a:xfrm>
                            <a:off x="360045" y="0"/>
                            <a:ext cx="323977" cy="323977"/>
                          </a:xfrm>
                          <a:custGeom>
                            <a:avLst/>
                            <a:gdLst/>
                            <a:ahLst/>
                            <a:cxnLst/>
                            <a:rect l="0" t="0" r="0" b="0"/>
                            <a:pathLst>
                              <a:path w="323977" h="323977">
                                <a:moveTo>
                                  <a:pt x="64770" y="0"/>
                                </a:moveTo>
                                <a:lnTo>
                                  <a:pt x="259080" y="0"/>
                                </a:lnTo>
                                <a:lnTo>
                                  <a:pt x="323977" y="64770"/>
                                </a:lnTo>
                                <a:lnTo>
                                  <a:pt x="323977" y="259207"/>
                                </a:lnTo>
                                <a:lnTo>
                                  <a:pt x="259080" y="323977"/>
                                </a:lnTo>
                                <a:lnTo>
                                  <a:pt x="64770" y="323977"/>
                                </a:lnTo>
                                <a:lnTo>
                                  <a:pt x="0" y="259207"/>
                                </a:lnTo>
                                <a:lnTo>
                                  <a:pt x="0" y="64770"/>
                                </a:ln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76" name="Shape 76"/>
                        <wps:cNvSpPr/>
                        <wps:spPr>
                          <a:xfrm>
                            <a:off x="719963" y="0"/>
                            <a:ext cx="64770" cy="64770"/>
                          </a:xfrm>
                          <a:custGeom>
                            <a:avLst/>
                            <a:gdLst/>
                            <a:ahLst/>
                            <a:cxnLst/>
                            <a:rect l="0" t="0" r="0" b="0"/>
                            <a:pathLst>
                              <a:path w="64770" h="64770">
                                <a:moveTo>
                                  <a:pt x="64770" y="0"/>
                                </a:moveTo>
                                <a:lnTo>
                                  <a:pt x="0" y="64770"/>
                                </a:lnTo>
                                <a:cubicBezTo>
                                  <a:pt x="0" y="29210"/>
                                  <a:pt x="29338" y="0"/>
                                  <a:pt x="64770"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77" name="Shape 77"/>
                        <wps:cNvSpPr/>
                        <wps:spPr>
                          <a:xfrm>
                            <a:off x="979170" y="0"/>
                            <a:ext cx="64770" cy="64770"/>
                          </a:xfrm>
                          <a:custGeom>
                            <a:avLst/>
                            <a:gdLst/>
                            <a:ahLst/>
                            <a:cxnLst/>
                            <a:rect l="0" t="0" r="0" b="0"/>
                            <a:pathLst>
                              <a:path w="64770" h="64770">
                                <a:moveTo>
                                  <a:pt x="0" y="0"/>
                                </a:moveTo>
                                <a:cubicBezTo>
                                  <a:pt x="35560" y="0"/>
                                  <a:pt x="64770" y="29210"/>
                                  <a:pt x="64770" y="64770"/>
                                </a:cubicBezTo>
                                <a:lnTo>
                                  <a:pt x="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80" name="Shape 80"/>
                        <wps:cNvSpPr/>
                        <wps:spPr>
                          <a:xfrm>
                            <a:off x="719963" y="0"/>
                            <a:ext cx="323977" cy="323977"/>
                          </a:xfrm>
                          <a:custGeom>
                            <a:avLst/>
                            <a:gdLst/>
                            <a:ahLst/>
                            <a:cxnLst/>
                            <a:rect l="0" t="0" r="0" b="0"/>
                            <a:pathLst>
                              <a:path w="323977" h="323977">
                                <a:moveTo>
                                  <a:pt x="64770" y="0"/>
                                </a:moveTo>
                                <a:lnTo>
                                  <a:pt x="259207" y="0"/>
                                </a:lnTo>
                                <a:lnTo>
                                  <a:pt x="323977" y="64770"/>
                                </a:lnTo>
                                <a:lnTo>
                                  <a:pt x="323977" y="259207"/>
                                </a:lnTo>
                                <a:lnTo>
                                  <a:pt x="259207" y="323977"/>
                                </a:lnTo>
                                <a:lnTo>
                                  <a:pt x="64770" y="323977"/>
                                </a:lnTo>
                                <a:lnTo>
                                  <a:pt x="0" y="259207"/>
                                </a:lnTo>
                                <a:lnTo>
                                  <a:pt x="0" y="64770"/>
                                </a:ln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81" name="Shape 81"/>
                        <wps:cNvSpPr/>
                        <wps:spPr>
                          <a:xfrm>
                            <a:off x="1080008" y="0"/>
                            <a:ext cx="64770" cy="64770"/>
                          </a:xfrm>
                          <a:custGeom>
                            <a:avLst/>
                            <a:gdLst/>
                            <a:ahLst/>
                            <a:cxnLst/>
                            <a:rect l="0" t="0" r="0" b="0"/>
                            <a:pathLst>
                              <a:path w="64770" h="64770">
                                <a:moveTo>
                                  <a:pt x="64770" y="0"/>
                                </a:moveTo>
                                <a:lnTo>
                                  <a:pt x="0" y="64770"/>
                                </a:lnTo>
                                <a:cubicBezTo>
                                  <a:pt x="0" y="29210"/>
                                  <a:pt x="29210" y="0"/>
                                  <a:pt x="64770"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82" name="Shape 82"/>
                        <wps:cNvSpPr/>
                        <wps:spPr>
                          <a:xfrm>
                            <a:off x="1339215" y="0"/>
                            <a:ext cx="64770" cy="64770"/>
                          </a:xfrm>
                          <a:custGeom>
                            <a:avLst/>
                            <a:gdLst/>
                            <a:ahLst/>
                            <a:cxnLst/>
                            <a:rect l="0" t="0" r="0" b="0"/>
                            <a:pathLst>
                              <a:path w="64770" h="64770">
                                <a:moveTo>
                                  <a:pt x="0" y="0"/>
                                </a:moveTo>
                                <a:cubicBezTo>
                                  <a:pt x="35561" y="0"/>
                                  <a:pt x="64770" y="29210"/>
                                  <a:pt x="64770" y="64770"/>
                                </a:cubicBezTo>
                                <a:lnTo>
                                  <a:pt x="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85" name="Shape 85"/>
                        <wps:cNvSpPr/>
                        <wps:spPr>
                          <a:xfrm>
                            <a:off x="1080008" y="0"/>
                            <a:ext cx="323977" cy="323977"/>
                          </a:xfrm>
                          <a:custGeom>
                            <a:avLst/>
                            <a:gdLst/>
                            <a:ahLst/>
                            <a:cxnLst/>
                            <a:rect l="0" t="0" r="0" b="0"/>
                            <a:pathLst>
                              <a:path w="323977" h="323977">
                                <a:moveTo>
                                  <a:pt x="64770" y="0"/>
                                </a:moveTo>
                                <a:lnTo>
                                  <a:pt x="259207" y="0"/>
                                </a:lnTo>
                                <a:lnTo>
                                  <a:pt x="323977" y="64770"/>
                                </a:lnTo>
                                <a:lnTo>
                                  <a:pt x="323977" y="259207"/>
                                </a:lnTo>
                                <a:lnTo>
                                  <a:pt x="259207" y="323977"/>
                                </a:lnTo>
                                <a:lnTo>
                                  <a:pt x="64770" y="323977"/>
                                </a:lnTo>
                                <a:lnTo>
                                  <a:pt x="0" y="259207"/>
                                </a:lnTo>
                                <a:lnTo>
                                  <a:pt x="0" y="64770"/>
                                </a:ln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86" name="Shape 86"/>
                        <wps:cNvSpPr/>
                        <wps:spPr>
                          <a:xfrm>
                            <a:off x="1439926" y="0"/>
                            <a:ext cx="64898" cy="64770"/>
                          </a:xfrm>
                          <a:custGeom>
                            <a:avLst/>
                            <a:gdLst/>
                            <a:ahLst/>
                            <a:cxnLst/>
                            <a:rect l="0" t="0" r="0" b="0"/>
                            <a:pathLst>
                              <a:path w="64898" h="64770">
                                <a:moveTo>
                                  <a:pt x="64898" y="0"/>
                                </a:moveTo>
                                <a:lnTo>
                                  <a:pt x="0" y="64770"/>
                                </a:lnTo>
                                <a:cubicBezTo>
                                  <a:pt x="0" y="29210"/>
                                  <a:pt x="29337" y="0"/>
                                  <a:pt x="64898"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87" name="Shape 87"/>
                        <wps:cNvSpPr/>
                        <wps:spPr>
                          <a:xfrm>
                            <a:off x="1699133" y="0"/>
                            <a:ext cx="64897" cy="64770"/>
                          </a:xfrm>
                          <a:custGeom>
                            <a:avLst/>
                            <a:gdLst/>
                            <a:ahLst/>
                            <a:cxnLst/>
                            <a:rect l="0" t="0" r="0" b="0"/>
                            <a:pathLst>
                              <a:path w="64897" h="64770">
                                <a:moveTo>
                                  <a:pt x="0" y="0"/>
                                </a:moveTo>
                                <a:cubicBezTo>
                                  <a:pt x="35560" y="0"/>
                                  <a:pt x="64897" y="29210"/>
                                  <a:pt x="64897" y="64770"/>
                                </a:cubicBezTo>
                                <a:lnTo>
                                  <a:pt x="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0" name="Shape 90"/>
                        <wps:cNvSpPr/>
                        <wps:spPr>
                          <a:xfrm>
                            <a:off x="1439926" y="0"/>
                            <a:ext cx="324104" cy="323977"/>
                          </a:xfrm>
                          <a:custGeom>
                            <a:avLst/>
                            <a:gdLst/>
                            <a:ahLst/>
                            <a:cxnLst/>
                            <a:rect l="0" t="0" r="0" b="0"/>
                            <a:pathLst>
                              <a:path w="324104" h="323977">
                                <a:moveTo>
                                  <a:pt x="64898" y="0"/>
                                </a:moveTo>
                                <a:lnTo>
                                  <a:pt x="259207" y="0"/>
                                </a:lnTo>
                                <a:lnTo>
                                  <a:pt x="324104" y="64770"/>
                                </a:lnTo>
                                <a:lnTo>
                                  <a:pt x="324104" y="259207"/>
                                </a:lnTo>
                                <a:lnTo>
                                  <a:pt x="259207" y="323977"/>
                                </a:lnTo>
                                <a:lnTo>
                                  <a:pt x="64898" y="323977"/>
                                </a:lnTo>
                                <a:lnTo>
                                  <a:pt x="0" y="259207"/>
                                </a:lnTo>
                                <a:lnTo>
                                  <a:pt x="0" y="64770"/>
                                </a:lnTo>
                                <a:lnTo>
                                  <a:pt x="64898"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1" name="Shape 91"/>
                        <wps:cNvSpPr/>
                        <wps:spPr>
                          <a:xfrm>
                            <a:off x="1799971" y="0"/>
                            <a:ext cx="64770" cy="64770"/>
                          </a:xfrm>
                          <a:custGeom>
                            <a:avLst/>
                            <a:gdLst/>
                            <a:ahLst/>
                            <a:cxnLst/>
                            <a:rect l="0" t="0" r="0" b="0"/>
                            <a:pathLst>
                              <a:path w="64770" h="64770">
                                <a:moveTo>
                                  <a:pt x="64770" y="0"/>
                                </a:moveTo>
                                <a:lnTo>
                                  <a:pt x="0" y="64770"/>
                                </a:lnTo>
                                <a:cubicBezTo>
                                  <a:pt x="0" y="29210"/>
                                  <a:pt x="29210" y="0"/>
                                  <a:pt x="64770"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2" name="Shape 92"/>
                        <wps:cNvSpPr/>
                        <wps:spPr>
                          <a:xfrm>
                            <a:off x="2059178" y="0"/>
                            <a:ext cx="64770" cy="64770"/>
                          </a:xfrm>
                          <a:custGeom>
                            <a:avLst/>
                            <a:gdLst/>
                            <a:ahLst/>
                            <a:cxnLst/>
                            <a:rect l="0" t="0" r="0" b="0"/>
                            <a:pathLst>
                              <a:path w="64770" h="64770">
                                <a:moveTo>
                                  <a:pt x="0" y="0"/>
                                </a:moveTo>
                                <a:cubicBezTo>
                                  <a:pt x="35560" y="0"/>
                                  <a:pt x="64770" y="29210"/>
                                  <a:pt x="64770" y="64770"/>
                                </a:cubicBezTo>
                                <a:lnTo>
                                  <a:pt x="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3" name="Shape 93"/>
                        <wps:cNvSpPr/>
                        <wps:spPr>
                          <a:xfrm>
                            <a:off x="2059178" y="259207"/>
                            <a:ext cx="64770" cy="64770"/>
                          </a:xfrm>
                          <a:custGeom>
                            <a:avLst/>
                            <a:gdLst/>
                            <a:ahLst/>
                            <a:cxnLst/>
                            <a:rect l="0" t="0" r="0" b="0"/>
                            <a:pathLst>
                              <a:path w="64770" h="64770">
                                <a:moveTo>
                                  <a:pt x="64770" y="0"/>
                                </a:moveTo>
                                <a:cubicBezTo>
                                  <a:pt x="64770" y="35560"/>
                                  <a:pt x="35560" y="64770"/>
                                  <a:pt x="0" y="64770"/>
                                </a:cubicBez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5" name="Shape 95"/>
                        <wps:cNvSpPr/>
                        <wps:spPr>
                          <a:xfrm>
                            <a:off x="1799971" y="0"/>
                            <a:ext cx="323977" cy="323977"/>
                          </a:xfrm>
                          <a:custGeom>
                            <a:avLst/>
                            <a:gdLst/>
                            <a:ahLst/>
                            <a:cxnLst/>
                            <a:rect l="0" t="0" r="0" b="0"/>
                            <a:pathLst>
                              <a:path w="323977" h="323977">
                                <a:moveTo>
                                  <a:pt x="64770" y="0"/>
                                </a:moveTo>
                                <a:lnTo>
                                  <a:pt x="259207" y="0"/>
                                </a:lnTo>
                                <a:lnTo>
                                  <a:pt x="323977" y="64770"/>
                                </a:lnTo>
                                <a:lnTo>
                                  <a:pt x="323977" y="259207"/>
                                </a:lnTo>
                                <a:lnTo>
                                  <a:pt x="259207" y="323977"/>
                                </a:lnTo>
                                <a:lnTo>
                                  <a:pt x="64770" y="323977"/>
                                </a:lnTo>
                                <a:lnTo>
                                  <a:pt x="0" y="259207"/>
                                </a:lnTo>
                                <a:lnTo>
                                  <a:pt x="0" y="64770"/>
                                </a:ln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6" name="Shape 96"/>
                        <wps:cNvSpPr/>
                        <wps:spPr>
                          <a:xfrm>
                            <a:off x="2160016" y="0"/>
                            <a:ext cx="64770" cy="64770"/>
                          </a:xfrm>
                          <a:custGeom>
                            <a:avLst/>
                            <a:gdLst/>
                            <a:ahLst/>
                            <a:cxnLst/>
                            <a:rect l="0" t="0" r="0" b="0"/>
                            <a:pathLst>
                              <a:path w="64770" h="64770">
                                <a:moveTo>
                                  <a:pt x="64770" y="0"/>
                                </a:moveTo>
                                <a:lnTo>
                                  <a:pt x="0" y="64770"/>
                                </a:lnTo>
                                <a:cubicBezTo>
                                  <a:pt x="0" y="29210"/>
                                  <a:pt x="29210" y="0"/>
                                  <a:pt x="64770"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7" name="Shape 97"/>
                        <wps:cNvSpPr/>
                        <wps:spPr>
                          <a:xfrm>
                            <a:off x="2419223" y="0"/>
                            <a:ext cx="64770" cy="64770"/>
                          </a:xfrm>
                          <a:custGeom>
                            <a:avLst/>
                            <a:gdLst/>
                            <a:ahLst/>
                            <a:cxnLst/>
                            <a:rect l="0" t="0" r="0" b="0"/>
                            <a:pathLst>
                              <a:path w="64770" h="64770">
                                <a:moveTo>
                                  <a:pt x="0" y="0"/>
                                </a:moveTo>
                                <a:cubicBezTo>
                                  <a:pt x="35560" y="0"/>
                                  <a:pt x="64770" y="29210"/>
                                  <a:pt x="64770" y="64770"/>
                                </a:cubicBezTo>
                                <a:lnTo>
                                  <a:pt x="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8" name="Shape 98"/>
                        <wps:cNvSpPr/>
                        <wps:spPr>
                          <a:xfrm>
                            <a:off x="2419223" y="259207"/>
                            <a:ext cx="64770" cy="64770"/>
                          </a:xfrm>
                          <a:custGeom>
                            <a:avLst/>
                            <a:gdLst/>
                            <a:ahLst/>
                            <a:cxnLst/>
                            <a:rect l="0" t="0" r="0" b="0"/>
                            <a:pathLst>
                              <a:path w="64770" h="64770">
                                <a:moveTo>
                                  <a:pt x="64770" y="0"/>
                                </a:moveTo>
                                <a:cubicBezTo>
                                  <a:pt x="64770" y="35560"/>
                                  <a:pt x="35560" y="64770"/>
                                  <a:pt x="0" y="64770"/>
                                </a:cubicBez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99" name="Shape 99"/>
                        <wps:cNvSpPr/>
                        <wps:spPr>
                          <a:xfrm>
                            <a:off x="2160016" y="259207"/>
                            <a:ext cx="64770" cy="64770"/>
                          </a:xfrm>
                          <a:custGeom>
                            <a:avLst/>
                            <a:gdLst/>
                            <a:ahLst/>
                            <a:cxnLst/>
                            <a:rect l="0" t="0" r="0" b="0"/>
                            <a:pathLst>
                              <a:path w="64770" h="64770">
                                <a:moveTo>
                                  <a:pt x="0" y="0"/>
                                </a:moveTo>
                                <a:lnTo>
                                  <a:pt x="64770" y="64770"/>
                                </a:lnTo>
                                <a:cubicBezTo>
                                  <a:pt x="29210" y="64770"/>
                                  <a:pt x="0" y="35560"/>
                                  <a:pt x="0" y="0"/>
                                </a:cubicBez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100" name="Shape 100"/>
                        <wps:cNvSpPr/>
                        <wps:spPr>
                          <a:xfrm>
                            <a:off x="2160016" y="0"/>
                            <a:ext cx="323977" cy="323977"/>
                          </a:xfrm>
                          <a:custGeom>
                            <a:avLst/>
                            <a:gdLst/>
                            <a:ahLst/>
                            <a:cxnLst/>
                            <a:rect l="0" t="0" r="0" b="0"/>
                            <a:pathLst>
                              <a:path w="323977" h="323977">
                                <a:moveTo>
                                  <a:pt x="64770" y="0"/>
                                </a:moveTo>
                                <a:lnTo>
                                  <a:pt x="259207" y="0"/>
                                </a:lnTo>
                                <a:lnTo>
                                  <a:pt x="323977" y="64770"/>
                                </a:lnTo>
                                <a:lnTo>
                                  <a:pt x="323977" y="259207"/>
                                </a:lnTo>
                                <a:lnTo>
                                  <a:pt x="259207" y="323977"/>
                                </a:lnTo>
                                <a:lnTo>
                                  <a:pt x="64770" y="323977"/>
                                </a:lnTo>
                                <a:lnTo>
                                  <a:pt x="0" y="259207"/>
                                </a:lnTo>
                                <a:lnTo>
                                  <a:pt x="0" y="64770"/>
                                </a:lnTo>
                                <a:lnTo>
                                  <a:pt x="64770" y="0"/>
                                </a:lnTo>
                                <a:close/>
                              </a:path>
                            </a:pathLst>
                          </a:custGeom>
                          <a:ln w="0" cap="sq">
                            <a:miter lim="127000"/>
                          </a:ln>
                        </wps:spPr>
                        <wps:style>
                          <a:lnRef idx="0">
                            <a:srgbClr val="000000">
                              <a:alpha val="0"/>
                            </a:srgbClr>
                          </a:lnRef>
                          <a:fillRef idx="1">
                            <a:srgbClr val="FEDAD9">
                              <a:alpha val="20000"/>
                            </a:srgbClr>
                          </a:fillRef>
                          <a:effectRef idx="0">
                            <a:scrgbClr r="0" g="0" b="0"/>
                          </a:effectRef>
                          <a:fontRef idx="none"/>
                        </wps:style>
                        <wps:bodyPr/>
                      </wps:wsp>
                      <wps:wsp>
                        <wps:cNvPr id="108" name="Shape 108"/>
                        <wps:cNvSpPr/>
                        <wps:spPr>
                          <a:xfrm>
                            <a:off x="719963" y="0"/>
                            <a:ext cx="64770" cy="64770"/>
                          </a:xfrm>
                          <a:custGeom>
                            <a:avLst/>
                            <a:gdLst/>
                            <a:ahLst/>
                            <a:cxnLst/>
                            <a:rect l="0" t="0" r="0" b="0"/>
                            <a:pathLst>
                              <a:path w="64770" h="64770">
                                <a:moveTo>
                                  <a:pt x="64770" y="0"/>
                                </a:moveTo>
                                <a:lnTo>
                                  <a:pt x="0" y="64770"/>
                                </a:lnTo>
                                <a:cubicBezTo>
                                  <a:pt x="0" y="29210"/>
                                  <a:pt x="29338" y="0"/>
                                  <a:pt x="64770" y="0"/>
                                </a:cubicBezTo>
                                <a:close/>
                              </a:path>
                            </a:pathLst>
                          </a:custGeom>
                          <a:ln w="0" cap="sq">
                            <a:miter lim="127000"/>
                          </a:ln>
                        </wps:spPr>
                        <wps:style>
                          <a:lnRef idx="0">
                            <a:srgbClr val="000000">
                              <a:alpha val="0"/>
                            </a:srgbClr>
                          </a:lnRef>
                          <a:fillRef idx="1">
                            <a:srgbClr val="FEDAD9"/>
                          </a:fillRef>
                          <a:effectRef idx="0">
                            <a:scrgbClr r="0" g="0" b="0"/>
                          </a:effectRef>
                          <a:fontRef idx="none"/>
                        </wps:style>
                        <wps:bodyPr/>
                      </wps:wsp>
                      <wps:wsp>
                        <wps:cNvPr id="109" name="Shape 109"/>
                        <wps:cNvSpPr/>
                        <wps:spPr>
                          <a:xfrm>
                            <a:off x="979170" y="0"/>
                            <a:ext cx="64770" cy="64770"/>
                          </a:xfrm>
                          <a:custGeom>
                            <a:avLst/>
                            <a:gdLst/>
                            <a:ahLst/>
                            <a:cxnLst/>
                            <a:rect l="0" t="0" r="0" b="0"/>
                            <a:pathLst>
                              <a:path w="64770" h="64770">
                                <a:moveTo>
                                  <a:pt x="0" y="0"/>
                                </a:moveTo>
                                <a:cubicBezTo>
                                  <a:pt x="35560" y="0"/>
                                  <a:pt x="64770" y="29210"/>
                                  <a:pt x="64770" y="64770"/>
                                </a:cubicBezTo>
                                <a:lnTo>
                                  <a:pt x="0" y="0"/>
                                </a:lnTo>
                                <a:close/>
                              </a:path>
                            </a:pathLst>
                          </a:custGeom>
                          <a:ln w="0" cap="sq">
                            <a:miter lim="127000"/>
                          </a:ln>
                        </wps:spPr>
                        <wps:style>
                          <a:lnRef idx="0">
                            <a:srgbClr val="000000">
                              <a:alpha val="0"/>
                            </a:srgbClr>
                          </a:lnRef>
                          <a:fillRef idx="1">
                            <a:srgbClr val="FEDAD9"/>
                          </a:fillRef>
                          <a:effectRef idx="0">
                            <a:scrgbClr r="0" g="0" b="0"/>
                          </a:effectRef>
                          <a:fontRef idx="none"/>
                        </wps:style>
                        <wps:bodyPr/>
                      </wps:wsp>
                      <wps:wsp>
                        <wps:cNvPr id="112" name="Shape 112"/>
                        <wps:cNvSpPr/>
                        <wps:spPr>
                          <a:xfrm>
                            <a:off x="719963" y="0"/>
                            <a:ext cx="323977" cy="323977"/>
                          </a:xfrm>
                          <a:custGeom>
                            <a:avLst/>
                            <a:gdLst/>
                            <a:ahLst/>
                            <a:cxnLst/>
                            <a:rect l="0" t="0" r="0" b="0"/>
                            <a:pathLst>
                              <a:path w="323977" h="323977">
                                <a:moveTo>
                                  <a:pt x="64770" y="0"/>
                                </a:moveTo>
                                <a:lnTo>
                                  <a:pt x="259207" y="0"/>
                                </a:lnTo>
                                <a:lnTo>
                                  <a:pt x="323977" y="64770"/>
                                </a:lnTo>
                                <a:lnTo>
                                  <a:pt x="323977" y="259207"/>
                                </a:lnTo>
                                <a:lnTo>
                                  <a:pt x="259207" y="323977"/>
                                </a:lnTo>
                                <a:lnTo>
                                  <a:pt x="64770" y="323977"/>
                                </a:lnTo>
                                <a:lnTo>
                                  <a:pt x="0" y="259207"/>
                                </a:lnTo>
                                <a:lnTo>
                                  <a:pt x="0" y="64770"/>
                                </a:lnTo>
                                <a:lnTo>
                                  <a:pt x="64770" y="0"/>
                                </a:lnTo>
                                <a:close/>
                              </a:path>
                            </a:pathLst>
                          </a:custGeom>
                          <a:ln w="0" cap="sq">
                            <a:miter lim="127000"/>
                          </a:ln>
                        </wps:spPr>
                        <wps:style>
                          <a:lnRef idx="0">
                            <a:srgbClr val="000000">
                              <a:alpha val="0"/>
                            </a:srgbClr>
                          </a:lnRef>
                          <a:fillRef idx="1">
                            <a:srgbClr val="FEDAD9"/>
                          </a:fillRef>
                          <a:effectRef idx="0">
                            <a:scrgbClr r="0" g="0" b="0"/>
                          </a:effectRef>
                          <a:fontRef idx="none"/>
                        </wps:style>
                        <wps:bodyPr/>
                      </wps:wsp>
                    </wpg:wgp>
                  </a:graphicData>
                </a:graphic>
              </wp:anchor>
            </w:drawing>
          </mc:Choice>
          <mc:Fallback>
            <w:pict>
              <v:group w14:anchorId="7655BED7" id="Group 1425" o:spid="_x0000_s1026" style="position:absolute;margin-left:126pt;margin-top:-2.75pt;width:195.6pt;height:25.5pt;z-index:-251655168" coordsize="24839,3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Pm0lwcAAMhrAAAOAAAAZHJzL2Uyb0RvYy54bWzsXdtyo0YQfU9V/oHSeywusqRR2d5K4t19&#10;SSVb2c0HYIQuVQgIYMvO16dnhmYuCFlsVo60aj8YBoZmaM3pPtPTAzfvnjeJ8xQX5TpLbwfelTtw&#10;4jTK5ut0eTv468uHn6YDp6zCdB4mWRrfDl7icvDu7scfbrb5LPazVZbM48IBIWk52+a3g1VV5bPh&#10;sIxW8SYsr7I8TuHkIis2YQXFYjmcF+EWpG+Soe+64+E2K+Z5kUVxWcLRe3lycCfkLxZxVP2xWJRx&#10;5SS3A2hbJf4X4v8D/z+8uwlnyyLMV+uobkb4Fa3YhOsUbtqIug+r0Hks1i1Rm3VUZGW2qK6ibDPM&#10;Fot1FItngKfxXOtpPhbZYy6eZTnbLvNGTaBaS09fLTb6/eljkX/OPxWgiW2+BF2IEn+W50Wx4Vto&#10;pfMsVPbSqCx+rpwIDvqjacBYMHAiOBf4AZtMpE6jFSi+dVm0er//wiHedmg0ZptD9yiVBsr/poHP&#10;qzCPhWLLGWjgU+Gs57eD8XjgpOEGeqk470BZKEXUaVRUzkrQ1qH6GY8mE+h3XDtyFyQ2zxjOosey&#10;+hhnQs3h029lJfvjHPfCFe5FzynuFtCr9/bnPKz4dbyNfNfZ4s2dFe7xc5vsKf6SiVoV/6XqtuKP&#10;DM1UNZJUrwlPZD0Qno8eH9bRL/E/7do+870ab7m4nTzABRmH260wZUZJVsZSi/zhhDqbB4Y26ypN&#10;Uv7sXP8h2JbybwHRzboCk5OsN2Cv/InrirvDhUkKsnhHk7+v2KtekpgrKEn/jBfQSQQM+IGyWD78&#10;mhTOU8gNi/gTwsMkX4X1Ud57QG5dVewLOfz6xTpJGpGeuNQQ+eH9/c/3zBYJFq9pri62lsYFx8Lo&#10;NaJdKTqqmystH9gP0AnaP2hic5FoWpZWzfUpWG3xHJo6+O5DNn8RNkNoDKDJrcdbYHRiYVSYG35r&#10;wPHrGPWvme+CCNXp0JCdE1Al/LDfKpCaQJEoC66vx1p9sAgW1lu4VACUe7IXm7IR7lKYJl/gSIKf&#10;gNrG/+UAlXs93ZlCGdRxMFC1LgXmqeYMNb+wuAZ0OWQquu0/qjvFloA/rXe55VRItEHWxqqJINsu&#10;aTAyK+KNO9xvZ+X6BrJHYi3cytZqbajvsq+2shIHVJa/5gFtkBV1u4NtxG2XZvE8WZ2LtjqeZXW8&#10;XlYnGLvu6Prc6YGC5mtmpxtuprvX3XyLLxCPx6EB8fgdQYzdY+2JbwHV7wXUscc8vwOoUwYE/wQG&#10;3KIdewfcGskBh6/Ywy7wdfJ4cRugAy1cjkd4Svenpmz0mjrA0WjgOfKoF+1RAWUGj7/uBdRuj4pM&#10;1gwcfidk3p2a2EYs4VbiDVVwHDKPbTiAnyvGcEBl+WRE5mcU62tmJI4Sj59Y8XgogyU+OIQw8Rgb&#10;w8zEecf6FDTRLyueYFqTb0TmgwCm7JTOusbbJo8gjnDRHMEKyss5wIOByibM4+FC1ekw4Fd3/hMg&#10;82IW7/hkXtwG9LCDzOMpIvM0e/Z66sDuUTdnpTqZh/K38ajIZL9LMm/MGFJkHnkIsg/cdjEFPE8c&#10;4ZI5wtSKzEO5j+nxYDTrugYzPUeS8OZsnufcaMSqC6PE5jFrh1JsplZoHsq9kBoEkOnVEZs/n2Q4&#10;DTYHxebBvKnxiw0zovNIGvSsNUqGOzgTuIPOW7H5ab/Y/B6fSnwe83o4qvUhN7JZ3Eqoo7740F2m&#10;GEquh7VwK2tTpo3ISqVE3DNOxJ1awXko92IJI1g24IMM5TQVn58yIPonEPQT7dgb9ONz7NqgxGAK&#10;JuYln9hlSUzuLS2ErN2iDT4LAiN7GYmG3QpTJo28pTXWycflZOJOreg8lHshdcyYF3TMo1GujUKg&#10;BKaOcBOFu+wB0mI8R0i9ZKQyMPt6eB7KvZDa7VMDf+S5I+lUjRSP/yFzXrbktcx526N1zXprXNoG&#10;E4JKQhRVcCCfl608Dp/HZzN+CWwtbg0i8PqYoptfmALbjAXPk+25aNtjxedZz/j8hDE2MYJgis+f&#10;T9SP4vO0BJavzj3lJbDMis9DuQ9L8N1rSLfRBq1qfV3d+09g5C0sxt6Rt/R36PIVOzA5d+36aQ0s&#10;LVYvuHfnOWlvt1idvxfD4PPBVyNVRZXPE677HOsuyKr6cuEL/Hi4dF2thJGVtFNtEmzKRqqLg3bM&#10;qUMzgueJCnOwmK+uuJyAGbOm1aAM6jg4ndXrpsI4TURpcjStRraH3m/TfgcVs6bVoNzH9vgerGD3&#10;OqbVaBgu+cGOaTVKk5Mvt6IV7AevYOerzA1y329aDQLyzPc7ptXOB6k0DKeA2ckHzCDYZSB12s+n&#10;akilYTgNw/krGHk0gpZ/H3f5N2MWbFk/2GpU+Nxh2+VlMV5lx7OawJi2Ws2MhMkrJBM2xuIYZZO3&#10;bAXfzJaYMilqdslRMw/MouFm+YFvNHaluBmlo9s2jmL26lXTtGgN1rLY1qcfy6e3xSCZMJ26hJ10&#10;+zsCZ/S2mNcCZ5ITXM7smedavJ0f6MMD6HUw9I72o4ywLw6JnpUp5sGBPkjs9olEyImQEyHn336p&#10;P9RyQrZFfDkJPhclMnjqT1vx71HpZZEKpz7AdfcvAAAA//8DAFBLAwQUAAYACAAAACEArKtBw+AA&#10;AAAJAQAADwAAAGRycy9kb3ducmV2LnhtbEyPQWvCQBCF74X+h2UKvekm0UiJ2YhI25MUqoXibc2O&#10;STA7G7JrEv99p6f2+OY93nwv30y2FQP2vnGkIJ5HIJBKZxqqFHwd32YvIHzQZHTrCBXc0cOmeHzI&#10;dWbcSJ84HEIluIR8phXUIXSZlL6s0Wo/dx0SexfXWx1Y9pU0vR653LYyiaKVtLoh/lDrDnc1ltfD&#10;zSp4H/W4XcSvw/562d1Px/Tjex+jUs9P03YNIuAU/sLwi8/oUDDT2d3IeNEqSNKEtwQFszQFwYHV&#10;cpGAOCtY8kEWufy/oPgBAAD//wMAUEsBAi0AFAAGAAgAAAAhALaDOJL+AAAA4QEAABMAAAAAAAAA&#10;AAAAAAAAAAAAAFtDb250ZW50X1R5cGVzXS54bWxQSwECLQAUAAYACAAAACEAOP0h/9YAAACUAQAA&#10;CwAAAAAAAAAAAAAAAAAvAQAAX3JlbHMvLnJlbHNQSwECLQAUAAYACAAAACEA5ET5tJcHAADIawAA&#10;DgAAAAAAAAAAAAAAAAAuAgAAZHJzL2Uyb0RvYy54bWxQSwECLQAUAAYACAAAACEArKtBw+AAAAAJ&#10;AQAADwAAAAAAAAAAAAAAAADxCQAAZHJzL2Rvd25yZXYueG1sUEsFBgAAAAAEAAQA8wAAAP4KAAAA&#10;AA==&#10;">
                <v:shape id="Shape 66" o:spid="_x0000_s1027" style="position:absolute;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2oxgAAANsAAAAPAAAAZHJzL2Rvd25yZXYueG1sRI9La8Mw&#10;EITvhfwHsYHcGjk5mOJGCXngNqH0kAeB3BZrY5tYKyMpjttfXxUKPQ4z8w0zW/SmER05X1tWMBkn&#10;IIgLq2suFZyO+fMLCB+QNTaWScEXeVjMB08zzLR98J66QyhFhLDPUEEVQptJ6YuKDPqxbYmjd7XO&#10;YIjSlVI7fES4aeQ0SVJpsOa4UGFL64qK2+FuFHy852/p52a/c/fu2ubl8nL+Xu2UGg375SuIQH34&#10;D/+1t1pBmsLvl/gD5PwHAAD//wMAUEsBAi0AFAAGAAgAAAAhANvh9svuAAAAhQEAABMAAAAAAAAA&#10;AAAAAAAAAAAAAFtDb250ZW50X1R5cGVzXS54bWxQSwECLQAUAAYACAAAACEAWvQsW78AAAAVAQAA&#10;CwAAAAAAAAAAAAAAAAAfAQAAX3JlbHMvLnJlbHNQSwECLQAUAAYACAAAACEAC0ENqMYAAADbAAAA&#10;DwAAAAAAAAAAAAAAAAAHAgAAZHJzL2Rvd25yZXYueG1sUEsFBgAAAAADAAMAtwAAAPoCAAAAAA==&#10;" path="m64770,l,64770c,29210,29210,,64770,xe" fillcolor="#fedad9" stroked="f" strokeweight="0">
                  <v:fill opacity="13107f"/>
                  <v:stroke miterlimit="83231f" joinstyle="miter" endcap="square"/>
                  <v:path arrowok="t" textboxrect="0,0,64770,64770"/>
                </v:shape>
                <v:shape id="Shape 67" o:spid="_x0000_s1028" style="position:absolute;left:2592;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agzxgAAANsAAAAPAAAAZHJzL2Rvd25yZXYueG1sRI9Ba8JA&#10;FITvgv9heUJvurGHtKSuopa0leJBLYXeHtlnEsy+DbtrTP31bqHgcZiZb5jZojeN6Mj52rKC6SQB&#10;QVxYXXOp4OuQj59B+ICssbFMCn7Jw2I+HMww0/bCO+r2oRQRwj5DBVUIbSalLyoy6Ce2JY7e0TqD&#10;IUpXSu3wEuGmkY9JkkqDNceFCltaV1Sc9mej4PM9f0u3r7uNO3fHNi+XP9/X1Uaph1G/fAERqA/3&#10;8H/7QytIn+DvS/wBcn4DAAD//wMAUEsBAi0AFAAGAAgAAAAhANvh9svuAAAAhQEAABMAAAAAAAAA&#10;AAAAAAAAAAAAAFtDb250ZW50X1R5cGVzXS54bWxQSwECLQAUAAYACAAAACEAWvQsW78AAAAVAQAA&#10;CwAAAAAAAAAAAAAAAAAfAQAAX3JlbHMvLnJlbHNQSwECLQAUAAYACAAAACEAZA2oM8YAAADbAAAA&#10;DwAAAAAAAAAAAAAAAAAHAgAAZHJzL2Rvd25yZXYueG1sUEsFBgAAAAADAAMAtwAAAPoCAAAAAA==&#10;" path="m,c35560,,64770,29210,64770,64770l,xe" fillcolor="#fedad9" stroked="f" strokeweight="0">
                  <v:fill opacity="13107f"/>
                  <v:stroke miterlimit="83231f" joinstyle="miter" endcap="square"/>
                  <v:path arrowok="t" textboxrect="0,0,64770,64770"/>
                </v:shape>
                <v:shape id="Shape 70" o:spid="_x0000_s1029" style="position:absolute;width:3239;height:3239;visibility:visible;mso-wrap-style:square;v-text-anchor:top" coordsize="323977,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aZwAAAANsAAAAPAAAAZHJzL2Rvd25yZXYueG1sRE9Ni8Iw&#10;EL0L/ocwwt403T1U2zXKoggieFB78Dg0s22xmZQka7v+enMQPD7e93I9mFbcyfnGsoLPWQKCuLS6&#10;4UpBcdlNFyB8QNbYWiYF/+RhvRqPlphr2/OJ7udQiRjCPkcFdQhdLqUvazLoZ7YjjtyvdQZDhK6S&#10;2mEfw00rv5IklQYbjg01drSpqbyd/4wCnR4fh+waBllIm6auL7bZ6abUx2T4+QYRaAhv8cu91wrm&#10;cX38En+AXD0BAAD//wMAUEsBAi0AFAAGAAgAAAAhANvh9svuAAAAhQEAABMAAAAAAAAAAAAAAAAA&#10;AAAAAFtDb250ZW50X1R5cGVzXS54bWxQSwECLQAUAAYACAAAACEAWvQsW78AAAAVAQAACwAAAAAA&#10;AAAAAAAAAAAfAQAAX3JlbHMvLnJlbHNQSwECLQAUAAYACAAAACEAB852mcAAAADbAAAADwAAAAAA&#10;AAAAAAAAAAAHAgAAZHJzL2Rvd25yZXYueG1sUEsFBgAAAAADAAMAtwAAAPQCAAAAAA==&#10;" path="m64770,l259207,r64770,64770l323977,259207r-64770,64770l64770,323977,,259207,,64770,64770,xe" fillcolor="#fedad9" stroked="f" strokeweight="0">
                  <v:fill opacity="13107f"/>
                  <v:stroke miterlimit="83231f" joinstyle="miter" endcap="square"/>
                  <v:path arrowok="t" textboxrect="0,0,323977,323977"/>
                </v:shape>
                <v:shape id="Shape 71" o:spid="_x0000_s1030" style="position:absolute;left:3600;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QMBxgAAANsAAAAPAAAAZHJzL2Rvd25yZXYueG1sRI9Pa8JA&#10;FMTvhX6H5RV6qxs9WImuYitpK+LBPwi9PbLPJDT7NuyuMfXTu4LgcZiZ3zCTWWdq0ZLzlWUF/V4C&#10;gji3uuJCwX6XvY1A+ICssbZMCv7Jw2z6/DTBVNszb6jdhkJECPsUFZQhNKmUPi/JoO/Zhjh6R+sM&#10;hihdIbXDc4SbWg6SZCgNVhwXSmzos6T8b3syClbf2ddwvdgs3ak9Nlkx/z1cPpZKvb508zGIQF14&#10;hO/tH63gvQ+3L/EHyOkVAAD//wMAUEsBAi0AFAAGAAgAAAAhANvh9svuAAAAhQEAABMAAAAAAAAA&#10;AAAAAAAAAAAAAFtDb250ZW50X1R5cGVzXS54bWxQSwECLQAUAAYACAAAACEAWvQsW78AAAAVAQAA&#10;CwAAAAAAAAAAAAAAAAAfAQAAX3JlbHMvLnJlbHNQSwECLQAUAAYACAAAACEAAXEDAcYAAADbAAAA&#10;DwAAAAAAAAAAAAAAAAAHAgAAZHJzL2Rvd25yZXYueG1sUEsFBgAAAAADAAMAtwAAAPoCAAAAAA==&#10;" path="m64770,l,64770c,29210,29210,,64770,xe" fillcolor="#fedad9" stroked="f" strokeweight="0">
                  <v:fill opacity="13107f"/>
                  <v:stroke miterlimit="83231f" joinstyle="miter" endcap="square"/>
                  <v:path arrowok="t" textboxrect="0,0,64770,64770"/>
                </v:shape>
                <v:shape id="Shape 72" o:spid="_x0000_s1031" style="position:absolute;left:6191;width:649;height:647;visibility:visible;mso-wrap-style:square;v-text-anchor:top" coordsize="64897,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zLxAAAANsAAAAPAAAAZHJzL2Rvd25yZXYueG1sRI/dagIx&#10;FITvC75DOII3RZOKVFmNIi1C8ULqzwMcNsfdxeRk2aS72z59IwheDjPzDbPa9M6KlppQedbwNlEg&#10;iHNvKi40XM678QJEiMgGrWfS8EsBNuvBywoz4zs+UnuKhUgQDhlqKGOsMylDXpLDMPE1cfKuvnEY&#10;k2wKaRrsEtxZOVXqXTqsOC2UWNNHSfnt9OM0dK/WWdof/tp5z4vZYX9W3+pT69Gw3y5BROrjM/xo&#10;fxkN8yncv6QfINf/AAAA//8DAFBLAQItABQABgAIAAAAIQDb4fbL7gAAAIUBAAATAAAAAAAAAAAA&#10;AAAAAAAAAABbQ29udGVudF9UeXBlc10ueG1sUEsBAi0AFAAGAAgAAAAhAFr0LFu/AAAAFQEAAAsA&#10;AAAAAAAAAAAAAAAAHwEAAF9yZWxzLy5yZWxzUEsBAi0AFAAGAAgAAAAhAGEVTMvEAAAA2wAAAA8A&#10;AAAAAAAAAAAAAAAABwIAAGRycy9kb3ducmV2LnhtbFBLBQYAAAAAAwADALcAAAD4AgAAAAA=&#10;" path="m,c35560,,64897,29210,64897,64770l,xe" fillcolor="#fedad9" stroked="f" strokeweight="0">
                  <v:fill opacity="13107f"/>
                  <v:stroke miterlimit="83231f" joinstyle="miter" endcap="square"/>
                  <v:path arrowok="t" textboxrect="0,0,64897,64770"/>
                </v:shape>
                <v:shape id="Shape 75" o:spid="_x0000_s1032" style="position:absolute;left:3600;width:3240;height:3239;visibility:visible;mso-wrap-style:square;v-text-anchor:top" coordsize="323977,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UBxAAAANsAAAAPAAAAZHJzL2Rvd25yZXYueG1sRI9Ba8JA&#10;FITvgv9heUJvurHQWGNWEUUohR60OXh8ZJ9JSPZt2N2atL++Wyh4HGbmGybfjaYTd3K+saxguUhA&#10;EJdWN1wpKD5P81cQPiBr7CyTgm/ysNtOJzlm2g58pvslVCJC2GeooA6hz6T0ZU0G/cL2xNG7WWcw&#10;ROkqqR0OEW46+ZwkqTTYcFyosadDTWV7+TIKdPrx876+hlEW0qapG4rj+twq9TQb9xsQgcbwCP+3&#10;37SC1Qv8fYk/QG5/AQAA//8DAFBLAQItABQABgAIAAAAIQDb4fbL7gAAAIUBAAATAAAAAAAAAAAA&#10;AAAAAAAAAABbQ29udGVudF9UeXBlc10ueG1sUEsBAi0AFAAGAAgAAAAhAFr0LFu/AAAAFQEAAAsA&#10;AAAAAAAAAAAAAAAAHwEAAF9yZWxzLy5yZWxzUEsBAi0AFAAGAAgAAAAhABe51QHEAAAA2wAAAA8A&#10;AAAAAAAAAAAAAAAABwIAAGRycy9kb3ducmV2LnhtbFBLBQYAAAAAAwADALcAAAD4AgAAAAA=&#10;" path="m64770,l259080,r64897,64770l323977,259207r-64897,64770l64770,323977,,259207,,64770,64770,xe" fillcolor="#fedad9" stroked="f" strokeweight="0">
                  <v:fill opacity="13107f"/>
                  <v:stroke miterlimit="83231f" joinstyle="miter" endcap="square"/>
                  <v:path arrowok="t" textboxrect="0,0,323977,323977"/>
                </v:shape>
                <v:shape id="Shape 76" o:spid="_x0000_s1033" style="position:absolute;left:7199;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Jt1xgAAANsAAAAPAAAAZHJzL2Rvd25yZXYueG1sRI9Ba8JA&#10;FITvgv9heUJvurGHtKSuopa0leJBLYXeHtlnEsy+DbtrTP31bqHgcZiZb5jZojeN6Mj52rKC6SQB&#10;QVxYXXOp4OuQj59B+ICssbFMCn7Jw2I+HMww0/bCO+r2oRQRwj5DBVUIbSalLyoy6Ce2JY7e0TqD&#10;IUpXSu3wEuGmkY9JkkqDNceFCltaV1Sc9mej4PM9f0u3r7uNO3fHNi+XP9/X1Uaph1G/fAERqA/3&#10;8H/7Qyt4SuHvS/wBcn4DAAD//wMAUEsBAi0AFAAGAAgAAAAhANvh9svuAAAAhQEAABMAAAAAAAAA&#10;AAAAAAAAAAAAAFtDb250ZW50X1R5cGVzXS54bWxQSwECLQAUAAYACAAAACEAWvQsW78AAAAVAQAA&#10;CwAAAAAAAAAAAAAAAAAfAQAAX3JlbHMvLnJlbHNQSwECLQAUAAYACAAAACEAjpibdcYAAADbAAAA&#10;DwAAAAAAAAAAAAAAAAAHAgAAZHJzL2Rvd25yZXYueG1sUEsFBgAAAAADAAMAtwAAAPoCAAAAAA==&#10;" path="m64770,l,64770c,29210,29338,,64770,xe" fillcolor="#fedad9" stroked="f" strokeweight="0">
                  <v:fill opacity="13107f"/>
                  <v:stroke miterlimit="83231f" joinstyle="miter" endcap="square"/>
                  <v:path arrowok="t" textboxrect="0,0,64770,64770"/>
                </v:shape>
                <v:shape id="Shape 77" o:spid="_x0000_s1034" style="position:absolute;left:9791;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7uxgAAANsAAAAPAAAAZHJzL2Rvd25yZXYueG1sRI9Pa8JA&#10;FMTvBb/D8oTe6qYeVKKr2JbYSvHgH4TeHtlnEpp9G3bXmPrp3YLgcZiZ3zCzRWdq0ZLzlWUFr4ME&#10;BHFudcWFgsM+e5mA8AFZY22ZFPyRh8W89zTDVNsLb6ndhUJECPsUFZQhNKmUPi/JoB/Yhjh6J+sM&#10;hihdIbXDS4SbWg6TZCQNVhwXSmzovaT8d3c2Cr4/s9Vo87Fdu3N7arJi+XO8vq2Veu53yymIQF14&#10;hO/tL61gPIb/L/EHyPkNAAD//wMAUEsBAi0AFAAGAAgAAAAhANvh9svuAAAAhQEAABMAAAAAAAAA&#10;AAAAAAAAAAAAAFtDb250ZW50X1R5cGVzXS54bWxQSwECLQAUAAYACAAAACEAWvQsW78AAAAVAQAA&#10;CwAAAAAAAAAAAAAAAAAfAQAAX3JlbHMvLnJlbHNQSwECLQAUAAYACAAAACEA4dQ+7sYAAADbAAAA&#10;DwAAAAAAAAAAAAAAAAAHAgAAZHJzL2Rvd25yZXYueG1sUEsFBgAAAAADAAMAtwAAAPoCAAAAAA==&#10;" path="m,c35560,,64770,29210,64770,64770l,xe" fillcolor="#fedad9" stroked="f" strokeweight="0">
                  <v:fill opacity="13107f"/>
                  <v:stroke miterlimit="83231f" joinstyle="miter" endcap="square"/>
                  <v:path arrowok="t" textboxrect="0,0,64770,64770"/>
                </v:shape>
                <v:shape id="Shape 80" o:spid="_x0000_s1035" style="position:absolute;left:7199;width:3240;height:3239;visibility:visible;mso-wrap-style:square;v-text-anchor:top" coordsize="323977,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wa+wAAAANsAAAAPAAAAZHJzL2Rvd25yZXYueG1sRE9Ni8Iw&#10;EL0L/ocwgjdN10PRrqksK4IIe1B72OPQzLalzaQk0VZ/vTkseHy87+1uNJ24k/ONZQUfywQEcWl1&#10;w5WC4npYrEH4gKyxs0wKHuRhl08nW8y0HfhM90uoRAxhn6GCOoQ+k9KXNRn0S9sTR+7POoMhQldJ&#10;7XCI4aaTqyRJpcGGY0ONPX3XVLaXm1Gg05/nafMbRllIm6ZuKPabc6vUfDZ+fYIINIa3+N991ArW&#10;cX38En+AzF8AAAD//wMAUEsBAi0AFAAGAAgAAAAhANvh9svuAAAAhQEAABMAAAAAAAAAAAAAAAAA&#10;AAAAAFtDb250ZW50X1R5cGVzXS54bWxQSwECLQAUAAYACAAAACEAWvQsW78AAAAVAQAACwAAAAAA&#10;AAAAAAAAAAAfAQAAX3JlbHMvLnJlbHNQSwECLQAUAAYACAAAACEAMhsGvsAAAADbAAAADwAAAAAA&#10;AAAAAAAAAAAHAgAAZHJzL2Rvd25yZXYueG1sUEsFBgAAAAADAAMAtwAAAPQCAAAAAA==&#10;" path="m64770,l259207,r64770,64770l323977,259207r-64770,64770l64770,323977,,259207,,64770,64770,xe" fillcolor="#fedad9" stroked="f" strokeweight="0">
                  <v:fill opacity="13107f"/>
                  <v:stroke miterlimit="83231f" joinstyle="miter" endcap="square"/>
                  <v:path arrowok="t" textboxrect="0,0,323977,323977"/>
                </v:shape>
                <v:shape id="Shape 81" o:spid="_x0000_s1036" style="position:absolute;left:10800;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HMmxgAAANsAAAAPAAAAZHJzL2Rvd25yZXYueG1sRI/Na8JA&#10;FMTvgv/D8oTedGMPIqmr+EHaivTgB4K3R/aZBLNvw+4a0/71XaHQ4zAzv2Fmi87UoiXnK8sKxqME&#10;BHFudcWFgtMxG05B+ICssbZMCr7Jw2Le780w1fbBe2oPoRARwj5FBWUITSqlz0sy6Ee2IY7e1TqD&#10;IUpXSO3wEeGmlq9JMpEGK44LJTa0Lim/He5Gwe4je598bfZbd2+vTVYsL+ef1Vapl0G3fAMRqAv/&#10;4b/2p1YwHcPzS/wBcv4LAAD//wMAUEsBAi0AFAAGAAgAAAAhANvh9svuAAAAhQEAABMAAAAAAAAA&#10;AAAAAAAAAAAAAFtDb250ZW50X1R5cGVzXS54bWxQSwECLQAUAAYACAAAACEAWvQsW78AAAAVAQAA&#10;CwAAAAAAAAAAAAAAAAAfAQAAX3JlbHMvLnJlbHNQSwECLQAUAAYACAAAACEANKRzJsYAAADbAAAA&#10;DwAAAAAAAAAAAAAAAAAHAgAAZHJzL2Rvd25yZXYueG1sUEsFBgAAAAADAAMAtwAAAPoCAAAAAA==&#10;" path="m64770,l,64770c,29210,29210,,64770,xe" fillcolor="#fedad9" stroked="f" strokeweight="0">
                  <v:fill opacity="13107f"/>
                  <v:stroke miterlimit="83231f" joinstyle="miter" endcap="square"/>
                  <v:path arrowok="t" textboxrect="0,0,64770,64770"/>
                </v:shape>
                <v:shape id="Shape 82" o:spid="_x0000_s1037" style="position:absolute;left:13392;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1RxQAAANsAAAAPAAAAZHJzL2Rvd25yZXYueG1sRI9Ba8JA&#10;FITvBf/D8oTe6qYeRFJX0UqsUjxoi+DtkX0mwezbsLvG6K93C0KPw8x8w0xmnalFS85XlhW8DxIQ&#10;xLnVFRcKfn+ytzEIH5A11pZJwY08zKa9lwmm2l55R+0+FCJC2KeooAyhSaX0eUkG/cA2xNE7WWcw&#10;ROkKqR1eI9zUcpgkI2mw4rhQYkOfJeXn/cUo+P7KVqPtcrdxl/bUZMX8eLgvNkq99rv5B4hAXfgP&#10;P9trrWA8hL8v8QfI6QMAAP//AwBQSwECLQAUAAYACAAAACEA2+H2y+4AAACFAQAAEwAAAAAAAAAA&#10;AAAAAAAAAAAAW0NvbnRlbnRfVHlwZXNdLnhtbFBLAQItABQABgAIAAAAIQBa9CxbvwAAABUBAAAL&#10;AAAAAAAAAAAAAAAAAB8BAABfcmVscy8ucmVsc1BLAQItABQABgAIAAAAIQDEdu1RxQAAANsAAAAP&#10;AAAAAAAAAAAAAAAAAAcCAABkcnMvZG93bnJldi54bWxQSwUGAAAAAAMAAwC3AAAA+QIAAAAA&#10;" path="m,c35561,,64770,29210,64770,64770l,xe" fillcolor="#fedad9" stroked="f" strokeweight="0">
                  <v:fill opacity="13107f"/>
                  <v:stroke miterlimit="83231f" joinstyle="miter" endcap="square"/>
                  <v:path arrowok="t" textboxrect="0,0,64770,64770"/>
                </v:shape>
                <v:shape id="Shape 85" o:spid="_x0000_s1038" style="position:absolute;left:10800;width:3239;height:3239;visibility:visible;mso-wrap-style:square;v-text-anchor:top" coordsize="323977,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KUmwgAAANsAAAAPAAAAZHJzL2Rvd25yZXYueG1sRI9Bi8Iw&#10;FITvgv8hPMGbpgoW7RpFdhFE8KD24PHRvG2LzUtJou3urzfCwh6HmfmGWW9704gnOV9bVjCbJiCI&#10;C6trLhXk1/1kCcIHZI2NZVLwQx62m+FgjZm2HZ/peQmliBD2GSqoQmgzKX1RkUE/tS1x9L6tMxii&#10;dKXUDrsIN42cJ0kqDdYcFyps6bOi4n55GAU6Pf0eV7fQy1zaNHVd/rU635Uaj/rdB4hAffgP/7UP&#10;WsFyAe8v8QfIzQsAAP//AwBQSwECLQAUAAYACAAAACEA2+H2y+4AAACFAQAAEwAAAAAAAAAAAAAA&#10;AAAAAAAAW0NvbnRlbnRfVHlwZXNdLnhtbFBLAQItABQABgAIAAAAIQBa9CxbvwAAABUBAAALAAAA&#10;AAAAAAAAAAAAAB8BAABfcmVscy8ucmVsc1BLAQItABQABgAIAAAAIQAibKUmwgAAANsAAAAPAAAA&#10;AAAAAAAAAAAAAAcCAABkcnMvZG93bnJldi54bWxQSwUGAAAAAAMAAwC3AAAA9gIAAAAA&#10;" path="m64770,l259207,r64770,64770l323977,259207r-64770,64770l64770,323977,,259207,,64770,64770,xe" fillcolor="#fedad9" stroked="f" strokeweight="0">
                  <v:fill opacity="13107f"/>
                  <v:stroke miterlimit="83231f" joinstyle="miter" endcap="square"/>
                  <v:path arrowok="t" textboxrect="0,0,323977,323977"/>
                </v:shape>
                <v:shape id="Shape 86" o:spid="_x0000_s1039" style="position:absolute;left:14399;width:649;height:647;visibility:visible;mso-wrap-style:square;v-text-anchor:top" coordsize="64898,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6qxgAAANsAAAAPAAAAZHJzL2Rvd25yZXYueG1sRI9Ba8JA&#10;FITvBf/D8oTe6kahRlJXUUEohYAmWtrbI/tMotm3IbvV9N+7QqHHYWa+YebL3jTiSp2rLSsYjyIQ&#10;xIXVNZcKDvn2ZQbCeWSNjWVS8EsOlovB0xwTbW+8p2vmSxEg7BJUUHnfJlK6oiKDbmRb4uCdbGfQ&#10;B9mVUnd4C3DTyEkUTaXBmsNChS1tKiou2Y9RYD/O3/lruT3b+BivT5+b9PK1S5V6HvarNxCeev8f&#10;/mu/awWzKTy+hB8gF3cAAAD//wMAUEsBAi0AFAAGAAgAAAAhANvh9svuAAAAhQEAABMAAAAAAAAA&#10;AAAAAAAAAAAAAFtDb250ZW50X1R5cGVzXS54bWxQSwECLQAUAAYACAAAACEAWvQsW78AAAAVAQAA&#10;CwAAAAAAAAAAAAAAAAAfAQAAX3JlbHMvLnJlbHNQSwECLQAUAAYACAAAACEACoIuqsYAAADbAAAA&#10;DwAAAAAAAAAAAAAAAAAHAgAAZHJzL2Rvd25yZXYueG1sUEsFBgAAAAADAAMAtwAAAPoCAAAAAA==&#10;" path="m64898,l,64770c,29210,29337,,64898,xe" fillcolor="#fedad9" stroked="f" strokeweight="0">
                  <v:fill opacity="13107f"/>
                  <v:stroke miterlimit="83231f" joinstyle="miter" endcap="square"/>
                  <v:path arrowok="t" textboxrect="0,0,64898,64770"/>
                </v:shape>
                <v:shape id="Shape 87" o:spid="_x0000_s1040" style="position:absolute;left:16991;width:649;height:647;visibility:visible;mso-wrap-style:square;v-text-anchor:top" coordsize="64897,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590xAAAANsAAAAPAAAAZHJzL2Rvd25yZXYueG1sRI9Ra8Iw&#10;FIXfhf2HcAd7kZlsDC2dUUQRhg/idD/g0lzbYnJTmqzt/PVmIPh4OOd8hzNfDs6KjtpQe9bwNlEg&#10;iAtvai41/Jy2rxmIEJENWs+k4Y8CLBdPoznmxvf8Td0xliJBOOSooYqxyaUMRUUOw8Q3xMk7+9Zh&#10;TLItpWmxT3Bn5btSU+mw5rRQYUPriorL8ddp6MfWWdrtr91s4Oxjvzupg9po/fI8rD5BRBriI3xv&#10;fxkN2Qz+v6QfIBc3AAAA//8DAFBLAQItABQABgAIAAAAIQDb4fbL7gAAAIUBAAATAAAAAAAAAAAA&#10;AAAAAAAAAABbQ29udGVudF9UeXBlc10ueG1sUEsBAi0AFAAGAAgAAAAhAFr0LFu/AAAAFQEAAAsA&#10;AAAAAAAAAAAAAAAAHwEAAF9yZWxzLy5yZWxzUEsBAi0AFAAGAAgAAAAhAES3n3TEAAAA2wAAAA8A&#10;AAAAAAAAAAAAAAAABwIAAGRycy9kb3ducmV2LnhtbFBLBQYAAAAAAwADALcAAAD4AgAAAAA=&#10;" path="m,c35560,,64897,29210,64897,64770l,xe" fillcolor="#fedad9" stroked="f" strokeweight="0">
                  <v:fill opacity="13107f"/>
                  <v:stroke miterlimit="83231f" joinstyle="miter" endcap="square"/>
                  <v:path arrowok="t" textboxrect="0,0,64897,64770"/>
                </v:shape>
                <v:shape id="Shape 90" o:spid="_x0000_s1041" style="position:absolute;left:14399;width:3241;height:3239;visibility:visible;mso-wrap-style:square;v-text-anchor:top" coordsize="324104,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XOVwQAAANsAAAAPAAAAZHJzL2Rvd25yZXYueG1sRE9La8JA&#10;EL4X/A/LCF5K3Sil1NRVRPBBc9IKpbchOybB7GzIjrr+++6h0OPH954vo2vVjfrQeDYwGWegiEtv&#10;G64MnL42L++ggiBbbD2TgQcFWC4GT3PMrb/zgW5HqVQK4ZCjgVqky7UOZU0Ow9h3xIk7+96hJNhX&#10;2vZ4T+Gu1dMse9MOG04NNXa0rqm8HK/OwHfxGp/LQ4h+K63EsCs2nz+FMaNhXH2AEoryL/5z762B&#10;WVqfvqQfoBe/AAAA//8DAFBLAQItABQABgAIAAAAIQDb4fbL7gAAAIUBAAATAAAAAAAAAAAAAAAA&#10;AAAAAABbQ29udGVudF9UeXBlc10ueG1sUEsBAi0AFAAGAAgAAAAhAFr0LFu/AAAAFQEAAAsAAAAA&#10;AAAAAAAAAAAAHwEAAF9yZWxzLy5yZWxzUEsBAi0AFAAGAAgAAAAhAPE5c5XBAAAA2wAAAA8AAAAA&#10;AAAAAAAAAAAABwIAAGRycy9kb3ducmV2LnhtbFBLBQYAAAAAAwADALcAAAD1AgAAAAA=&#10;" path="m64898,l259207,r64897,64770l324104,259207r-64897,64770l64898,323977,,259207,,64770,64898,xe" fillcolor="#fedad9" stroked="f" strokeweight="0">
                  <v:fill opacity="13107f"/>
                  <v:stroke miterlimit="83231f" joinstyle="miter" endcap="square"/>
                  <v:path arrowok="t" textboxrect="0,0,324104,323977"/>
                </v:shape>
                <v:shape id="Shape 91" o:spid="_x0000_s1042" style="position:absolute;left:17999;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eX7xgAAANsAAAAPAAAAZHJzL2Rvd25yZXYueG1sRI9Pa8JA&#10;FMTvhX6H5RV6qxs9SI2uYitpK+LBPwi9PbLPJDT7NuyuMfXTu4LgcZiZ3zCTWWdq0ZLzlWUF/V4C&#10;gji3uuJCwX6Xvb2D8AFZY22ZFPyTh9n0+WmCqbZn3lC7DYWIEPYpKihDaFIpfV6SQd+zDXH0jtYZ&#10;DFG6QmqH5wg3tRwkyVAarDgulNjQZ0n53/ZkFKy+s6/herFZulN7bLJi/nu4fCyVen3p5mMQgbrw&#10;CN/bP1rBqA+3L/EHyOkVAAD//wMAUEsBAi0AFAAGAAgAAAAhANvh9svuAAAAhQEAABMAAAAAAAAA&#10;AAAAAAAAAAAAAFtDb250ZW50X1R5cGVzXS54bWxQSwECLQAUAAYACAAAACEAWvQsW78AAAAVAQAA&#10;CwAAAAAAAAAAAAAAAAAfAQAAX3JlbHMvLnJlbHNQSwECLQAUAAYACAAAACEAsX3l+8YAAADbAAAA&#10;DwAAAAAAAAAAAAAAAAAHAgAAZHJzL2Rvd25yZXYueG1sUEsFBgAAAAADAAMAtwAAAPoCAAAAAA==&#10;" path="m64770,l,64770c,29210,29210,,64770,xe" fillcolor="#fedad9" stroked="f" strokeweight="0">
                  <v:fill opacity="13107f"/>
                  <v:stroke miterlimit="83231f" joinstyle="miter" endcap="square"/>
                  <v:path arrowok="t" textboxrect="0,0,64770,64770"/>
                </v:shape>
                <v:shape id="Shape 92" o:spid="_x0000_s1043" style="position:absolute;left:20591;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3uMxgAAANsAAAAPAAAAZHJzL2Rvd25yZXYueG1sRI9Pa8JA&#10;FMTvBb/D8gRvdVMP0kZXsS2xFfHgH4TeHtlnEpp9G3bXmPrpXaHgcZiZ3zDTeWdq0ZLzlWUFL8ME&#10;BHFudcWFgsM+e34F4QOyxtoyKfgjD/NZ72mKqbYX3lK7C4WIEPYpKihDaFIpfV6SQT+0DXH0TtYZ&#10;DFG6QmqHlwg3tRwlyVgarDgulNjQR0n57+5sFKy/suV487lduXN7arJi8XO8vq+UGvS7xQREoC48&#10;wv/tb63gbQT3L/EHyNkNAAD//wMAUEsBAi0AFAAGAAgAAAAhANvh9svuAAAAhQEAABMAAAAAAAAA&#10;AAAAAAAAAAAAAFtDb250ZW50X1R5cGVzXS54bWxQSwECLQAUAAYACAAAACEAWvQsW78AAAAVAQAA&#10;CwAAAAAAAAAAAAAAAAAfAQAAX3JlbHMvLnJlbHNQSwECLQAUAAYACAAAACEAQa97jMYAAADbAAAA&#10;DwAAAAAAAAAAAAAAAAAHAgAAZHJzL2Rvd25yZXYueG1sUEsFBgAAAAADAAMAtwAAAPoCAAAAAA==&#10;" path="m,c35560,,64770,29210,64770,64770l,xe" fillcolor="#fedad9" stroked="f" strokeweight="0">
                  <v:fill opacity="13107f"/>
                  <v:stroke miterlimit="83231f" joinstyle="miter" endcap="square"/>
                  <v:path arrowok="t" textboxrect="0,0,64770,64770"/>
                </v:shape>
                <v:shape id="Shape 93" o:spid="_x0000_s1044" style="position:absolute;left:20591;top:2592;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94XxwAAANsAAAAPAAAAZHJzL2Rvd25yZXYueG1sRI9Pa8JA&#10;FMTvQr/D8gq96aYtiEZX0Za0FfHgH4TeHtlnEsy+DbtrTPvpuwXB4zAzv2Gm887UoiXnK8sKngcJ&#10;COLc6ooLBYd91h+B8AFZY22ZFPyQh/nsoTfFVNsrb6ndhUJECPsUFZQhNKmUPi/JoB/Yhjh6J+sM&#10;hihdIbXDa4SbWr4kyVAarDgulNjQW0n5eXcxCtaf2cdw875duUt7arJi8X38Xa6UenrsFhMQgbpw&#10;D9/aX1rB+BX+v8QfIGd/AAAA//8DAFBLAQItABQABgAIAAAAIQDb4fbL7gAAAIUBAAATAAAAAAAA&#10;AAAAAAAAAAAAAABbQ29udGVudF9UeXBlc10ueG1sUEsBAi0AFAAGAAgAAAAhAFr0LFu/AAAAFQEA&#10;AAsAAAAAAAAAAAAAAAAAHwEAAF9yZWxzLy5yZWxzUEsBAi0AFAAGAAgAAAAhAC7j3hfHAAAA2wAA&#10;AA8AAAAAAAAAAAAAAAAABwIAAGRycy9kb3ducmV2LnhtbFBLBQYAAAAAAwADALcAAAD7AgAAAAA=&#10;" path="m64770,c64770,35560,35560,64770,,64770l64770,xe" fillcolor="#fedad9" stroked="f" strokeweight="0">
                  <v:fill opacity="13107f"/>
                  <v:stroke miterlimit="83231f" joinstyle="miter" endcap="square"/>
                  <v:path arrowok="t" textboxrect="0,0,64770,64770"/>
                </v:shape>
                <v:shape id="Shape 95" o:spid="_x0000_s1045" style="position:absolute;left:17999;width:3240;height:3239;visibility:visible;mso-wrap-style:square;v-text-anchor:top" coordsize="323977,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TP7xAAAANsAAAAPAAAAZHJzL2Rvd25yZXYueG1sRI9Ba8JA&#10;FITvQv/D8gredNNCg0ndhNJSKIIHNYceH9nXJJh9G3a3JvrrXUHwOMzMN8y6nEwvTuR8Z1nByzIB&#10;QVxb3XGjoDp8L1YgfEDW2FsmBWfyUBZPszXm2o68o9M+NCJC2OeooA1hyKX0dUsG/dIOxNH7s85g&#10;iNI1UjscI9z08jVJUmmw47jQ4kCfLdXH/b9RoNPtZZP9hklW0qapG6uvbHdUav48fbyDCDSFR/je&#10;/tEKsje4fYk/QBZXAAAA//8DAFBLAQItABQABgAIAAAAIQDb4fbL7gAAAIUBAAATAAAAAAAAAAAA&#10;AAAAAAAAAABbQ29udGVudF9UeXBlc10ueG1sUEsBAi0AFAAGAAgAAAAhAFr0LFu/AAAAFQEAAAsA&#10;AAAAAAAAAAAAAAAAHwEAAF9yZWxzLy5yZWxzUEsBAi0AFAAGAAgAAAAhAKe1M/vEAAAA2wAAAA8A&#10;AAAAAAAAAAAAAAAABwIAAGRycy9kb3ducmV2LnhtbFBLBQYAAAAAAwADALcAAAD4AgAAAAA=&#10;" path="m64770,l259207,r64770,64770l323977,259207r-64770,64770l64770,323977,,259207,,64770,64770,xe" fillcolor="#fedad9" stroked="f" strokeweight="0">
                  <v:fill opacity="13107f"/>
                  <v:stroke miterlimit="83231f" joinstyle="miter" endcap="square"/>
                  <v:path arrowok="t" textboxrect="0,0,323977,323977"/>
                </v:shape>
                <v:shape id="Shape 96" o:spid="_x0000_s1046" style="position:absolute;left:21600;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2PxgAAANsAAAAPAAAAZHJzL2Rvd25yZXYueG1sRI9Ba8JA&#10;FITvgv9heUJvurGH0Kauopa0leJBLYXeHtlnEsy+DbtrTP31bqHgcZiZb5jZojeN6Mj52rKC6SQB&#10;QVxYXXOp4OuQj59A+ICssbFMCn7Jw2I+HMww0/bCO+r2oRQRwj5DBVUIbSalLyoy6Ce2JY7e0TqD&#10;IUpXSu3wEuGmkY9JkkqDNceFCltaV1Sc9mej4PM9f0u3r7uNO3fHNi+XP9/X1Uaph1G/fAERqA/3&#10;8H/7Qyt4TuHvS/wBcn4DAAD//wMAUEsBAi0AFAAGAAgAAAAhANvh9svuAAAAhQEAABMAAAAAAAAA&#10;AAAAAAAAAAAAAFtDb250ZW50X1R5cGVzXS54bWxQSwECLQAUAAYACAAAACEAWvQsW78AAAAVAQAA&#10;CwAAAAAAAAAAAAAAAAAfAQAAX3JlbHMvLnJlbHNQSwECLQAUAAYACAAAACEAPpR9j8YAAADbAAAA&#10;DwAAAAAAAAAAAAAAAAAHAgAAZHJzL2Rvd25yZXYueG1sUEsFBgAAAAADAAMAtwAAAPoCAAAAAA==&#10;" path="m64770,l,64770c,29210,29210,,64770,xe" fillcolor="#fedad9" stroked="f" strokeweight="0">
                  <v:fill opacity="13107f"/>
                  <v:stroke miterlimit="83231f" joinstyle="miter" endcap="square"/>
                  <v:path arrowok="t" textboxrect="0,0,64770,64770"/>
                </v:shape>
                <v:shape id="Shape 97" o:spid="_x0000_s1047" style="position:absolute;left:24192;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NgUxwAAANsAAAAPAAAAZHJzL2Rvd25yZXYueG1sRI9Pa8JA&#10;FMTvQr/D8gq96UYPtkZXsZZopXjwD4K3R/aZhGbfht01pv303UKhx2FmfsPMFp2pRUvOV5YVDAcJ&#10;COLc6ooLBadj1n8B4QOyxtoyKfgiD4v5Q2+GqbZ33lN7CIWIEPYpKihDaFIpfV6SQT+wDXH0rtYZ&#10;DFG6QmqH9wg3tRwlyVgarDgulNjQqqT883AzCj422Xq8e9tv3a29NlmxvJy/X7dKPT12yymIQF34&#10;D/+137WCyTP8fok/QM5/AAAA//8DAFBLAQItABQABgAIAAAAIQDb4fbL7gAAAIUBAAATAAAAAAAA&#10;AAAAAAAAAAAAAABbQ29udGVudF9UeXBlc10ueG1sUEsBAi0AFAAGAAgAAAAhAFr0LFu/AAAAFQEA&#10;AAsAAAAAAAAAAAAAAAAAHwEAAF9yZWxzLy5yZWxzUEsBAi0AFAAGAAgAAAAhAFHY2BTHAAAA2wAA&#10;AA8AAAAAAAAAAAAAAAAABwIAAGRycy9kb3ducmV2LnhtbFBLBQYAAAAAAwADALcAAAD7AgAAAAA=&#10;" path="m,c35560,,64770,29210,64770,64770l,xe" fillcolor="#fedad9" stroked="f" strokeweight="0">
                  <v:fill opacity="13107f"/>
                  <v:stroke miterlimit="83231f" joinstyle="miter" endcap="square"/>
                  <v:path arrowok="t" textboxrect="0,0,64770,64770"/>
                </v:shape>
                <v:shape id="Shape 98" o:spid="_x0000_s1048" style="position:absolute;left:24192;top:2592;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0xmxAAAANsAAAAPAAAAZHJzL2Rvd25yZXYueG1sRE/LagIx&#10;FN0L/kO4QneasQupoxnxwbSV0oVaCt1dJncedHIzJHGc9uubhdDl4bzXm8G0oifnG8sK5rMEBHFh&#10;dcOVgo9LPn0C4QOyxtYyKfghD5tsPFpjqu2NT9SfQyViCPsUFdQhdKmUvqjJoJ/ZjjhypXUGQ4Su&#10;ktrhLYabVj4myUIabDg21NjRvqbi+3w1Ct5e8ufF++F0dNe+7PJq+/X5uzsq9TAZtisQgYbwL767&#10;X7WCZRwbv8QfILM/AAAA//8DAFBLAQItABQABgAIAAAAIQDb4fbL7gAAAIUBAAATAAAAAAAAAAAA&#10;AAAAAAAAAABbQ29udGVudF9UeXBlc10ueG1sUEsBAi0AFAAGAAgAAAAhAFr0LFu/AAAAFQEAAAsA&#10;AAAAAAAAAAAAAAAAHwEAAF9yZWxzLy5yZWxzUEsBAi0AFAAGAAgAAAAhACBHTGbEAAAA2wAAAA8A&#10;AAAAAAAAAAAAAAAABwIAAGRycy9kb3ducmV2LnhtbFBLBQYAAAAAAwADALcAAAD4AgAAAAA=&#10;" path="m64770,c64770,35560,35560,64770,,64770l64770,xe" fillcolor="#fedad9" stroked="f" strokeweight="0">
                  <v:fill opacity="13107f"/>
                  <v:stroke miterlimit="83231f" joinstyle="miter" endcap="square"/>
                  <v:path arrowok="t" textboxrect="0,0,64770,64770"/>
                </v:shape>
                <v:shape id="Shape 99" o:spid="_x0000_s1049" style="position:absolute;left:21600;top:2592;width:647;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9xgAAANsAAAAPAAAAZHJzL2Rvd25yZXYueG1sRI9Pa8JA&#10;FMTvgt9heYI33bQH0egqtiVVKT34B6G3R/aZhGbfht01Rj99t1DocZiZ3zCLVWdq0ZLzlWUFT+ME&#10;BHFudcWFgtMxG01B+ICssbZMCu7kYbXs9xaYanvjPbWHUIgIYZ+igjKEJpXS5yUZ9GPbEEfvYp3B&#10;EKUrpHZ4i3BTy+ckmUiDFceFEht6LSn/PlyNgo9N9j75fNvv3LW9NFmx/jo/XnZKDQfdeg4iUBf+&#10;w3/trVYwm8Hvl/gD5PIHAAD//wMAUEsBAi0AFAAGAAgAAAAhANvh9svuAAAAhQEAABMAAAAAAAAA&#10;AAAAAAAAAAAAAFtDb250ZW50X1R5cGVzXS54bWxQSwECLQAUAAYACAAAACEAWvQsW78AAAAVAQAA&#10;CwAAAAAAAAAAAAAAAAAfAQAAX3JlbHMvLnJlbHNQSwECLQAUAAYACAAAACEATwvp/cYAAADbAAAA&#10;DwAAAAAAAAAAAAAAAAAHAgAAZHJzL2Rvd25yZXYueG1sUEsFBgAAAAADAAMAtwAAAPoCAAAAAA==&#10;" path="m,l64770,64770c29210,64770,,35560,,xe" fillcolor="#fedad9" stroked="f" strokeweight="0">
                  <v:fill opacity="13107f"/>
                  <v:stroke miterlimit="83231f" joinstyle="miter" endcap="square"/>
                  <v:path arrowok="t" textboxrect="0,0,64770,64770"/>
                </v:shape>
                <v:shape id="Shape 100" o:spid="_x0000_s1050" style="position:absolute;left:21600;width:3239;height:3239;visibility:visible;mso-wrap-style:square;v-text-anchor:top" coordsize="323977,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ATkxQAAANwAAAAPAAAAZHJzL2Rvd25yZXYueG1sRI9Ba8Mw&#10;DIXvg/4Ho8Juq9MdwprWKaVlMAY7tMuhRxGrSUgsB9trsv366TDYTeI9vfdpt5/doO4UYufZwHqV&#10;gSKuve24MVB9vj69gIoJ2eLgmQx8U4R9uXjYYWH9xGe6X1KjJIRjgQbalMZC61i35DCu/Egs2s0H&#10;h0nW0GgbcJJwN+jnLMu1w46locWRji3V/eXLGbD5x8/75ppmXWmf52GqTptzb8zjcj5sQSWa07/5&#10;7/rNCn4m+PKMTKDLXwAAAP//AwBQSwECLQAUAAYACAAAACEA2+H2y+4AAACFAQAAEwAAAAAAAAAA&#10;AAAAAAAAAAAAW0NvbnRlbnRfVHlwZXNdLnhtbFBLAQItABQABgAIAAAAIQBa9CxbvwAAABUBAAAL&#10;AAAAAAAAAAAAAAAAAB8BAABfcmVscy8ucmVsc1BLAQItABQABgAIAAAAIQBoMATkxQAAANwAAAAP&#10;AAAAAAAAAAAAAAAAAAcCAABkcnMvZG93bnJldi54bWxQSwUGAAAAAAMAAwC3AAAA+QIAAAAA&#10;" path="m64770,l259207,r64770,64770l323977,259207r-64770,64770l64770,323977,,259207,,64770,64770,xe" fillcolor="#fedad9" stroked="f" strokeweight="0">
                  <v:fill opacity="13107f"/>
                  <v:stroke miterlimit="83231f" joinstyle="miter" endcap="square"/>
                  <v:path arrowok="t" textboxrect="0,0,323977,323977"/>
                </v:shape>
                <v:shape id="Shape 108" o:spid="_x0000_s1051" style="position:absolute;left:7199;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FTmxgAAANwAAAAPAAAAZHJzL2Rvd25yZXYueG1sRI9Ba8JA&#10;EIXvBf/DMkJvdWMRK6mriCikxSJqL96G7DRJzc6m2a2J/945FHqb4b1575v5sne1ulIbKs8GxqME&#10;FHHubcWFgc/T9mkGKkRki7VnMnCjAMvF4GGOqfUdH+h6jIWSEA4pGihjbFKtQ16SwzDyDbFoX751&#10;GGVtC21b7CTc1fo5SabaYcXSUGJD65Lyy/HXGTh3K7/7CKf3bP89Xv+cdfa2eZkY8zjsV6+gIvXx&#10;3/x3nVnBT4RWnpEJ9OIOAAD//wMAUEsBAi0AFAAGAAgAAAAhANvh9svuAAAAhQEAABMAAAAAAAAA&#10;AAAAAAAAAAAAAFtDb250ZW50X1R5cGVzXS54bWxQSwECLQAUAAYACAAAACEAWvQsW78AAAAVAQAA&#10;CwAAAAAAAAAAAAAAAAAfAQAAX3JlbHMvLnJlbHNQSwECLQAUAAYACAAAACEAuaBU5sYAAADcAAAA&#10;DwAAAAAAAAAAAAAAAAAHAgAAZHJzL2Rvd25yZXYueG1sUEsFBgAAAAADAAMAtwAAAPoCAAAAAA==&#10;" path="m64770,l,64770c,29210,29338,,64770,xe" fillcolor="#fedad9" stroked="f" strokeweight="0">
                  <v:stroke miterlimit="83231f" joinstyle="miter" endcap="square"/>
                  <v:path arrowok="t" textboxrect="0,0,64770,64770"/>
                </v:shape>
                <v:shape id="Shape 109" o:spid="_x0000_s1052" style="position:absolute;left:9791;width:648;height:647;visibility:visible;mso-wrap-style:square;v-text-anchor:top" coordsize="64770,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PF9xAAAANwAAAAPAAAAZHJzL2Rvd25yZXYueG1sRE9Na8JA&#10;EL0X/A/LCN7qRpHWxmxERCEtFal68TZkp0lqdjZmV5P++26h0Ns83ucky97U4k6tqywrmIwjEMS5&#10;1RUXCk7H7eMchPPIGmvLpOCbHCzTwUOCsbYdf9D94AsRQtjFqKD0vomldHlJBt3YNsSB+7StQR9g&#10;W0jdYhfCTS2nUfQkDVYcGkpsaF1SfjncjIJzt7LvO3d8y/Zfk/X1LLPXzfNMqdGwXy1AeOr9v/jP&#10;nekwP3qB32fCBTL9AQAA//8DAFBLAQItABQABgAIAAAAIQDb4fbL7gAAAIUBAAATAAAAAAAAAAAA&#10;AAAAAAAAAABbQ29udGVudF9UeXBlc10ueG1sUEsBAi0AFAAGAAgAAAAhAFr0LFu/AAAAFQEAAAsA&#10;AAAAAAAAAAAAAAAAHwEAAF9yZWxzLy5yZWxzUEsBAi0AFAAGAAgAAAAhANbs8X3EAAAA3AAAAA8A&#10;AAAAAAAAAAAAAAAABwIAAGRycy9kb3ducmV2LnhtbFBLBQYAAAAAAwADALcAAAD4AgAAAAA=&#10;" path="m,c35560,,64770,29210,64770,64770l,xe" fillcolor="#fedad9" stroked="f" strokeweight="0">
                  <v:stroke miterlimit="83231f" joinstyle="miter" endcap="square"/>
                  <v:path arrowok="t" textboxrect="0,0,64770,64770"/>
                </v:shape>
                <v:shape id="Shape 112" o:spid="_x0000_s1053" style="position:absolute;left:7199;width:3240;height:3239;visibility:visible;mso-wrap-style:square;v-text-anchor:top" coordsize="323977,323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EkXwQAAANwAAAAPAAAAZHJzL2Rvd25yZXYueG1sRE9Na8Mw&#10;DL0P+h+MCrutTnoYJasTxqAQBh203e4i1pKwWE5tN/H26+tCYTc93qe2VTSDmMj53rKCfJWBIG6s&#10;7rlV8HnaPW1A+ICscbBMCn7JQ1UuHrZYaDvzgaZjaEUKYV+ggi6EsZDSNx0Z9Cs7Eifu2zqDIUHX&#10;Su1wTuFmkOsse5YGe04NHY701lHzc7wYBTE7cHzf7yXZD+QLf53qs/tT6nEZX19ABIrhX3x31zrN&#10;z9dweyZdIMsrAAAA//8DAFBLAQItABQABgAIAAAAIQDb4fbL7gAAAIUBAAATAAAAAAAAAAAAAAAA&#10;AAAAAABbQ29udGVudF9UeXBlc10ueG1sUEsBAi0AFAAGAAgAAAAhAFr0LFu/AAAAFQEAAAsAAAAA&#10;AAAAAAAAAAAAHwEAAF9yZWxzLy5yZWxzUEsBAi0AFAAGAAgAAAAhADUkSRfBAAAA3AAAAA8AAAAA&#10;AAAAAAAAAAAABwIAAGRycy9kb3ducmV2LnhtbFBLBQYAAAAAAwADALcAAAD1AgAAAAA=&#10;" path="m64770,l259207,r64770,64770l323977,259207r-64770,64770l64770,323977,,259207,,64770,64770,xe" fillcolor="#fedad9" stroked="f" strokeweight="0">
                  <v:stroke miterlimit="83231f" joinstyle="miter" endcap="square"/>
                  <v:path arrowok="t" textboxrect="0,0,323977,323977"/>
                </v:shape>
              </v:group>
            </w:pict>
          </mc:Fallback>
        </mc:AlternateContent>
      </w:r>
      <w:r w:rsidR="00A8706C">
        <w:rPr>
          <w:noProof/>
        </w:rPr>
        <w:drawing>
          <wp:anchor distT="0" distB="0" distL="114300" distR="114300" simplePos="0" relativeHeight="251662336" behindDoc="0" locked="0" layoutInCell="1" allowOverlap="0" wp14:anchorId="3E97D6B3" wp14:editId="6214767A">
            <wp:simplePos x="0" y="0"/>
            <wp:positionH relativeFrom="page">
              <wp:posOffset>9747631</wp:posOffset>
            </wp:positionH>
            <wp:positionV relativeFrom="page">
              <wp:posOffset>160782</wp:posOffset>
            </wp:positionV>
            <wp:extent cx="817753" cy="334645"/>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stretch>
                      <a:fillRect/>
                    </a:stretch>
                  </pic:blipFill>
                  <pic:spPr>
                    <a:xfrm>
                      <a:off x="0" y="0"/>
                      <a:ext cx="817753" cy="334645"/>
                    </a:xfrm>
                    <a:prstGeom prst="rect">
                      <a:avLst/>
                    </a:prstGeom>
                  </pic:spPr>
                </pic:pic>
              </a:graphicData>
            </a:graphic>
          </wp:anchor>
        </w:drawing>
      </w:r>
      <w:r w:rsidR="00A8706C">
        <w:rPr>
          <w:rFonts w:ascii="Calibri" w:eastAsia="Calibri" w:hAnsi="Calibri" w:cs="Calibri"/>
          <w:color w:val="000000"/>
          <w:sz w:val="37"/>
        </w:rPr>
        <w:t xml:space="preserve">A+ A </w:t>
      </w:r>
      <w:r w:rsidR="00A8706C">
        <w:rPr>
          <w:rFonts w:ascii="Calibri" w:eastAsia="Calibri" w:hAnsi="Calibri" w:cs="Calibri"/>
          <w:sz w:val="37"/>
        </w:rPr>
        <w:t>B</w:t>
      </w:r>
      <w:r w:rsidR="00A8706C">
        <w:rPr>
          <w:rFonts w:ascii="Calibri" w:eastAsia="Calibri" w:hAnsi="Calibri" w:cs="Calibri"/>
          <w:sz w:val="37"/>
          <w:u w:val="single" w:color="FEDAD9"/>
        </w:rPr>
        <w:t xml:space="preserve">+ </w:t>
      </w:r>
      <w:r w:rsidR="00A8706C">
        <w:rPr>
          <w:rFonts w:ascii="Calibri" w:eastAsia="Calibri" w:hAnsi="Calibri" w:cs="Calibri"/>
          <w:color w:val="000000"/>
          <w:sz w:val="37"/>
        </w:rPr>
        <w:t>B C</w:t>
      </w:r>
      <w:r w:rsidR="00A8706C">
        <w:rPr>
          <w:rFonts w:ascii="Calibri" w:eastAsia="Calibri" w:hAnsi="Calibri" w:cs="Calibri"/>
          <w:color w:val="000000"/>
          <w:sz w:val="37"/>
          <w:u w:val="single" w:color="FEDAD9"/>
        </w:rPr>
        <w:t xml:space="preserve">+ </w:t>
      </w:r>
      <w:r w:rsidR="00A8706C">
        <w:rPr>
          <w:rFonts w:ascii="Calibri" w:eastAsia="Calibri" w:hAnsi="Calibri" w:cs="Calibri"/>
          <w:color w:val="000000"/>
          <w:sz w:val="37"/>
        </w:rPr>
        <w:t>C D</w:t>
      </w:r>
    </w:p>
    <w:p w14:paraId="2B9704D5" w14:textId="77777777" w:rsidR="00A8706C" w:rsidRDefault="00A8706C" w:rsidP="00083E89">
      <w:pPr>
        <w:spacing w:after="269" w:line="360" w:lineRule="auto"/>
        <w:ind w:left="5169" w:right="1056" w:firstLine="591"/>
        <w:jc w:val="center"/>
      </w:pPr>
      <w:r>
        <w:rPr>
          <w:rFonts w:ascii="Calibri" w:eastAsia="Calibri" w:hAnsi="Calibri" w:cs="Calibri"/>
          <w:color w:val="212121"/>
          <w:sz w:val="25"/>
        </w:rPr>
        <w:t>Power</w:t>
      </w:r>
    </w:p>
    <w:p w14:paraId="3CAD881E" w14:textId="47BF863C" w:rsidR="00C514E6" w:rsidRPr="00C514E6" w:rsidRDefault="00A8706C" w:rsidP="00C514E6">
      <w:pPr>
        <w:spacing w:after="665" w:line="360" w:lineRule="auto"/>
        <w:ind w:left="4320"/>
      </w:pPr>
      <w:r>
        <w:rPr>
          <w:noProof/>
        </w:rPr>
        <mc:AlternateContent>
          <mc:Choice Requires="wpg">
            <w:drawing>
              <wp:inline distT="0" distB="0" distL="0" distR="0" wp14:anchorId="46122446" wp14:editId="76F03777">
                <wp:extent cx="2705100" cy="1943100"/>
                <wp:effectExtent l="0" t="0" r="0" b="38100"/>
                <wp:docPr id="1424" name="Group 1424"/>
                <wp:cNvGraphicFramePr/>
                <a:graphic xmlns:a="http://schemas.openxmlformats.org/drawingml/2006/main">
                  <a:graphicData uri="http://schemas.microsoft.com/office/word/2010/wordprocessingGroup">
                    <wpg:wgp>
                      <wpg:cNvGrpSpPr/>
                      <wpg:grpSpPr>
                        <a:xfrm>
                          <a:off x="0" y="0"/>
                          <a:ext cx="2705100" cy="1943100"/>
                          <a:chOff x="0" y="0"/>
                          <a:chExt cx="4012468" cy="2981332"/>
                        </a:xfrm>
                      </wpg:grpSpPr>
                      <wps:wsp>
                        <wps:cNvPr id="17" name="Shape 17"/>
                        <wps:cNvSpPr/>
                        <wps:spPr>
                          <a:xfrm>
                            <a:off x="2036445" y="1253243"/>
                            <a:ext cx="498856" cy="576072"/>
                          </a:xfrm>
                          <a:custGeom>
                            <a:avLst/>
                            <a:gdLst/>
                            <a:ahLst/>
                            <a:cxnLst/>
                            <a:rect l="0" t="0" r="0" b="0"/>
                            <a:pathLst>
                              <a:path w="498856" h="576072">
                                <a:moveTo>
                                  <a:pt x="249428" y="576072"/>
                                </a:moveTo>
                                <a:lnTo>
                                  <a:pt x="498856" y="432054"/>
                                </a:lnTo>
                                <a:lnTo>
                                  <a:pt x="498856" y="144018"/>
                                </a:lnTo>
                                <a:lnTo>
                                  <a:pt x="249428" y="0"/>
                                </a:lnTo>
                                <a:lnTo>
                                  <a:pt x="0" y="144018"/>
                                </a:lnTo>
                                <a:lnTo>
                                  <a:pt x="0" y="432054"/>
                                </a:lnTo>
                                <a:close/>
                              </a:path>
                            </a:pathLst>
                          </a:custGeom>
                          <a:ln w="7239" cap="sq">
                            <a:miter lim="127000"/>
                          </a:ln>
                        </wps:spPr>
                        <wps:style>
                          <a:lnRef idx="1">
                            <a:srgbClr val="F4F4F4"/>
                          </a:lnRef>
                          <a:fillRef idx="0">
                            <a:srgbClr val="000000">
                              <a:alpha val="0"/>
                            </a:srgbClr>
                          </a:fillRef>
                          <a:effectRef idx="0">
                            <a:scrgbClr r="0" g="0" b="0"/>
                          </a:effectRef>
                          <a:fontRef idx="none"/>
                        </wps:style>
                        <wps:bodyPr/>
                      </wps:wsp>
                      <wps:wsp>
                        <wps:cNvPr id="18" name="Shape 18"/>
                        <wps:cNvSpPr/>
                        <wps:spPr>
                          <a:xfrm>
                            <a:off x="1787017" y="965334"/>
                            <a:ext cx="997712" cy="1151890"/>
                          </a:xfrm>
                          <a:custGeom>
                            <a:avLst/>
                            <a:gdLst/>
                            <a:ahLst/>
                            <a:cxnLst/>
                            <a:rect l="0" t="0" r="0" b="0"/>
                            <a:pathLst>
                              <a:path w="997712" h="1151890">
                                <a:moveTo>
                                  <a:pt x="498856" y="1151890"/>
                                </a:moveTo>
                                <a:lnTo>
                                  <a:pt x="997712" y="863981"/>
                                </a:lnTo>
                                <a:lnTo>
                                  <a:pt x="997712" y="287909"/>
                                </a:lnTo>
                                <a:lnTo>
                                  <a:pt x="498856" y="0"/>
                                </a:lnTo>
                                <a:lnTo>
                                  <a:pt x="0" y="287909"/>
                                </a:lnTo>
                                <a:lnTo>
                                  <a:pt x="0" y="863981"/>
                                </a:lnTo>
                                <a:close/>
                              </a:path>
                            </a:pathLst>
                          </a:custGeom>
                          <a:ln w="7239" cap="sq">
                            <a:miter lim="127000"/>
                          </a:ln>
                        </wps:spPr>
                        <wps:style>
                          <a:lnRef idx="1">
                            <a:srgbClr val="F4F4F4"/>
                          </a:lnRef>
                          <a:fillRef idx="0">
                            <a:srgbClr val="000000">
                              <a:alpha val="0"/>
                            </a:srgbClr>
                          </a:fillRef>
                          <a:effectRef idx="0">
                            <a:scrgbClr r="0" g="0" b="0"/>
                          </a:effectRef>
                          <a:fontRef idx="none"/>
                        </wps:style>
                        <wps:bodyPr/>
                      </wps:wsp>
                      <wps:wsp>
                        <wps:cNvPr id="19" name="Shape 19"/>
                        <wps:cNvSpPr/>
                        <wps:spPr>
                          <a:xfrm>
                            <a:off x="1537589" y="677298"/>
                            <a:ext cx="1496568" cy="1727962"/>
                          </a:xfrm>
                          <a:custGeom>
                            <a:avLst/>
                            <a:gdLst/>
                            <a:ahLst/>
                            <a:cxnLst/>
                            <a:rect l="0" t="0" r="0" b="0"/>
                            <a:pathLst>
                              <a:path w="1496568" h="1727962">
                                <a:moveTo>
                                  <a:pt x="748284" y="1727962"/>
                                </a:moveTo>
                                <a:lnTo>
                                  <a:pt x="1496568" y="1296035"/>
                                </a:lnTo>
                                <a:lnTo>
                                  <a:pt x="1496568" y="431927"/>
                                </a:lnTo>
                                <a:lnTo>
                                  <a:pt x="748284" y="0"/>
                                </a:lnTo>
                                <a:lnTo>
                                  <a:pt x="0" y="431927"/>
                                </a:lnTo>
                                <a:lnTo>
                                  <a:pt x="0" y="1296035"/>
                                </a:lnTo>
                                <a:close/>
                              </a:path>
                            </a:pathLst>
                          </a:custGeom>
                          <a:ln w="7239" cap="sq">
                            <a:miter lim="127000"/>
                          </a:ln>
                        </wps:spPr>
                        <wps:style>
                          <a:lnRef idx="1">
                            <a:srgbClr val="F4F4F4"/>
                          </a:lnRef>
                          <a:fillRef idx="0">
                            <a:srgbClr val="000000">
                              <a:alpha val="0"/>
                            </a:srgbClr>
                          </a:fillRef>
                          <a:effectRef idx="0">
                            <a:scrgbClr r="0" g="0" b="0"/>
                          </a:effectRef>
                          <a:fontRef idx="none"/>
                        </wps:style>
                        <wps:bodyPr/>
                      </wps:wsp>
                      <wps:wsp>
                        <wps:cNvPr id="20" name="Shape 20"/>
                        <wps:cNvSpPr/>
                        <wps:spPr>
                          <a:xfrm>
                            <a:off x="1288161" y="389262"/>
                            <a:ext cx="1995424" cy="2304034"/>
                          </a:xfrm>
                          <a:custGeom>
                            <a:avLst/>
                            <a:gdLst/>
                            <a:ahLst/>
                            <a:cxnLst/>
                            <a:rect l="0" t="0" r="0" b="0"/>
                            <a:pathLst>
                              <a:path w="1995424" h="2304034">
                                <a:moveTo>
                                  <a:pt x="997712" y="2304034"/>
                                </a:moveTo>
                                <a:lnTo>
                                  <a:pt x="1995424" y="1727962"/>
                                </a:lnTo>
                                <a:lnTo>
                                  <a:pt x="1995424" y="576072"/>
                                </a:lnTo>
                                <a:lnTo>
                                  <a:pt x="997712" y="0"/>
                                </a:lnTo>
                                <a:lnTo>
                                  <a:pt x="0" y="576072"/>
                                </a:lnTo>
                                <a:lnTo>
                                  <a:pt x="0" y="1727962"/>
                                </a:lnTo>
                                <a:close/>
                              </a:path>
                            </a:pathLst>
                          </a:custGeom>
                          <a:ln w="7239" cap="sq">
                            <a:miter lim="127000"/>
                          </a:ln>
                        </wps:spPr>
                        <wps:style>
                          <a:lnRef idx="1">
                            <a:srgbClr val="F4F4F4"/>
                          </a:lnRef>
                          <a:fillRef idx="0">
                            <a:srgbClr val="000000">
                              <a:alpha val="0"/>
                            </a:srgbClr>
                          </a:fillRef>
                          <a:effectRef idx="0">
                            <a:scrgbClr r="0" g="0" b="0"/>
                          </a:effectRef>
                          <a:fontRef idx="none"/>
                        </wps:style>
                        <wps:bodyPr/>
                      </wps:wsp>
                      <wps:wsp>
                        <wps:cNvPr id="21" name="Shape 21"/>
                        <wps:cNvSpPr/>
                        <wps:spPr>
                          <a:xfrm>
                            <a:off x="1038733" y="101226"/>
                            <a:ext cx="2494153" cy="2880106"/>
                          </a:xfrm>
                          <a:custGeom>
                            <a:avLst/>
                            <a:gdLst/>
                            <a:ahLst/>
                            <a:cxnLst/>
                            <a:rect l="0" t="0" r="0" b="0"/>
                            <a:pathLst>
                              <a:path w="2494153" h="2880106">
                                <a:moveTo>
                                  <a:pt x="1247140" y="2880106"/>
                                </a:moveTo>
                                <a:lnTo>
                                  <a:pt x="2494153" y="2160016"/>
                                </a:lnTo>
                                <a:lnTo>
                                  <a:pt x="2494153" y="720090"/>
                                </a:lnTo>
                                <a:lnTo>
                                  <a:pt x="1247140" y="0"/>
                                </a:lnTo>
                                <a:lnTo>
                                  <a:pt x="0" y="720090"/>
                                </a:lnTo>
                                <a:lnTo>
                                  <a:pt x="0" y="2160016"/>
                                </a:lnTo>
                                <a:close/>
                              </a:path>
                            </a:pathLst>
                          </a:custGeom>
                          <a:ln w="7239" cap="sq">
                            <a:miter lim="127000"/>
                          </a:ln>
                        </wps:spPr>
                        <wps:style>
                          <a:lnRef idx="1">
                            <a:srgbClr val="F4F4F4"/>
                          </a:lnRef>
                          <a:fillRef idx="0">
                            <a:srgbClr val="000000">
                              <a:alpha val="0"/>
                            </a:srgbClr>
                          </a:fillRef>
                          <a:effectRef idx="0">
                            <a:scrgbClr r="0" g="0" b="0"/>
                          </a:effectRef>
                          <a:fontRef idx="none"/>
                        </wps:style>
                        <wps:bodyPr/>
                      </wps:wsp>
                      <wps:wsp>
                        <wps:cNvPr id="22" name="Rectangle 22"/>
                        <wps:cNvSpPr/>
                        <wps:spPr>
                          <a:xfrm>
                            <a:off x="2141855" y="0"/>
                            <a:ext cx="226399" cy="171591"/>
                          </a:xfrm>
                          <a:prstGeom prst="rect">
                            <a:avLst/>
                          </a:prstGeom>
                          <a:ln>
                            <a:noFill/>
                          </a:ln>
                        </wps:spPr>
                        <wps:txbx>
                          <w:txbxContent>
                            <w:p w14:paraId="59F5BEEE" w14:textId="77777777" w:rsidR="00A8706C" w:rsidRDefault="00A8706C" w:rsidP="00A8706C">
                              <w:r>
                                <w:rPr>
                                  <w:rFonts w:ascii="Calibri" w:eastAsia="Calibri" w:hAnsi="Calibri" w:cs="Calibri"/>
                                  <w:color w:val="656565"/>
                                  <w:w w:val="105"/>
                                  <w:sz w:val="17"/>
                                </w:rPr>
                                <w:t>100</w:t>
                              </w:r>
                            </w:p>
                          </w:txbxContent>
                        </wps:txbx>
                        <wps:bodyPr horzOverflow="overflow" vert="horz" lIns="0" tIns="0" rIns="0" bIns="0" rtlCol="0">
                          <a:noAutofit/>
                        </wps:bodyPr>
                      </wps:wsp>
                      <wps:wsp>
                        <wps:cNvPr id="23" name="Rectangle 23"/>
                        <wps:cNvSpPr/>
                        <wps:spPr>
                          <a:xfrm>
                            <a:off x="2141855" y="288036"/>
                            <a:ext cx="174542" cy="171591"/>
                          </a:xfrm>
                          <a:prstGeom prst="rect">
                            <a:avLst/>
                          </a:prstGeom>
                          <a:ln>
                            <a:noFill/>
                          </a:ln>
                        </wps:spPr>
                        <wps:txbx>
                          <w:txbxContent>
                            <w:p w14:paraId="03E3F6FB" w14:textId="77777777" w:rsidR="00A8706C" w:rsidRDefault="00A8706C" w:rsidP="00A8706C">
                              <w:r>
                                <w:rPr>
                                  <w:rFonts w:ascii="Calibri" w:eastAsia="Calibri" w:hAnsi="Calibri" w:cs="Calibri"/>
                                  <w:color w:val="656565"/>
                                  <w:w w:val="122"/>
                                  <w:sz w:val="17"/>
                                </w:rPr>
                                <w:t>80</w:t>
                              </w:r>
                            </w:p>
                          </w:txbxContent>
                        </wps:txbx>
                        <wps:bodyPr horzOverflow="overflow" vert="horz" lIns="0" tIns="0" rIns="0" bIns="0" rtlCol="0">
                          <a:noAutofit/>
                        </wps:bodyPr>
                      </wps:wsp>
                      <wps:wsp>
                        <wps:cNvPr id="24" name="Rectangle 24"/>
                        <wps:cNvSpPr/>
                        <wps:spPr>
                          <a:xfrm>
                            <a:off x="2141855" y="576072"/>
                            <a:ext cx="173418" cy="171591"/>
                          </a:xfrm>
                          <a:prstGeom prst="rect">
                            <a:avLst/>
                          </a:prstGeom>
                          <a:ln>
                            <a:noFill/>
                          </a:ln>
                        </wps:spPr>
                        <wps:txbx>
                          <w:txbxContent>
                            <w:p w14:paraId="5826C3BB" w14:textId="77777777" w:rsidR="00A8706C" w:rsidRDefault="00A8706C" w:rsidP="00A8706C">
                              <w:r>
                                <w:rPr>
                                  <w:rFonts w:ascii="Calibri" w:eastAsia="Calibri" w:hAnsi="Calibri" w:cs="Calibri"/>
                                  <w:color w:val="656565"/>
                                  <w:w w:val="121"/>
                                  <w:sz w:val="17"/>
                                </w:rPr>
                                <w:t>60</w:t>
                              </w:r>
                            </w:p>
                          </w:txbxContent>
                        </wps:txbx>
                        <wps:bodyPr horzOverflow="overflow" vert="horz" lIns="0" tIns="0" rIns="0" bIns="0" rtlCol="0">
                          <a:noAutofit/>
                        </wps:bodyPr>
                      </wps:wsp>
                      <wps:wsp>
                        <wps:cNvPr id="25" name="Rectangle 25"/>
                        <wps:cNvSpPr/>
                        <wps:spPr>
                          <a:xfrm>
                            <a:off x="2141855" y="864108"/>
                            <a:ext cx="172153" cy="171591"/>
                          </a:xfrm>
                          <a:prstGeom prst="rect">
                            <a:avLst/>
                          </a:prstGeom>
                          <a:ln>
                            <a:noFill/>
                          </a:ln>
                        </wps:spPr>
                        <wps:txbx>
                          <w:txbxContent>
                            <w:p w14:paraId="5C94AF50" w14:textId="77777777" w:rsidR="00A8706C" w:rsidRDefault="00A8706C" w:rsidP="00A8706C">
                              <w:r>
                                <w:rPr>
                                  <w:rFonts w:ascii="Calibri" w:eastAsia="Calibri" w:hAnsi="Calibri" w:cs="Calibri"/>
                                  <w:color w:val="656565"/>
                                  <w:w w:val="120"/>
                                  <w:sz w:val="17"/>
                                </w:rPr>
                                <w:t>40</w:t>
                              </w:r>
                            </w:p>
                          </w:txbxContent>
                        </wps:txbx>
                        <wps:bodyPr horzOverflow="overflow" vert="horz" lIns="0" tIns="0" rIns="0" bIns="0" rtlCol="0">
                          <a:noAutofit/>
                        </wps:bodyPr>
                      </wps:wsp>
                      <wps:wsp>
                        <wps:cNvPr id="26" name="Rectangle 26"/>
                        <wps:cNvSpPr/>
                        <wps:spPr>
                          <a:xfrm>
                            <a:off x="2141855" y="1152017"/>
                            <a:ext cx="169202" cy="171591"/>
                          </a:xfrm>
                          <a:prstGeom prst="rect">
                            <a:avLst/>
                          </a:prstGeom>
                          <a:ln>
                            <a:noFill/>
                          </a:ln>
                        </wps:spPr>
                        <wps:txbx>
                          <w:txbxContent>
                            <w:p w14:paraId="2E6A40BB" w14:textId="77777777" w:rsidR="00A8706C" w:rsidRDefault="00A8706C" w:rsidP="00A8706C">
                              <w:r>
                                <w:rPr>
                                  <w:rFonts w:ascii="Calibri" w:eastAsia="Calibri" w:hAnsi="Calibri" w:cs="Calibri"/>
                                  <w:color w:val="656565"/>
                                  <w:w w:val="118"/>
                                  <w:sz w:val="17"/>
                                </w:rPr>
                                <w:t>20</w:t>
                              </w:r>
                            </w:p>
                          </w:txbxContent>
                        </wps:txbx>
                        <wps:bodyPr horzOverflow="overflow" vert="horz" lIns="0" tIns="0" rIns="0" bIns="0" rtlCol="0">
                          <a:noAutofit/>
                        </wps:bodyPr>
                      </wps:wsp>
                      <wps:wsp>
                        <wps:cNvPr id="27" name="Shape 27"/>
                        <wps:cNvSpPr/>
                        <wps:spPr>
                          <a:xfrm>
                            <a:off x="2285873" y="1541279"/>
                            <a:ext cx="0" cy="0"/>
                          </a:xfrm>
                          <a:custGeom>
                            <a:avLst/>
                            <a:gdLst/>
                            <a:ahLst/>
                            <a:cxnLst/>
                            <a:rect l="0" t="0" r="0" b="0"/>
                            <a:pathLst>
                              <a:path>
                                <a:moveTo>
                                  <a:pt x="0" y="0"/>
                                </a:moveTo>
                                <a:lnTo>
                                  <a:pt x="0" y="0"/>
                                </a:lnTo>
                              </a:path>
                            </a:pathLst>
                          </a:custGeom>
                          <a:ln w="28829" cap="sq">
                            <a:miter lim="127000"/>
                          </a:ln>
                        </wps:spPr>
                        <wps:style>
                          <a:lnRef idx="1">
                            <a:srgbClr val="FF715B"/>
                          </a:lnRef>
                          <a:fillRef idx="0">
                            <a:srgbClr val="000000">
                              <a:alpha val="0"/>
                            </a:srgbClr>
                          </a:fillRef>
                          <a:effectRef idx="0">
                            <a:scrgbClr r="0" g="0" b="0"/>
                          </a:effectRef>
                          <a:fontRef idx="none"/>
                        </wps:style>
                        <wps:bodyPr/>
                      </wps:wsp>
                      <wps:wsp>
                        <wps:cNvPr id="28" name="Shape 28"/>
                        <wps:cNvSpPr/>
                        <wps:spPr>
                          <a:xfrm>
                            <a:off x="2285873" y="1541279"/>
                            <a:ext cx="0" cy="0"/>
                          </a:xfrm>
                          <a:custGeom>
                            <a:avLst/>
                            <a:gdLst/>
                            <a:ahLst/>
                            <a:cxnLst/>
                            <a:rect l="0" t="0" r="0" b="0"/>
                            <a:pathLst>
                              <a:path>
                                <a:moveTo>
                                  <a:pt x="0" y="0"/>
                                </a:moveTo>
                                <a:lnTo>
                                  <a:pt x="0" y="0"/>
                                </a:lnTo>
                              </a:path>
                            </a:pathLst>
                          </a:custGeom>
                          <a:ln w="28829" cap="sq">
                            <a:miter lim="127000"/>
                          </a:ln>
                        </wps:spPr>
                        <wps:style>
                          <a:lnRef idx="1">
                            <a:srgbClr val="FF715B"/>
                          </a:lnRef>
                          <a:fillRef idx="0">
                            <a:srgbClr val="000000">
                              <a:alpha val="0"/>
                            </a:srgbClr>
                          </a:fillRef>
                          <a:effectRef idx="0">
                            <a:scrgbClr r="0" g="0" b="0"/>
                          </a:effectRef>
                          <a:fontRef idx="none"/>
                        </wps:style>
                        <wps:bodyPr/>
                      </wps:wsp>
                      <wps:wsp>
                        <wps:cNvPr id="29" name="Shape 29"/>
                        <wps:cNvSpPr/>
                        <wps:spPr>
                          <a:xfrm>
                            <a:off x="2285873" y="1541279"/>
                            <a:ext cx="0" cy="0"/>
                          </a:xfrm>
                          <a:custGeom>
                            <a:avLst/>
                            <a:gdLst/>
                            <a:ahLst/>
                            <a:cxnLst/>
                            <a:rect l="0" t="0" r="0" b="0"/>
                            <a:pathLst>
                              <a:path>
                                <a:moveTo>
                                  <a:pt x="0" y="0"/>
                                </a:moveTo>
                                <a:lnTo>
                                  <a:pt x="0" y="0"/>
                                </a:lnTo>
                              </a:path>
                            </a:pathLst>
                          </a:custGeom>
                          <a:ln w="28829" cap="sq">
                            <a:miter lim="127000"/>
                          </a:ln>
                        </wps:spPr>
                        <wps:style>
                          <a:lnRef idx="1">
                            <a:srgbClr val="FF715B"/>
                          </a:lnRef>
                          <a:fillRef idx="0">
                            <a:srgbClr val="000000">
                              <a:alpha val="0"/>
                            </a:srgbClr>
                          </a:fillRef>
                          <a:effectRef idx="0">
                            <a:scrgbClr r="0" g="0" b="0"/>
                          </a:effectRef>
                          <a:fontRef idx="none"/>
                        </wps:style>
                        <wps:bodyPr/>
                      </wps:wsp>
                      <wps:wsp>
                        <wps:cNvPr id="30" name="Shape 30"/>
                        <wps:cNvSpPr/>
                        <wps:spPr>
                          <a:xfrm>
                            <a:off x="2285873" y="1541279"/>
                            <a:ext cx="0" cy="0"/>
                          </a:xfrm>
                          <a:custGeom>
                            <a:avLst/>
                            <a:gdLst/>
                            <a:ahLst/>
                            <a:cxnLst/>
                            <a:rect l="0" t="0" r="0" b="0"/>
                            <a:pathLst>
                              <a:path>
                                <a:moveTo>
                                  <a:pt x="0" y="0"/>
                                </a:moveTo>
                                <a:lnTo>
                                  <a:pt x="0" y="0"/>
                                </a:lnTo>
                              </a:path>
                            </a:pathLst>
                          </a:custGeom>
                          <a:ln w="28829" cap="sq">
                            <a:miter lim="127000"/>
                          </a:ln>
                        </wps:spPr>
                        <wps:style>
                          <a:lnRef idx="1">
                            <a:srgbClr val="FF715B"/>
                          </a:lnRef>
                          <a:fillRef idx="0">
                            <a:srgbClr val="000000">
                              <a:alpha val="0"/>
                            </a:srgbClr>
                          </a:fillRef>
                          <a:effectRef idx="0">
                            <a:scrgbClr r="0" g="0" b="0"/>
                          </a:effectRef>
                          <a:fontRef idx="none"/>
                        </wps:style>
                        <wps:bodyPr/>
                      </wps:wsp>
                      <wps:wsp>
                        <wps:cNvPr id="31" name="Shape 31"/>
                        <wps:cNvSpPr/>
                        <wps:spPr>
                          <a:xfrm>
                            <a:off x="2285873" y="1541279"/>
                            <a:ext cx="0" cy="0"/>
                          </a:xfrm>
                          <a:custGeom>
                            <a:avLst/>
                            <a:gdLst/>
                            <a:ahLst/>
                            <a:cxnLst/>
                            <a:rect l="0" t="0" r="0" b="0"/>
                            <a:pathLst>
                              <a:path>
                                <a:moveTo>
                                  <a:pt x="0" y="0"/>
                                </a:moveTo>
                                <a:lnTo>
                                  <a:pt x="0" y="0"/>
                                </a:lnTo>
                              </a:path>
                            </a:pathLst>
                          </a:custGeom>
                          <a:ln w="28829" cap="sq">
                            <a:miter lim="127000"/>
                          </a:ln>
                        </wps:spPr>
                        <wps:style>
                          <a:lnRef idx="1">
                            <a:srgbClr val="FF715B"/>
                          </a:lnRef>
                          <a:fillRef idx="0">
                            <a:srgbClr val="000000">
                              <a:alpha val="0"/>
                            </a:srgbClr>
                          </a:fillRef>
                          <a:effectRef idx="0">
                            <a:scrgbClr r="0" g="0" b="0"/>
                          </a:effectRef>
                          <a:fontRef idx="none"/>
                        </wps:style>
                        <wps:bodyPr/>
                      </wps:wsp>
                      <wps:wsp>
                        <wps:cNvPr id="32" name="Shape 32"/>
                        <wps:cNvSpPr/>
                        <wps:spPr>
                          <a:xfrm>
                            <a:off x="2285873" y="1541279"/>
                            <a:ext cx="910336" cy="525653"/>
                          </a:xfrm>
                          <a:custGeom>
                            <a:avLst/>
                            <a:gdLst/>
                            <a:ahLst/>
                            <a:cxnLst/>
                            <a:rect l="0" t="0" r="0" b="0"/>
                            <a:pathLst>
                              <a:path w="910336" h="525653">
                                <a:moveTo>
                                  <a:pt x="0" y="0"/>
                                </a:moveTo>
                                <a:lnTo>
                                  <a:pt x="910336" y="525653"/>
                                </a:lnTo>
                              </a:path>
                            </a:pathLst>
                          </a:custGeom>
                          <a:ln w="28829" cap="sq">
                            <a:miter lim="127000"/>
                          </a:ln>
                        </wps:spPr>
                        <wps:style>
                          <a:lnRef idx="1">
                            <a:srgbClr val="FF715B"/>
                          </a:lnRef>
                          <a:fillRef idx="0">
                            <a:srgbClr val="000000">
                              <a:alpha val="0"/>
                            </a:srgbClr>
                          </a:fillRef>
                          <a:effectRef idx="0">
                            <a:scrgbClr r="0" g="0" b="0"/>
                          </a:effectRef>
                          <a:fontRef idx="none"/>
                        </wps:style>
                        <wps:bodyPr/>
                      </wps:wsp>
                      <wps:wsp>
                        <wps:cNvPr id="33" name="Shape 33"/>
                        <wps:cNvSpPr/>
                        <wps:spPr>
                          <a:xfrm>
                            <a:off x="1412875" y="677298"/>
                            <a:ext cx="1683639" cy="1799971"/>
                          </a:xfrm>
                          <a:custGeom>
                            <a:avLst/>
                            <a:gdLst/>
                            <a:ahLst/>
                            <a:cxnLst/>
                            <a:rect l="0" t="0" r="0" b="0"/>
                            <a:pathLst>
                              <a:path w="1683639" h="1799971">
                                <a:moveTo>
                                  <a:pt x="872998" y="0"/>
                                </a:moveTo>
                                <a:lnTo>
                                  <a:pt x="1683639" y="395986"/>
                                </a:lnTo>
                                <a:lnTo>
                                  <a:pt x="1558925" y="1259967"/>
                                </a:lnTo>
                                <a:lnTo>
                                  <a:pt x="872998" y="1799971"/>
                                </a:lnTo>
                                <a:lnTo>
                                  <a:pt x="124714" y="1296035"/>
                                </a:lnTo>
                                <a:lnTo>
                                  <a:pt x="0" y="359918"/>
                                </a:lnTo>
                                <a:lnTo>
                                  <a:pt x="872998" y="0"/>
                                </a:lnTo>
                                <a:close/>
                              </a:path>
                            </a:pathLst>
                          </a:custGeom>
                          <a:ln w="7239" cap="sq">
                            <a:miter lim="127000"/>
                          </a:ln>
                        </wps:spPr>
                        <wps:style>
                          <a:lnRef idx="1">
                            <a:srgbClr val="FF715B">
                              <a:alpha val="49803"/>
                            </a:srgbClr>
                          </a:lnRef>
                          <a:fillRef idx="1">
                            <a:srgbClr val="5A2CA9">
                              <a:alpha val="20000"/>
                            </a:srgbClr>
                          </a:fillRef>
                          <a:effectRef idx="0">
                            <a:scrgbClr r="0" g="0" b="0"/>
                          </a:effectRef>
                          <a:fontRef idx="none"/>
                        </wps:style>
                        <wps:bodyPr/>
                      </wps:wsp>
                      <wps:wsp>
                        <wps:cNvPr id="34" name="Shape 34"/>
                        <wps:cNvSpPr/>
                        <wps:spPr>
                          <a:xfrm>
                            <a:off x="1412875" y="677298"/>
                            <a:ext cx="1683639" cy="1799971"/>
                          </a:xfrm>
                          <a:custGeom>
                            <a:avLst/>
                            <a:gdLst/>
                            <a:ahLst/>
                            <a:cxnLst/>
                            <a:rect l="0" t="0" r="0" b="0"/>
                            <a:pathLst>
                              <a:path w="1683639" h="1799971">
                                <a:moveTo>
                                  <a:pt x="872998" y="1799971"/>
                                </a:moveTo>
                                <a:lnTo>
                                  <a:pt x="124714" y="1296035"/>
                                </a:lnTo>
                                <a:lnTo>
                                  <a:pt x="0" y="359918"/>
                                </a:lnTo>
                                <a:lnTo>
                                  <a:pt x="872998" y="0"/>
                                </a:lnTo>
                                <a:lnTo>
                                  <a:pt x="1683639" y="395986"/>
                                </a:lnTo>
                                <a:lnTo>
                                  <a:pt x="1558925" y="1259967"/>
                                </a:lnTo>
                                <a:close/>
                              </a:path>
                            </a:pathLst>
                          </a:custGeom>
                          <a:ln w="7239" cap="sq">
                            <a:miter lim="127000"/>
                          </a:ln>
                        </wps:spPr>
                        <wps:style>
                          <a:lnRef idx="1">
                            <a:srgbClr val="5A2CA9"/>
                          </a:lnRef>
                          <a:fillRef idx="0">
                            <a:srgbClr val="000000">
                              <a:alpha val="0"/>
                            </a:srgbClr>
                          </a:fillRef>
                          <a:effectRef idx="0">
                            <a:scrgbClr r="0" g="0" b="0"/>
                          </a:effectRef>
                          <a:fontRef idx="none"/>
                        </wps:style>
                        <wps:bodyPr/>
                      </wps:wsp>
                      <wps:wsp>
                        <wps:cNvPr id="36" name="Rectangle 36"/>
                        <wps:cNvSpPr/>
                        <wps:spPr>
                          <a:xfrm>
                            <a:off x="0" y="2395735"/>
                            <a:ext cx="759505" cy="260274"/>
                          </a:xfrm>
                          <a:prstGeom prst="rect">
                            <a:avLst/>
                          </a:prstGeom>
                          <a:ln>
                            <a:noFill/>
                          </a:ln>
                        </wps:spPr>
                        <wps:txbx>
                          <w:txbxContent>
                            <w:p w14:paraId="2C48666C" w14:textId="77777777" w:rsidR="00A8706C" w:rsidRDefault="00A8706C" w:rsidP="00A8706C">
                              <w:r>
                                <w:rPr>
                                  <w:rFonts w:ascii="Calibri" w:eastAsia="Calibri" w:hAnsi="Calibri" w:cs="Calibri"/>
                                  <w:color w:val="212121"/>
                                  <w:w w:val="113"/>
                                  <w:sz w:val="25"/>
                                </w:rPr>
                                <w:t>Balance</w:t>
                              </w:r>
                            </w:p>
                          </w:txbxContent>
                        </wps:txbx>
                        <wps:bodyPr horzOverflow="overflow" vert="horz" lIns="0" tIns="0" rIns="0" bIns="0" rtlCol="0">
                          <a:noAutofit/>
                        </wps:bodyPr>
                      </wps:wsp>
                      <wps:wsp>
                        <wps:cNvPr id="37" name="Rectangle 37"/>
                        <wps:cNvSpPr/>
                        <wps:spPr>
                          <a:xfrm>
                            <a:off x="0" y="379737"/>
                            <a:ext cx="1973263" cy="260274"/>
                          </a:xfrm>
                          <a:prstGeom prst="rect">
                            <a:avLst/>
                          </a:prstGeom>
                          <a:ln>
                            <a:noFill/>
                          </a:ln>
                        </wps:spPr>
                        <wps:txbx>
                          <w:txbxContent>
                            <w:p w14:paraId="15127159" w14:textId="77777777" w:rsidR="00A8706C" w:rsidRDefault="00A8706C" w:rsidP="00A8706C">
                              <w:r>
                                <w:rPr>
                                  <w:rFonts w:ascii="Calibri" w:eastAsia="Calibri" w:hAnsi="Calibri" w:cs="Calibri"/>
                                  <w:color w:val="212121"/>
                                  <w:w w:val="109"/>
                                  <w:sz w:val="25"/>
                                </w:rPr>
                                <w:t>Running</w:t>
                              </w:r>
                              <w:r>
                                <w:rPr>
                                  <w:rFonts w:ascii="Calibri" w:eastAsia="Calibri" w:hAnsi="Calibri" w:cs="Calibri"/>
                                  <w:color w:val="212121"/>
                                  <w:spacing w:val="-4"/>
                                  <w:w w:val="109"/>
                                  <w:sz w:val="25"/>
                                </w:rPr>
                                <w:t xml:space="preserve"> </w:t>
                              </w:r>
                              <w:r>
                                <w:rPr>
                                  <w:rFonts w:ascii="Calibri" w:eastAsia="Calibri" w:hAnsi="Calibri" w:cs="Calibri"/>
                                  <w:color w:val="212121"/>
                                  <w:w w:val="109"/>
                                  <w:sz w:val="25"/>
                                </w:rPr>
                                <w:t>b/w</w:t>
                              </w:r>
                              <w:r>
                                <w:rPr>
                                  <w:rFonts w:ascii="Calibri" w:eastAsia="Calibri" w:hAnsi="Calibri" w:cs="Calibri"/>
                                  <w:color w:val="212121"/>
                                  <w:spacing w:val="-4"/>
                                  <w:w w:val="109"/>
                                  <w:sz w:val="25"/>
                                </w:rPr>
                                <w:t xml:space="preserve"> </w:t>
                              </w:r>
                              <w:r>
                                <w:rPr>
                                  <w:rFonts w:ascii="Calibri" w:eastAsia="Calibri" w:hAnsi="Calibri" w:cs="Calibri"/>
                                  <w:color w:val="212121"/>
                                  <w:w w:val="109"/>
                                  <w:sz w:val="25"/>
                                </w:rPr>
                                <w:t>Wickets</w:t>
                              </w:r>
                            </w:p>
                          </w:txbxContent>
                        </wps:txbx>
                        <wps:bodyPr horzOverflow="overflow" vert="horz" lIns="0" tIns="0" rIns="0" bIns="0" rtlCol="0">
                          <a:noAutofit/>
                        </wps:bodyPr>
                      </wps:wsp>
                      <wps:wsp>
                        <wps:cNvPr id="39" name="Rectangle 39"/>
                        <wps:cNvSpPr/>
                        <wps:spPr>
                          <a:xfrm>
                            <a:off x="3491738" y="379737"/>
                            <a:ext cx="397125" cy="260274"/>
                          </a:xfrm>
                          <a:prstGeom prst="rect">
                            <a:avLst/>
                          </a:prstGeom>
                          <a:ln>
                            <a:noFill/>
                          </a:ln>
                        </wps:spPr>
                        <wps:txbx>
                          <w:txbxContent>
                            <w:p w14:paraId="4785E464" w14:textId="788CBDEC" w:rsidR="00A8706C" w:rsidRDefault="00A8706C" w:rsidP="00A8706C">
                              <w:r>
                                <w:rPr>
                                  <w:rFonts w:ascii="Calibri" w:eastAsia="Calibri" w:hAnsi="Calibri" w:cs="Calibri"/>
                                  <w:color w:val="212121"/>
                                  <w:w w:val="108"/>
                                  <w:sz w:val="25"/>
                                </w:rPr>
                                <w:t>Grip</w:t>
                              </w:r>
                              <w:r w:rsidR="00612ABD">
                                <w:rPr>
                                  <w:rFonts w:ascii="Calibri" w:eastAsia="Calibri" w:hAnsi="Calibri" w:cs="Calibri"/>
                                  <w:color w:val="212121"/>
                                  <w:w w:val="108"/>
                                  <w:sz w:val="25"/>
                                </w:rPr>
                                <w:t>p</w:t>
                              </w:r>
                            </w:p>
                          </w:txbxContent>
                        </wps:txbx>
                        <wps:bodyPr horzOverflow="overflow" vert="horz" lIns="0" tIns="0" rIns="0" bIns="0" rtlCol="0">
                          <a:noAutofit/>
                        </wps:bodyPr>
                      </wps:wsp>
                      <wps:wsp>
                        <wps:cNvPr id="40" name="Rectangle 40"/>
                        <wps:cNvSpPr/>
                        <wps:spPr>
                          <a:xfrm>
                            <a:off x="3491738" y="2395735"/>
                            <a:ext cx="692571" cy="260274"/>
                          </a:xfrm>
                          <a:prstGeom prst="rect">
                            <a:avLst/>
                          </a:prstGeom>
                          <a:ln>
                            <a:noFill/>
                          </a:ln>
                        </wps:spPr>
                        <wps:txbx>
                          <w:txbxContent>
                            <w:p w14:paraId="32BB8D0E" w14:textId="3A26FC1C" w:rsidR="00A8706C" w:rsidRDefault="00A8706C" w:rsidP="00A8706C">
                              <w:proofErr w:type="spellStart"/>
                              <w:r>
                                <w:rPr>
                                  <w:rFonts w:ascii="Calibri" w:eastAsia="Calibri" w:hAnsi="Calibri" w:cs="Calibri"/>
                                  <w:color w:val="212121"/>
                                  <w:w w:val="108"/>
                                  <w:sz w:val="25"/>
                                </w:rPr>
                                <w:t>Contr</w:t>
                              </w:r>
                              <w:r w:rsidR="00612ABD">
                                <w:rPr>
                                  <w:rFonts w:ascii="Calibri" w:eastAsia="Calibri" w:hAnsi="Calibri" w:cs="Calibri"/>
                                  <w:color w:val="212121"/>
                                  <w:w w:val="108"/>
                                  <w:sz w:val="25"/>
                                </w:rPr>
                                <w:t>ol</w:t>
                              </w:r>
                              <w:r>
                                <w:rPr>
                                  <w:rFonts w:ascii="Calibri" w:eastAsia="Calibri" w:hAnsi="Calibri" w:cs="Calibri"/>
                                  <w:color w:val="212121"/>
                                  <w:w w:val="108"/>
                                  <w:sz w:val="25"/>
                                </w:rPr>
                                <w:t>ol</w:t>
                              </w:r>
                              <w:proofErr w:type="spellEnd"/>
                            </w:p>
                          </w:txbxContent>
                        </wps:txbx>
                        <wps:bodyPr horzOverflow="overflow" vert="horz" lIns="0" tIns="0" rIns="0" bIns="0" rtlCol="0">
                          <a:noAutofit/>
                        </wps:bodyPr>
                      </wps:wsp>
                    </wpg:wgp>
                  </a:graphicData>
                </a:graphic>
              </wp:inline>
            </w:drawing>
          </mc:Choice>
          <mc:Fallback>
            <w:pict>
              <v:group w14:anchorId="46122446" id="Group 1424" o:spid="_x0000_s1027" style="width:213pt;height:153pt;mso-position-horizontal-relative:char;mso-position-vertical-relative:line" coordsize="40124,29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sqt6QcAAPdAAAAOAAAAZHJzL2Uyb0RvYy54bWzsXG1v2zYQ/j5g/0HQ99Ui9UqjTtG1SzFg&#10;WIu2+wGKLL8AsqRJSpzs1+8hKdKULadK1sRdLASwJJs6He/uOR7vTnn95naTWTdpVa+LfGaTV45t&#10;pXlSzNf5cmb/9fXyl8i26ibO53FW5OnMvktr+83Fzz+93pbTlBarIpunlQUieT3dljN71TTldDKp&#10;k1W6ietXRZnm+HFRVJu4wWW1nMyreAvqm2xCHSeYbItqXlZFktY1vn0vf7QvBP3FIk2aj4tFnTZW&#10;NrPBWyM+K/F5xT8nF6/j6bKKy9U6admIH8HFJl7neKgm9T5uYuu6Wh+Q2qyTqqiLRfMqKTaTYrFY&#10;J6mYA2ZDnL3ZfKiK61LMZTndLkstJoh2T06PJpv8efOhKr+UnypIYlsuIQtxxedyu6g2/AgurVsh&#10;sjstsvS2sRJ8SUPHJw4km+A3wjyXXwihJitI/uC+ZPVbe6fnEOoFMA9+J2URcV3K75yoB0867GxL&#10;GEi9k0H932TwZRWXqRBtPYUMPlXWeo4JhLaVxxvYqfjdwrUQixijhVRPa8irR0LUcQPP822Ly4L6&#10;LvVcKQslLY9FkR/IKfth4ITdGcfT5LpuPqSFEHt880fdCFEu5+osXqmz5DZXpxWs/F77LuOG38c5&#10;5qfWdmYrTlYzu2WE/7opbtKvhRjXcNVRj3kUKsJ8OuzuxmW5OV5RxXjPpY7vtQpVo9SxFNSN0cSD&#10;OUT3jjZ4ERYGO1Hk1FGShTFy+X+bohzYy2iSFXUqjZFLTFilliKebOopy7lAQ+oyKDaGD6v/Fq5g&#10;s27g2rL1hhtD6EhcCK5BjpuztCJx1txlKRd7ln9OFzBFyJ4IInW1vHqXVdZNDAd26fE/LSUM5fcs&#10;1lmm73IO78KT+cP50DgrV7GkpWTYPkDMsKXER6bCd+6TTVpupAOFG4IIlRvFzPRNgq0ib/T9OZy/&#10;4NuYLT+9KuZ3wvUIgQDf3Ak9B9Bh1B2gC9vjj4Yz+DbQSRiFDncWMDQW+K4rlAIBtL6NsTAktHWK&#10;xCcRU+JWPtU0oCcFumIFQCctJ1w7OwQfYrHD8G5gF2WKLiQQBS7ctzZL6RCOjqZRyBx272jDMSi5&#10;KXLqaEJ9AEUJ9V5GR6i/cKjDLXegLmxvONR9N/Qj0IChB2GIQIWb7g7qxIMDUGEMCWnIgpMt6poX&#10;DvaWlT6wh15EI08ukx2Oj4FdE+YLK2WB4/r3Atgcj5CQURFHHV2xDX6G4H0AxTYG6GV1BPzLBjyF&#10;8k3A4xqIHQ54GkUkIAIdbsSohLMBeMZ8jwI9Yt/iOp4jV39Y97Mv7kTxAsDTlpU+wBuLtRomg9uj&#10;gFeEOeA7LkItwOooF2LNCMZ3dgpqmDrK4QY/QwA/gGIL+F5WR8C/cMADrB3Ai1h0OOAdNwpdVy6H&#10;SErQoLvC840n8fG7AHwUIU8jRpwC8JoXDviWlT7AI7USEk+CQo27H/GaMhBMSeA4RE1SQVcdJYTN&#10;8SEycXqHo4apY+sgDIaGQH4AyXZ2vbyOkH/hkMfmWkL+M5Jfcb7MUouKuHsw7CnxSOTLZJ2wyN0S&#10;DxfgMp7NEasf8Zna3KoFvqxkms7iJzObJ+BkfqVN2cE1qCEcnVnOP/PiEpkaiUL+zV4OqLm9upVJ&#10;SBWuyOSItSqqfz4ixb7ICuSZkKETZzbPuuPZ/Ffbyn7PkRAFIhp1UqmTK3VSNdm7QqTBJTdvr5ti&#10;seYZRsGJfFp78XyZGArHeqBJkTZ9lCa5s3P3HDgJPURsp1KntsrzUCcC4wN1iuzYo9S5i/x26CSh&#10;C+SeSp3aNM9DnfCPB+oUe/9HqTMKPOLsJ1BCqqMrEj63s9WmeR7qRO3pQJ3CWz5KnUgoo2opcjsG&#10;PANGnZN5W22b56HPvXqlzLMN1yWNfGx95M7H91ClErnRnS4RUPAYSAXsKvx5luJF37ZGhvyKnWPJ&#10;i+4ouQ/hEdmwQh4iCPr0lbxLeLpfdQ51rOQN6IboL9nz8rR0abJkj2tEtCMEeL1CAWWEAG8E0sXo&#10;tkb+YorZ3F11IPCwChcdVwFzQZPtHOMqgBXz/9PP4WLNNyGA63EV4PmgcRUQzVE8mNTWLPurXtoq&#10;4O5VQXA9QmCEgO4PPAcI6KqA3AvIhuLvtxdgxHGRXBZ7Yp/6aPxrd3DPujHm3aaKE5QBW0Yev11W&#10;tLBUdCY17hpe9K6BV7w7IZPObA9rgUW6KApl+ay3Ly6IXFTRVJqeoeVjv4pmRt1P2gNLFC+iL06y&#10;0oeXCO196O8zg6ZjOSZNEqhxmc+i+6vlxEcPIdVvBjAW3N8RZ3BCQlN2qqqujmZ1XebxenveusNl&#10;XOj6jH2j595go5tLQAf8j9khL/NqXLlGrzv6iR3lqs1+d9Ftz8d2Wuh7Gu/9t/TdW7bfQo+uB93U&#10;b5I9nzZ6dL51fYgup4w+hDfOmcg96klEZ8yzYrfrDb67K/sxXUOLYd7u0L5nc4D88eWZvRcQ+1Pu&#10;PASWkcOu+Ub2XAwOteUKhFem/FC2ku9qTqHPfAcrpei2CxwaCp8CnakgW3XWPEnzjS6GnkX90NX1&#10;Q0OTD3vnsY0lQhaCGMC1UyTBV2ikOpUm9TTOQ5O6BmBo8mF1ANdjaK2R4a/bo08XETwPYU8DTF3W&#10;Owt18tbdfReL7x6S0DPV2eto0afhY092In1q2zy1PtH8KN6uF3FB+58A+Ov75rXoitz9v4KLfwEA&#10;AP//AwBQSwMEFAAGAAgAAAAhAJCnf1rbAAAABQEAAA8AAABkcnMvZG93bnJldi54bWxMj0FLw0AQ&#10;he+C/2EZwZvdpNUiMZtSinoqgq0g3qbZaRKanQ3ZbZL+e0cvehnm8YY338tXk2vVQH1oPBtIZwko&#10;4tLbhisDH/uXu0dQISJbbD2TgQsFWBXXVzlm1o/8TsMuVkpCOGRooI6xy7QOZU0Ow8x3xOIdfe8w&#10;iuwrbXscJdy1ep4kS+2wYflQY0ebmsrT7uwMvI44rhfp87A9HTeXr/3D2+c2JWNub6b1E6hIU/w7&#10;hh98QYdCmA7+zDao1oAUib9TvPv5UuTBwCKRRRe5/k9ffAMAAP//AwBQSwECLQAUAAYACAAAACEA&#10;toM4kv4AAADhAQAAEwAAAAAAAAAAAAAAAAAAAAAAW0NvbnRlbnRfVHlwZXNdLnhtbFBLAQItABQA&#10;BgAIAAAAIQA4/SH/1gAAAJQBAAALAAAAAAAAAAAAAAAAAC8BAABfcmVscy8ucmVsc1BLAQItABQA&#10;BgAIAAAAIQD73sqt6QcAAPdAAAAOAAAAAAAAAAAAAAAAAC4CAABkcnMvZTJvRG9jLnhtbFBLAQIt&#10;ABQABgAIAAAAIQCQp39a2wAAAAUBAAAPAAAAAAAAAAAAAAAAAEMKAABkcnMvZG93bnJldi54bWxQ&#10;SwUGAAAAAAQABADzAAAASwsAAAAA&#10;">
                <v:shape id="Shape 17" o:spid="_x0000_s1028" style="position:absolute;left:20364;top:12532;width:4989;height:5761;visibility:visible;mso-wrap-style:square;v-text-anchor:top" coordsize="498856,576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yXtwQAAANsAAAAPAAAAZHJzL2Rvd25yZXYueG1sRE9Ni8Iw&#10;EL0v+B/CCN7WVA+6VKOosCLsQaxevA3N2JY2k5JkbfXXbwRhb/N4n7Nc96YRd3K+sqxgMk5AEOdW&#10;V1wouJy/P79A+ICssbFMCh7kYb0afCwx1bbjE92zUIgYwj5FBWUIbSqlz0sy6Me2JY7czTqDIUJX&#10;SO2wi+GmkdMkmUmDFceGElvalZTX2a9RsJ+6rJrP6kunf4612Sb78LwapUbDfrMAEagP/+K3+6Dj&#10;/Dm8fokHyNUfAAAA//8DAFBLAQItABQABgAIAAAAIQDb4fbL7gAAAIUBAAATAAAAAAAAAAAAAAAA&#10;AAAAAABbQ29udGVudF9UeXBlc10ueG1sUEsBAi0AFAAGAAgAAAAhAFr0LFu/AAAAFQEAAAsAAAAA&#10;AAAAAAAAAAAAHwEAAF9yZWxzLy5yZWxzUEsBAi0AFAAGAAgAAAAhAFlfJe3BAAAA2wAAAA8AAAAA&#10;AAAAAAAAAAAABwIAAGRycy9kb3ducmV2LnhtbFBLBQYAAAAAAwADALcAAAD1AgAAAAA=&#10;" path="m249428,576072l498856,432054r,-288036l249428,,,144018,,432054,249428,576072xe" filled="f" strokecolor="#f4f4f4" strokeweight=".57pt">
                  <v:stroke miterlimit="83231f" joinstyle="miter" endcap="square"/>
                  <v:path arrowok="t" textboxrect="0,0,498856,576072"/>
                </v:shape>
                <v:shape id="Shape 18" o:spid="_x0000_s1029" style="position:absolute;left:17870;top:9653;width:9977;height:11519;visibility:visible;mso-wrap-style:square;v-text-anchor:top" coordsize="997712,115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lxAAAANsAAAAPAAAAZHJzL2Rvd25yZXYueG1sRI9BawIx&#10;EIXvQv9DmEJvmlXBlq1RWqFUj2pb6G3YTHe3biZhE9f03zsHobcZ3pv3vlmus+vUQH1sPRuYTgpQ&#10;xJW3LdcGPo5v4ydQMSFb7DyTgT+KsF7djZZYWn/hPQ2HVCsJ4ViigSalUGodq4YcxokPxKL9+N5h&#10;krWvte3xIuGu07OiWGiHLUtDg4E2DVWnw9kZCDp/zU/b+Xcdpr/D7vyeP3ePr8Y83OeXZ1CJcvo3&#10;3663VvAFVn6RAfTqCgAA//8DAFBLAQItABQABgAIAAAAIQDb4fbL7gAAAIUBAAATAAAAAAAAAAAA&#10;AAAAAAAAAABbQ29udGVudF9UeXBlc10ueG1sUEsBAi0AFAAGAAgAAAAhAFr0LFu/AAAAFQEAAAsA&#10;AAAAAAAAAAAAAAAAHwEAAF9yZWxzLy5yZWxzUEsBAi0AFAAGAAgAAAAhAH9/5aXEAAAA2wAAAA8A&#10;AAAAAAAAAAAAAAAABwIAAGRycy9kb3ducmV2LnhtbFBLBQYAAAAAAwADALcAAAD4AgAAAAA=&#10;" path="m498856,1151890l997712,863981r,-576072l498856,,,287909,,863981r498856,287909xe" filled="f" strokecolor="#f4f4f4" strokeweight=".57pt">
                  <v:stroke miterlimit="83231f" joinstyle="miter" endcap="square"/>
                  <v:path arrowok="t" textboxrect="0,0,997712,1151890"/>
                </v:shape>
                <v:shape id="Shape 19" o:spid="_x0000_s1030" style="position:absolute;left:15375;top:6772;width:14966;height:17280;visibility:visible;mso-wrap-style:square;v-text-anchor:top" coordsize="1496568,1727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tfNwwAAANsAAAAPAAAAZHJzL2Rvd25yZXYueG1sRE9Na8JA&#10;EL0L/Q/LFLyIbipYNWYjUhSkkINp8Txmp0lodjZk1xj767uFgrd5vM9JtoNpRE+dqy0reJlFIIgL&#10;q2suFXx+HKYrEM4ja2wsk4I7OdimT6MEY21vfKI+96UIIexiVFB538ZSuqIig25mW+LAfdnOoA+w&#10;K6Xu8BbCTSPnUfQqDdYcGips6a2i4ju/GgXZ4l2ef+wuz9bL/nS9rLLJYe+VGj8Puw0IT4N/iP/d&#10;Rx3mr+Hvl3CATH8BAAD//wMAUEsBAi0AFAAGAAgAAAAhANvh9svuAAAAhQEAABMAAAAAAAAAAAAA&#10;AAAAAAAAAFtDb250ZW50X1R5cGVzXS54bWxQSwECLQAUAAYACAAAACEAWvQsW78AAAAVAQAACwAA&#10;AAAAAAAAAAAAAAAfAQAAX3JlbHMvLnJlbHNQSwECLQAUAAYACAAAACEA81rXzcMAAADbAAAADwAA&#10;AAAAAAAAAAAAAAAHAgAAZHJzL2Rvd25yZXYueG1sUEsFBgAAAAADAAMAtwAAAPcCAAAAAA==&#10;" path="m748284,1727962r748284,-431927l1496568,431927,748284,,,431927r,864108l748284,1727962xe" filled="f" strokecolor="#f4f4f4" strokeweight=".57pt">
                  <v:stroke miterlimit="83231f" joinstyle="miter" endcap="square"/>
                  <v:path arrowok="t" textboxrect="0,0,1496568,1727962"/>
                </v:shape>
                <v:shape id="Shape 20" o:spid="_x0000_s1031" style="position:absolute;left:12881;top:3892;width:19954;height:23040;visibility:visible;mso-wrap-style:square;v-text-anchor:top" coordsize="1995424,2304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8jJwAAAANsAAAAPAAAAZHJzL2Rvd25yZXYueG1sRE/Pa8Iw&#10;FL4P/B/CE3YRTe2G1WoUGQx2E6ugx0fzbIrNS2ky2/33y0Hw+PH93uwG24gHdb52rGA+S0AQl07X&#10;XCk4n76nSxA+IGtsHJOCP/Kw247eNphr1/ORHkWoRAxhn6MCE0KbS+lLQxb9zLXEkbu5zmKIsKuk&#10;7rCP4baRaZIspMWaY4PBlr4Mlffi1yq4yP52SLPQZ5MaPz+KbFhNrkap9/GwX4MINISX+On+0QrS&#10;uD5+iT9Abv8BAAD//wMAUEsBAi0AFAAGAAgAAAAhANvh9svuAAAAhQEAABMAAAAAAAAAAAAAAAAA&#10;AAAAAFtDb250ZW50X1R5cGVzXS54bWxQSwECLQAUAAYACAAAACEAWvQsW78AAAAVAQAACwAAAAAA&#10;AAAAAAAAAAAfAQAAX3JlbHMvLnJlbHNQSwECLQAUAAYACAAAACEAls/IycAAAADbAAAADwAAAAAA&#10;AAAAAAAAAAAHAgAAZHJzL2Rvd25yZXYueG1sUEsFBgAAAAADAAMAtwAAAPQCAAAAAA==&#10;" path="m997712,2304034r997712,-576072l1995424,576072,997712,,,576072,,1727962r997712,576072xe" filled="f" strokecolor="#f4f4f4" strokeweight=".57pt">
                  <v:stroke miterlimit="83231f" joinstyle="miter" endcap="square"/>
                  <v:path arrowok="t" textboxrect="0,0,1995424,2304034"/>
                </v:shape>
                <v:shape id="Shape 21" o:spid="_x0000_s1032" style="position:absolute;left:10387;top:1012;width:24941;height:28801;visibility:visible;mso-wrap-style:square;v-text-anchor:top" coordsize="2494153,2880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JdXxgAAANsAAAAPAAAAZHJzL2Rvd25yZXYueG1sRI/dasJA&#10;FITvC77Dcgre1U0EpaSu0vpHiCBtWgq9O2SPSTB7NmTXmL59Vyh4OczMN8xiNZhG9NS52rKCeBKB&#10;IC6srrlU8PW5e3oG4TyyxsYyKfglB6vl6GGBibZX/qA+96UIEHYJKqi8bxMpXVGRQTexLXHwTrYz&#10;6IPsSqk7vAa4aeQ0iubSYM1hocKW1hUV5/xiFGTfWf7Wb9P3kz+u6Tzbbw4/8Uap8ePw+gLC0+Dv&#10;4f92qhVMY7h9CT9ALv8AAAD//wMAUEsBAi0AFAAGAAgAAAAhANvh9svuAAAAhQEAABMAAAAAAAAA&#10;AAAAAAAAAAAAAFtDb250ZW50X1R5cGVzXS54bWxQSwECLQAUAAYACAAAACEAWvQsW78AAAAVAQAA&#10;CwAAAAAAAAAAAAAAAAAfAQAAX3JlbHMvLnJlbHNQSwECLQAUAAYACAAAACEAMhiXV8YAAADbAAAA&#10;DwAAAAAAAAAAAAAAAAAHAgAAZHJzL2Rvd25yZXYueG1sUEsFBgAAAAADAAMAtwAAAPoCAAAAAA==&#10;" path="m1247140,2880106l2494153,2160016r,-1439926l1247140,,,720090,,2160016r1247140,720090xe" filled="f" strokecolor="#f4f4f4" strokeweight=".57pt">
                  <v:stroke miterlimit="83231f" joinstyle="miter" endcap="square"/>
                  <v:path arrowok="t" textboxrect="0,0,2494153,2880106"/>
                </v:shape>
                <v:rect id="Rectangle 22" o:spid="_x0000_s1033" style="position:absolute;left:21418;width:2264;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9F5BEEE" w14:textId="77777777" w:rsidR="00A8706C" w:rsidRDefault="00A8706C" w:rsidP="00A8706C">
                        <w:r>
                          <w:rPr>
                            <w:rFonts w:ascii="Calibri" w:eastAsia="Calibri" w:hAnsi="Calibri" w:cs="Calibri"/>
                            <w:color w:val="656565"/>
                            <w:w w:val="105"/>
                            <w:sz w:val="17"/>
                          </w:rPr>
                          <w:t>100</w:t>
                        </w:r>
                      </w:p>
                    </w:txbxContent>
                  </v:textbox>
                </v:rect>
                <v:rect id="Rectangle 23" o:spid="_x0000_s1034" style="position:absolute;left:21418;top:2880;width:1745;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3E3F6FB" w14:textId="77777777" w:rsidR="00A8706C" w:rsidRDefault="00A8706C" w:rsidP="00A8706C">
                        <w:r>
                          <w:rPr>
                            <w:rFonts w:ascii="Calibri" w:eastAsia="Calibri" w:hAnsi="Calibri" w:cs="Calibri"/>
                            <w:color w:val="656565"/>
                            <w:w w:val="122"/>
                            <w:sz w:val="17"/>
                          </w:rPr>
                          <w:t>80</w:t>
                        </w:r>
                      </w:p>
                    </w:txbxContent>
                  </v:textbox>
                </v:rect>
                <v:rect id="Rectangle 24" o:spid="_x0000_s1035" style="position:absolute;left:21418;top:5760;width:1734;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826C3BB" w14:textId="77777777" w:rsidR="00A8706C" w:rsidRDefault="00A8706C" w:rsidP="00A8706C">
                        <w:r>
                          <w:rPr>
                            <w:rFonts w:ascii="Calibri" w:eastAsia="Calibri" w:hAnsi="Calibri" w:cs="Calibri"/>
                            <w:color w:val="656565"/>
                            <w:w w:val="121"/>
                            <w:sz w:val="17"/>
                          </w:rPr>
                          <w:t>60</w:t>
                        </w:r>
                      </w:p>
                    </w:txbxContent>
                  </v:textbox>
                </v:rect>
                <v:rect id="Rectangle 25" o:spid="_x0000_s1036" style="position:absolute;left:21418;top:8641;width:1722;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C94AF50" w14:textId="77777777" w:rsidR="00A8706C" w:rsidRDefault="00A8706C" w:rsidP="00A8706C">
                        <w:r>
                          <w:rPr>
                            <w:rFonts w:ascii="Calibri" w:eastAsia="Calibri" w:hAnsi="Calibri" w:cs="Calibri"/>
                            <w:color w:val="656565"/>
                            <w:w w:val="120"/>
                            <w:sz w:val="17"/>
                          </w:rPr>
                          <w:t>40</w:t>
                        </w:r>
                      </w:p>
                    </w:txbxContent>
                  </v:textbox>
                </v:rect>
                <v:rect id="Rectangle 26" o:spid="_x0000_s1037" style="position:absolute;left:21418;top:11520;width:1692;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E6A40BB" w14:textId="77777777" w:rsidR="00A8706C" w:rsidRDefault="00A8706C" w:rsidP="00A8706C">
                        <w:r>
                          <w:rPr>
                            <w:rFonts w:ascii="Calibri" w:eastAsia="Calibri" w:hAnsi="Calibri" w:cs="Calibri"/>
                            <w:color w:val="656565"/>
                            <w:w w:val="118"/>
                            <w:sz w:val="17"/>
                          </w:rPr>
                          <w:t>20</w:t>
                        </w:r>
                      </w:p>
                    </w:txbxContent>
                  </v:textbox>
                </v:rect>
                <v:shape id="Shape 27" o:spid="_x0000_s1038" style="position:absolute;left:22858;top:1541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EzVxgAAANsAAAAPAAAAZHJzL2Rvd25yZXYueG1sRI9Ba8JA&#10;FITvhf6H5Qne6kYRLambIGKLpRc1ij0+s88kbfZtml01/fduoeBxmJlvmFnamVpcqHWVZQXDQQSC&#10;OLe64kLBLnt9egbhPLLG2jIp+CUHafL4MMNY2ytv6LL1hQgQdjEqKL1vYildXpJBN7ANcfBOtjXo&#10;g2wLqVu8Brip5SiKJtJgxWGhxIYWJeXf27MJlMlhWa+6xdfP/n3+sR4vs8+3Y6ZUv9fNX0B46vw9&#10;/N9eaQWjKfx9CT9AJjcAAAD//wMAUEsBAi0AFAAGAAgAAAAhANvh9svuAAAAhQEAABMAAAAAAAAA&#10;AAAAAAAAAAAAAFtDb250ZW50X1R5cGVzXS54bWxQSwECLQAUAAYACAAAACEAWvQsW78AAAAVAQAA&#10;CwAAAAAAAAAAAAAAAAAfAQAAX3JlbHMvLnJlbHNQSwECLQAUAAYACAAAACEATdxM1cYAAADbAAAA&#10;DwAAAAAAAAAAAAAAAAAHAgAAZHJzL2Rvd25yZXYueG1sUEsFBgAAAAADAAMAtwAAAPoCAAAAAA==&#10;" path="m,l,e" filled="f" strokecolor="#ff715b" strokeweight="2.27pt">
                  <v:stroke miterlimit="83231f" joinstyle="miter" endcap="square"/>
                  <v:path arrowok="t" textboxrect="0,0,0,0"/>
                </v:shape>
                <v:shape id="Shape 28" o:spid="_x0000_s1039" style="position:absolute;left:22858;top:1541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9inxgAAANsAAAAPAAAAZHJzL2Rvd25yZXYueG1sRI/BasJA&#10;EIbvBd9hGaG3uqkUkdRVRFSUXqppaY/T7DRJzc7G7Krx7Z2D0OPwz//NfJNZ52p1pjZUng08DxJQ&#10;xLm3FRcGPrLV0xhUiMgWa89k4EoBZtPewwRT6y+8o/M+FkogHFI0UMbYpFqHvCSHYeAbYsl+fesw&#10;ytgW2rZ4Ebir9TBJRtphxXKhxIYWJeWH/ckJZfS1rDfd4u/4uZ2/vb8ss+/1T2bMY7+bv4KK1MX/&#10;5Xt7Yw0M5VlxEQ/Q0xsAAAD//wMAUEsBAi0AFAAGAAgAAAAhANvh9svuAAAAhQEAABMAAAAAAAAA&#10;AAAAAAAAAAAAAFtDb250ZW50X1R5cGVzXS54bWxQSwECLQAUAAYACAAAACEAWvQsW78AAAAVAQAA&#10;CwAAAAAAAAAAAAAAAAAfAQAAX3JlbHMvLnJlbHNQSwECLQAUAAYACAAAACEAPEPYp8YAAADbAAAA&#10;DwAAAAAAAAAAAAAAAAAHAgAAZHJzL2Rvd25yZXYueG1sUEsFBgAAAAADAAMAtwAAAPoCAAAAAA==&#10;" path="m,l,e" filled="f" strokecolor="#ff715b" strokeweight="2.27pt">
                  <v:stroke miterlimit="83231f" joinstyle="miter" endcap="square"/>
                  <v:path arrowok="t" textboxrect="0,0,0,0"/>
                </v:shape>
                <v:shape id="Shape 29" o:spid="_x0000_s1040" style="position:absolute;left:22858;top:1541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308xgAAANsAAAAPAAAAZHJzL2Rvd25yZXYueG1sRI9Ba8JA&#10;FITvhf6H5Qne6kYRsambIGKLpRc1ij0+s88kbfZtml01/fduoeBxmJlvmFnamVpcqHWVZQXDQQSC&#10;OLe64kLBLnt9moJwHlljbZkU/JKDNHl8mGGs7ZU3dNn6QgQIuxgVlN43sZQuL8mgG9iGOHgn2xr0&#10;QbaF1C1eA9zUchRFE2mw4rBQYkOLkvLv7dkEyuSwrFfd4utn/z7/WI+X2efbMVOq3+vmLyA8df4e&#10;/m+vtILRM/x9CT9AJjcAAAD//wMAUEsBAi0AFAAGAAgAAAAhANvh9svuAAAAhQEAABMAAAAAAAAA&#10;AAAAAAAAAAAAAFtDb250ZW50X1R5cGVzXS54bWxQSwECLQAUAAYACAAAACEAWvQsW78AAAAVAQAA&#10;CwAAAAAAAAAAAAAAAAAfAQAAX3JlbHMvLnJlbHNQSwECLQAUAAYACAAAACEAUw99PMYAAADbAAAA&#10;DwAAAAAAAAAAAAAAAAAHAgAAZHJzL2Rvd25yZXYueG1sUEsFBgAAAAADAAMAtwAAAPoCAAAAAA==&#10;" path="m,l,e" filled="f" strokecolor="#ff715b" strokeweight="2.27pt">
                  <v:stroke miterlimit="83231f" joinstyle="miter" endcap="square"/>
                  <v:path arrowok="t" textboxrect="0,0,0,0"/>
                </v:shape>
                <v:shape id="Shape 30" o:spid="_x0000_s1041" style="position:absolute;left:22858;top:1541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EJ8xgAAANsAAAAPAAAAZHJzL2Rvd25yZXYueG1sRI/BTsJA&#10;EIbvJrzDZki8yVYkhFQWQggQjBehGj2O3bEtdGdLd4X69szBhOPkn/+b+abzztXqTG2oPBt4HCSg&#10;iHNvKy4MvGfrhwmoEJEt1p7JwB8FmM96d1NMrb/wjs77WCiBcEjRQBljk2od8pIchoFviCX78a3D&#10;KGNbaNviReCu1sMkGWuHFcuFEhtalpQf979OKOPPVb3tlofTx8vi9W20yr4235kx9/1u8QwqUhdv&#10;y//trTXwJN+Li3iAnl0BAAD//wMAUEsBAi0AFAAGAAgAAAAhANvh9svuAAAAhQEAABMAAAAAAAAA&#10;AAAAAAAAAAAAAFtDb250ZW50X1R5cGVzXS54bWxQSwECLQAUAAYACAAAACEAWvQsW78AAAAVAQAA&#10;CwAAAAAAAAAAAAAAAAAfAQAAX3JlbHMvLnJlbHNQSwECLQAUAAYACAAAACEAR+xCfMYAAADbAAAA&#10;DwAAAAAAAAAAAAAAAAAHAgAAZHJzL2Rvd25yZXYueG1sUEsFBgAAAAADAAMAtwAAAPoCAAAAAA==&#10;" path="m,l,e" filled="f" strokecolor="#ff715b" strokeweight="2.27pt">
                  <v:stroke miterlimit="83231f" joinstyle="miter" endcap="square"/>
                  <v:path arrowok="t" textboxrect="0,0,0,0"/>
                </v:shape>
                <v:shape id="Shape 31" o:spid="_x0000_s1042" style="position:absolute;left:22858;top:1541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fnxQAAANsAAAAPAAAAZHJzL2Rvd25yZXYueG1sRI9Ba8JA&#10;FITvQv/D8gq96UYrItFVRFQUL9VU9PiafU2i2bcxu9X033cFocdhZr5hxtPGlOJGtSssK+h2IhDE&#10;qdUFZwo+k2V7CMJ5ZI2lZVLwSw6mk5fWGGNt77yj295nIkDYxagg976KpXRpTgZdx1bEwfu2tUEf&#10;ZJ1JXeM9wE0pe1E0kAYLDgs5VjTPKb3sf0ygDI6Lct3Mz9fDZrb96C+S0+orUerttZmNQHhq/H/4&#10;2V5rBe9deHwJP0BO/gAAAP//AwBQSwECLQAUAAYACAAAACEA2+H2y+4AAACFAQAAEwAAAAAAAAAA&#10;AAAAAAAAAAAAW0NvbnRlbnRfVHlwZXNdLnhtbFBLAQItABQABgAIAAAAIQBa9CxbvwAAABUBAAAL&#10;AAAAAAAAAAAAAAAAAB8BAABfcmVscy8ucmVsc1BLAQItABQABgAIAAAAIQAooOfnxQAAANsAAAAP&#10;AAAAAAAAAAAAAAAAAAcCAABkcnMvZG93bnJldi54bWxQSwUGAAAAAAMAAwC3AAAA+QIAAAAA&#10;" path="m,l,e" filled="f" strokecolor="#ff715b" strokeweight="2.27pt">
                  <v:stroke miterlimit="83231f" joinstyle="miter" endcap="square"/>
                  <v:path arrowok="t" textboxrect="0,0,0,0"/>
                </v:shape>
                <v:shape id="Shape 32" o:spid="_x0000_s1043" style="position:absolute;left:22858;top:15412;width:9104;height:5257;visibility:visible;mso-wrap-style:square;v-text-anchor:top" coordsize="910336,525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nMwwAAANsAAAAPAAAAZHJzL2Rvd25yZXYueG1sRI/RagIx&#10;FETfC/2HcAXfauIK1W6NUsqKpfjith9w2dxulm5uwibV9e+NIPRxmJkzzHo7ul6caIidZw3zmQJB&#10;3HjTcavh+2v3tAIRE7LB3jNpuFCE7ebxYY2l8Wc+0qlOrcgQjiVqsCmFUsrYWHIYZz4QZ+/HDw5T&#10;lkMrzYDnDHe9LJR6lg47zgsWA71ban7rP6dhtdwdPlOxCGppg1d1Vb3sD5XW08n49goi0Zj+w/f2&#10;h9GwKOD2Jf8AubkCAAD//wMAUEsBAi0AFAAGAAgAAAAhANvh9svuAAAAhQEAABMAAAAAAAAAAAAA&#10;AAAAAAAAAFtDb250ZW50X1R5cGVzXS54bWxQSwECLQAUAAYACAAAACEAWvQsW78AAAAVAQAACwAA&#10;AAAAAAAAAAAAAAAfAQAAX3JlbHMvLnJlbHNQSwECLQAUAAYACAAAACEAGLfpzMMAAADbAAAADwAA&#10;AAAAAAAAAAAAAAAHAgAAZHJzL2Rvd25yZXYueG1sUEsFBgAAAAADAAMAtwAAAPcCAAAAAA==&#10;" path="m,l910336,525653e" filled="f" strokecolor="#ff715b" strokeweight="2.27pt">
                  <v:stroke miterlimit="83231f" joinstyle="miter" endcap="square"/>
                  <v:path arrowok="t" textboxrect="0,0,910336,525653"/>
                </v:shape>
                <v:shape id="Shape 33" o:spid="_x0000_s1044" style="position:absolute;left:14128;top:6772;width:16837;height:18000;visibility:visible;mso-wrap-style:square;v-text-anchor:top" coordsize="1683639,1799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d2gxAAAANsAAAAPAAAAZHJzL2Rvd25yZXYueG1sRI9Ba8JA&#10;FITvQv/D8gq9iNm0YhtSN6EURD0aC8XbI/vMps2+DdlV4793CwWPw8x8wyzL0XbiTINvHSt4TlIQ&#10;xLXTLTcKvvarWQbCB2SNnWNScCUPZfEwWWKu3YV3dK5CIyKEfY4KTAh9LqWvDVn0ieuJo3d0g8UQ&#10;5dBIPeAlwm0nX9L0VVpsOS4Y7OnTUP1bnayCEx+qrlmE6XGzfTParrKf9Xem1NPj+PEOItAY7uH/&#10;9kYrmM/h70v8AbK4AQAA//8DAFBLAQItABQABgAIAAAAIQDb4fbL7gAAAIUBAAATAAAAAAAAAAAA&#10;AAAAAAAAAABbQ29udGVudF9UeXBlc10ueG1sUEsBAi0AFAAGAAgAAAAhAFr0LFu/AAAAFQEAAAsA&#10;AAAAAAAAAAAAAAAAHwEAAF9yZWxzLy5yZWxzUEsBAi0AFAAGAAgAAAAhAMpR3aDEAAAA2wAAAA8A&#10;AAAAAAAAAAAAAAAABwIAAGRycy9kb3ducmV2LnhtbFBLBQYAAAAAAwADALcAAAD4AgAAAAA=&#10;" path="m872998,r810641,395986l1558925,1259967,872998,1799971,124714,1296035,,359918,872998,xe" fillcolor="#5a2ca9" strokecolor="#ff715b" strokeweight=".57pt">
                  <v:fill opacity="13107f"/>
                  <v:stroke opacity="32639f" miterlimit="83231f" joinstyle="miter" endcap="square"/>
                  <v:path arrowok="t" textboxrect="0,0,1683639,1799971"/>
                </v:shape>
                <v:shape id="Shape 34" o:spid="_x0000_s1045" style="position:absolute;left:14128;top:6772;width:16837;height:18000;visibility:visible;mso-wrap-style:square;v-text-anchor:top" coordsize="1683639,1799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R7bxgAAANsAAAAPAAAAZHJzL2Rvd25yZXYueG1sRI9Ba8JA&#10;FITvQv/D8gpeim5apdrUVUohoOBB08TzM/tMQrNv0+yq6b/vCgWPw8x8wyxWvWnEhTpXW1bwPI5A&#10;EBdW11wqyL6S0RyE88gaG8uk4JccrJYPgwXG2l55T5fUlyJA2MWooPK+jaV0RUUG3di2xME72c6g&#10;D7Irpe7wGuCmkS9R9CoN1hwWKmzps6LiOz0bBafs5yl720zzZHs4m9kOj3mSHpUaPvYf7yA89f4e&#10;/m+vtYLJFG5fwg+Qyz8AAAD//wMAUEsBAi0AFAAGAAgAAAAhANvh9svuAAAAhQEAABMAAAAAAAAA&#10;AAAAAAAAAAAAAFtDb250ZW50X1R5cGVzXS54bWxQSwECLQAUAAYACAAAACEAWvQsW78AAAAVAQAA&#10;CwAAAAAAAAAAAAAAAAAfAQAAX3JlbHMvLnJlbHNQSwECLQAUAAYACAAAACEASw0e28YAAADbAAAA&#10;DwAAAAAAAAAAAAAAAAAHAgAAZHJzL2Rvd25yZXYueG1sUEsFBgAAAAADAAMAtwAAAPoCAAAAAA==&#10;" path="m872998,1799971l124714,1296035,,359918,872998,r810641,395986l1558925,1259967,872998,1799971xe" filled="f" strokecolor="#5a2ca9" strokeweight=".57pt">
                  <v:stroke miterlimit="83231f" joinstyle="miter" endcap="square"/>
                  <v:path arrowok="t" textboxrect="0,0,1683639,1799971"/>
                </v:shape>
                <v:rect id="Rectangle 36" o:spid="_x0000_s1046" style="position:absolute;top:23957;width:7595;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C48666C" w14:textId="77777777" w:rsidR="00A8706C" w:rsidRDefault="00A8706C" w:rsidP="00A8706C">
                        <w:r>
                          <w:rPr>
                            <w:rFonts w:ascii="Calibri" w:eastAsia="Calibri" w:hAnsi="Calibri" w:cs="Calibri"/>
                            <w:color w:val="212121"/>
                            <w:w w:val="113"/>
                            <w:sz w:val="25"/>
                          </w:rPr>
                          <w:t>Balance</w:t>
                        </w:r>
                      </w:p>
                    </w:txbxContent>
                  </v:textbox>
                </v:rect>
                <v:rect id="Rectangle 37" o:spid="_x0000_s1047" style="position:absolute;top:3797;width:19732;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5127159" w14:textId="77777777" w:rsidR="00A8706C" w:rsidRDefault="00A8706C" w:rsidP="00A8706C">
                        <w:r>
                          <w:rPr>
                            <w:rFonts w:ascii="Calibri" w:eastAsia="Calibri" w:hAnsi="Calibri" w:cs="Calibri"/>
                            <w:color w:val="212121"/>
                            <w:w w:val="109"/>
                            <w:sz w:val="25"/>
                          </w:rPr>
                          <w:t>Running</w:t>
                        </w:r>
                        <w:r>
                          <w:rPr>
                            <w:rFonts w:ascii="Calibri" w:eastAsia="Calibri" w:hAnsi="Calibri" w:cs="Calibri"/>
                            <w:color w:val="212121"/>
                            <w:spacing w:val="-4"/>
                            <w:w w:val="109"/>
                            <w:sz w:val="25"/>
                          </w:rPr>
                          <w:t xml:space="preserve"> </w:t>
                        </w:r>
                        <w:r>
                          <w:rPr>
                            <w:rFonts w:ascii="Calibri" w:eastAsia="Calibri" w:hAnsi="Calibri" w:cs="Calibri"/>
                            <w:color w:val="212121"/>
                            <w:w w:val="109"/>
                            <w:sz w:val="25"/>
                          </w:rPr>
                          <w:t>b/w</w:t>
                        </w:r>
                        <w:r>
                          <w:rPr>
                            <w:rFonts w:ascii="Calibri" w:eastAsia="Calibri" w:hAnsi="Calibri" w:cs="Calibri"/>
                            <w:color w:val="212121"/>
                            <w:spacing w:val="-4"/>
                            <w:w w:val="109"/>
                            <w:sz w:val="25"/>
                          </w:rPr>
                          <w:t xml:space="preserve"> </w:t>
                        </w:r>
                        <w:r>
                          <w:rPr>
                            <w:rFonts w:ascii="Calibri" w:eastAsia="Calibri" w:hAnsi="Calibri" w:cs="Calibri"/>
                            <w:color w:val="212121"/>
                            <w:w w:val="109"/>
                            <w:sz w:val="25"/>
                          </w:rPr>
                          <w:t>Wickets</w:t>
                        </w:r>
                      </w:p>
                    </w:txbxContent>
                  </v:textbox>
                </v:rect>
                <v:rect id="Rectangle 39" o:spid="_x0000_s1048" style="position:absolute;left:34917;top:3797;width:3971;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785E464" w14:textId="788CBDEC" w:rsidR="00A8706C" w:rsidRDefault="00A8706C" w:rsidP="00A8706C">
                        <w:r>
                          <w:rPr>
                            <w:rFonts w:ascii="Calibri" w:eastAsia="Calibri" w:hAnsi="Calibri" w:cs="Calibri"/>
                            <w:color w:val="212121"/>
                            <w:w w:val="108"/>
                            <w:sz w:val="25"/>
                          </w:rPr>
                          <w:t>Grip</w:t>
                        </w:r>
                        <w:r w:rsidR="00612ABD">
                          <w:rPr>
                            <w:rFonts w:ascii="Calibri" w:eastAsia="Calibri" w:hAnsi="Calibri" w:cs="Calibri"/>
                            <w:color w:val="212121"/>
                            <w:w w:val="108"/>
                            <w:sz w:val="25"/>
                          </w:rPr>
                          <w:t>p</w:t>
                        </w:r>
                      </w:p>
                    </w:txbxContent>
                  </v:textbox>
                </v:rect>
                <v:rect id="Rectangle 40" o:spid="_x0000_s1049" style="position:absolute;left:34917;top:23957;width:6926;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32BB8D0E" w14:textId="3A26FC1C" w:rsidR="00A8706C" w:rsidRDefault="00A8706C" w:rsidP="00A8706C">
                        <w:proofErr w:type="spellStart"/>
                        <w:r>
                          <w:rPr>
                            <w:rFonts w:ascii="Calibri" w:eastAsia="Calibri" w:hAnsi="Calibri" w:cs="Calibri"/>
                            <w:color w:val="212121"/>
                            <w:w w:val="108"/>
                            <w:sz w:val="25"/>
                          </w:rPr>
                          <w:t>Contr</w:t>
                        </w:r>
                        <w:r w:rsidR="00612ABD">
                          <w:rPr>
                            <w:rFonts w:ascii="Calibri" w:eastAsia="Calibri" w:hAnsi="Calibri" w:cs="Calibri"/>
                            <w:color w:val="212121"/>
                            <w:w w:val="108"/>
                            <w:sz w:val="25"/>
                          </w:rPr>
                          <w:t>ol</w:t>
                        </w:r>
                        <w:r>
                          <w:rPr>
                            <w:rFonts w:ascii="Calibri" w:eastAsia="Calibri" w:hAnsi="Calibri" w:cs="Calibri"/>
                            <w:color w:val="212121"/>
                            <w:w w:val="108"/>
                            <w:sz w:val="25"/>
                          </w:rPr>
                          <w:t>ol</w:t>
                        </w:r>
                        <w:proofErr w:type="spellEnd"/>
                      </w:p>
                    </w:txbxContent>
                  </v:textbox>
                </v:rect>
                <w10:anchorlock/>
              </v:group>
            </w:pict>
          </mc:Fallback>
        </mc:AlternateContent>
      </w:r>
      <w:r w:rsidR="00083E89">
        <w:t xml:space="preserve">                                      </w:t>
      </w:r>
      <w:r>
        <w:rPr>
          <w:rFonts w:ascii="Times New Roman" w:hAnsi="Times New Roman" w:cs="Times New Roman"/>
          <w:sz w:val="24"/>
          <w:szCs w:val="24"/>
        </w:rPr>
        <w:t>Point of contact</w:t>
      </w:r>
    </w:p>
    <w:p w14:paraId="75E270AD" w14:textId="1A310183" w:rsidR="00516374" w:rsidRDefault="00516374" w:rsidP="00083E89">
      <w:pPr>
        <w:spacing w:line="360" w:lineRule="auto"/>
      </w:pPr>
      <w:r>
        <w:rPr>
          <w:rFonts w:ascii="Calibri" w:eastAsia="Calibri" w:hAnsi="Calibri" w:cs="Calibri"/>
          <w:color w:val="020202"/>
          <w:w w:val="108"/>
          <w:sz w:val="68"/>
        </w:rPr>
        <w:lastRenderedPageBreak/>
        <w:t>Batting</w:t>
      </w:r>
      <w:r>
        <w:rPr>
          <w:rFonts w:ascii="Calibri" w:eastAsia="Calibri" w:hAnsi="Calibri" w:cs="Calibri"/>
          <w:color w:val="020202"/>
          <w:spacing w:val="-12"/>
          <w:w w:val="108"/>
          <w:sz w:val="68"/>
        </w:rPr>
        <w:t xml:space="preserve"> </w:t>
      </w:r>
      <w:r>
        <w:rPr>
          <w:rFonts w:ascii="Calibri" w:eastAsia="Calibri" w:hAnsi="Calibri" w:cs="Calibri"/>
          <w:color w:val="020202"/>
          <w:w w:val="108"/>
          <w:sz w:val="68"/>
        </w:rPr>
        <w:t xml:space="preserve">Evaluation </w:t>
      </w:r>
      <w:r w:rsidR="0010399E" w:rsidRPr="0010399E">
        <w:rPr>
          <w:rFonts w:ascii="Calibri" w:eastAsia="Calibri" w:hAnsi="Calibri" w:cs="Calibri"/>
          <w:color w:val="FFFFFF" w:themeColor="background1"/>
          <w:w w:val="108"/>
          <w:sz w:val="68"/>
          <w:highlight w:val="darkBlue"/>
        </w:rPr>
        <w:t>A</w:t>
      </w:r>
    </w:p>
    <w:p w14:paraId="44E68970" w14:textId="168FD1D7" w:rsidR="004243DB" w:rsidRPr="004243DB" w:rsidRDefault="004243DB" w:rsidP="00083E89">
      <w:pPr>
        <w:pStyle w:val="NoSpacing"/>
        <w:spacing w:line="360" w:lineRule="auto"/>
        <w:rPr>
          <w:sz w:val="28"/>
          <w:szCs w:val="28"/>
        </w:rPr>
      </w:pPr>
      <w:r w:rsidRPr="004243DB">
        <w:rPr>
          <w:w w:val="106"/>
          <w:sz w:val="28"/>
          <w:szCs w:val="28"/>
        </w:rPr>
        <w:t>The</w:t>
      </w:r>
      <w:r w:rsidRPr="004243DB">
        <w:rPr>
          <w:spacing w:val="-3"/>
          <w:w w:val="106"/>
          <w:sz w:val="28"/>
          <w:szCs w:val="28"/>
        </w:rPr>
        <w:t xml:space="preserve"> </w:t>
      </w:r>
      <w:r w:rsidRPr="004243DB">
        <w:rPr>
          <w:w w:val="106"/>
          <w:sz w:val="28"/>
          <w:szCs w:val="28"/>
        </w:rPr>
        <w:t>player's</w:t>
      </w:r>
      <w:r w:rsidRPr="004243DB">
        <w:rPr>
          <w:spacing w:val="-3"/>
          <w:w w:val="106"/>
          <w:sz w:val="28"/>
          <w:szCs w:val="28"/>
        </w:rPr>
        <w:t xml:space="preserve"> </w:t>
      </w:r>
      <w:r w:rsidRPr="004243DB">
        <w:rPr>
          <w:w w:val="106"/>
          <w:sz w:val="28"/>
          <w:szCs w:val="28"/>
        </w:rPr>
        <w:t>skill</w:t>
      </w:r>
      <w:r w:rsidRPr="004243DB">
        <w:rPr>
          <w:spacing w:val="-3"/>
          <w:w w:val="106"/>
          <w:sz w:val="28"/>
          <w:szCs w:val="28"/>
        </w:rPr>
        <w:t xml:space="preserve"> </w:t>
      </w:r>
      <w:r w:rsidRPr="004243DB">
        <w:rPr>
          <w:w w:val="106"/>
          <w:sz w:val="28"/>
          <w:szCs w:val="28"/>
        </w:rPr>
        <w:t>map</w:t>
      </w:r>
      <w:r w:rsidRPr="004243DB">
        <w:rPr>
          <w:spacing w:val="-3"/>
          <w:w w:val="106"/>
          <w:sz w:val="28"/>
          <w:szCs w:val="28"/>
        </w:rPr>
        <w:t xml:space="preserve"> </w:t>
      </w:r>
      <w:r w:rsidRPr="004243DB">
        <w:rPr>
          <w:w w:val="106"/>
          <w:sz w:val="28"/>
          <w:szCs w:val="28"/>
        </w:rPr>
        <w:t>shows</w:t>
      </w:r>
      <w:r w:rsidRPr="004243DB">
        <w:rPr>
          <w:spacing w:val="-3"/>
          <w:w w:val="106"/>
          <w:sz w:val="28"/>
          <w:szCs w:val="28"/>
        </w:rPr>
        <w:t xml:space="preserve"> </w:t>
      </w:r>
      <w:r w:rsidRPr="004243DB">
        <w:rPr>
          <w:w w:val="106"/>
          <w:sz w:val="28"/>
          <w:szCs w:val="28"/>
        </w:rPr>
        <w:t>good</w:t>
      </w:r>
      <w:r w:rsidRPr="004243DB">
        <w:rPr>
          <w:spacing w:val="-3"/>
          <w:w w:val="106"/>
          <w:sz w:val="28"/>
          <w:szCs w:val="28"/>
        </w:rPr>
        <w:t xml:space="preserve"> </w:t>
      </w:r>
      <w:r w:rsidRPr="004243DB">
        <w:rPr>
          <w:w w:val="106"/>
          <w:sz w:val="28"/>
          <w:szCs w:val="28"/>
        </w:rPr>
        <w:t>top-hand</w:t>
      </w:r>
      <w:r w:rsidRPr="004243DB">
        <w:rPr>
          <w:spacing w:val="-3"/>
          <w:w w:val="106"/>
          <w:sz w:val="28"/>
          <w:szCs w:val="28"/>
        </w:rPr>
        <w:t xml:space="preserve"> </w:t>
      </w:r>
      <w:r w:rsidRPr="004243DB">
        <w:rPr>
          <w:w w:val="106"/>
          <w:sz w:val="28"/>
          <w:szCs w:val="28"/>
        </w:rPr>
        <w:t>control,</w:t>
      </w:r>
      <w:r w:rsidRPr="004243DB">
        <w:rPr>
          <w:spacing w:val="-3"/>
          <w:w w:val="106"/>
          <w:sz w:val="28"/>
          <w:szCs w:val="28"/>
        </w:rPr>
        <w:t xml:space="preserve"> </w:t>
      </w:r>
      <w:r w:rsidRPr="004243DB">
        <w:rPr>
          <w:w w:val="106"/>
          <w:sz w:val="28"/>
          <w:szCs w:val="28"/>
        </w:rPr>
        <w:t>but</w:t>
      </w:r>
      <w:r w:rsidRPr="004243DB">
        <w:rPr>
          <w:spacing w:val="-3"/>
          <w:w w:val="106"/>
          <w:sz w:val="28"/>
          <w:szCs w:val="28"/>
        </w:rPr>
        <w:t xml:space="preserve"> </w:t>
      </w:r>
      <w:r w:rsidRPr="004243DB">
        <w:rPr>
          <w:w w:val="106"/>
          <w:sz w:val="28"/>
          <w:szCs w:val="28"/>
        </w:rPr>
        <w:t>there</w:t>
      </w:r>
      <w:r w:rsidRPr="004243DB">
        <w:rPr>
          <w:spacing w:val="-3"/>
          <w:w w:val="106"/>
          <w:sz w:val="28"/>
          <w:szCs w:val="28"/>
        </w:rPr>
        <w:t xml:space="preserve"> </w:t>
      </w:r>
      <w:r w:rsidRPr="004243DB">
        <w:rPr>
          <w:w w:val="106"/>
          <w:sz w:val="28"/>
          <w:szCs w:val="28"/>
        </w:rPr>
        <w:t>is</w:t>
      </w:r>
      <w:r w:rsidRPr="004243DB">
        <w:rPr>
          <w:spacing w:val="-3"/>
          <w:w w:val="106"/>
          <w:sz w:val="28"/>
          <w:szCs w:val="28"/>
        </w:rPr>
        <w:t xml:space="preserve"> </w:t>
      </w:r>
      <w:r w:rsidRPr="004243DB">
        <w:rPr>
          <w:w w:val="106"/>
          <w:sz w:val="28"/>
          <w:szCs w:val="28"/>
        </w:rPr>
        <w:t>a</w:t>
      </w:r>
      <w:r w:rsidRPr="004243DB">
        <w:rPr>
          <w:spacing w:val="-3"/>
          <w:w w:val="106"/>
          <w:sz w:val="28"/>
          <w:szCs w:val="28"/>
        </w:rPr>
        <w:t xml:space="preserve"> </w:t>
      </w:r>
      <w:r w:rsidRPr="004243DB">
        <w:rPr>
          <w:w w:val="106"/>
          <w:sz w:val="28"/>
          <w:szCs w:val="28"/>
        </w:rPr>
        <w:t>lack</w:t>
      </w:r>
      <w:r w:rsidRPr="004243DB">
        <w:rPr>
          <w:spacing w:val="-3"/>
          <w:w w:val="106"/>
          <w:sz w:val="28"/>
          <w:szCs w:val="28"/>
        </w:rPr>
        <w:t xml:space="preserve"> </w:t>
      </w:r>
      <w:r w:rsidRPr="004243DB">
        <w:rPr>
          <w:w w:val="106"/>
          <w:sz w:val="28"/>
          <w:szCs w:val="28"/>
        </w:rPr>
        <w:t>of</w:t>
      </w:r>
      <w:r w:rsidRPr="004243DB">
        <w:rPr>
          <w:spacing w:val="-3"/>
          <w:w w:val="106"/>
          <w:sz w:val="28"/>
          <w:szCs w:val="28"/>
        </w:rPr>
        <w:t xml:space="preserve"> </w:t>
      </w:r>
      <w:r w:rsidRPr="004243DB">
        <w:rPr>
          <w:w w:val="106"/>
          <w:sz w:val="28"/>
          <w:szCs w:val="28"/>
        </w:rPr>
        <w:t>drills</w:t>
      </w:r>
      <w:r w:rsidRPr="004243DB">
        <w:rPr>
          <w:spacing w:val="-3"/>
          <w:w w:val="106"/>
          <w:sz w:val="28"/>
          <w:szCs w:val="28"/>
        </w:rPr>
        <w:t xml:space="preserve"> </w:t>
      </w:r>
      <w:r w:rsidRPr="004243DB">
        <w:rPr>
          <w:w w:val="106"/>
          <w:sz w:val="28"/>
          <w:szCs w:val="28"/>
        </w:rPr>
        <w:t>in</w:t>
      </w:r>
    </w:p>
    <w:p w14:paraId="6BB450A4" w14:textId="77777777" w:rsidR="004243DB" w:rsidRPr="004243DB" w:rsidRDefault="004243DB" w:rsidP="00083E89">
      <w:pPr>
        <w:pStyle w:val="NoSpacing"/>
        <w:spacing w:line="360" w:lineRule="auto"/>
        <w:rPr>
          <w:sz w:val="28"/>
          <w:szCs w:val="28"/>
        </w:rPr>
      </w:pPr>
      <w:r w:rsidRPr="004243DB">
        <w:rPr>
          <w:w w:val="105"/>
          <w:sz w:val="28"/>
          <w:szCs w:val="28"/>
        </w:rPr>
        <w:t>power,</w:t>
      </w:r>
      <w:r w:rsidRPr="004243DB">
        <w:rPr>
          <w:spacing w:val="-3"/>
          <w:w w:val="105"/>
          <w:sz w:val="28"/>
          <w:szCs w:val="28"/>
        </w:rPr>
        <w:t xml:space="preserve"> </w:t>
      </w:r>
      <w:r w:rsidRPr="004243DB">
        <w:rPr>
          <w:w w:val="105"/>
          <w:sz w:val="28"/>
          <w:szCs w:val="28"/>
        </w:rPr>
        <w:t>grip,</w:t>
      </w:r>
      <w:r w:rsidRPr="004243DB">
        <w:rPr>
          <w:spacing w:val="-3"/>
          <w:w w:val="105"/>
          <w:sz w:val="28"/>
          <w:szCs w:val="28"/>
        </w:rPr>
        <w:t xml:space="preserve"> </w:t>
      </w:r>
      <w:r w:rsidRPr="004243DB">
        <w:rPr>
          <w:w w:val="105"/>
          <w:sz w:val="28"/>
          <w:szCs w:val="28"/>
        </w:rPr>
        <w:t>running,</w:t>
      </w:r>
      <w:r w:rsidRPr="004243DB">
        <w:rPr>
          <w:spacing w:val="-3"/>
          <w:w w:val="105"/>
          <w:sz w:val="28"/>
          <w:szCs w:val="28"/>
        </w:rPr>
        <w:t xml:space="preserve"> </w:t>
      </w:r>
      <w:r w:rsidRPr="004243DB">
        <w:rPr>
          <w:w w:val="105"/>
          <w:sz w:val="28"/>
          <w:szCs w:val="28"/>
        </w:rPr>
        <w:t>balance,</w:t>
      </w:r>
      <w:r w:rsidRPr="004243DB">
        <w:rPr>
          <w:spacing w:val="-3"/>
          <w:w w:val="105"/>
          <w:sz w:val="28"/>
          <w:szCs w:val="28"/>
        </w:rPr>
        <w:t xml:space="preserve"> </w:t>
      </w:r>
      <w:r w:rsidRPr="004243DB">
        <w:rPr>
          <w:w w:val="105"/>
          <w:sz w:val="28"/>
          <w:szCs w:val="28"/>
        </w:rPr>
        <w:t>and</w:t>
      </w:r>
      <w:r w:rsidRPr="004243DB">
        <w:rPr>
          <w:spacing w:val="-3"/>
          <w:w w:val="105"/>
          <w:sz w:val="28"/>
          <w:szCs w:val="28"/>
        </w:rPr>
        <w:t xml:space="preserve"> </w:t>
      </w:r>
      <w:r w:rsidRPr="004243DB">
        <w:rPr>
          <w:w w:val="105"/>
          <w:sz w:val="28"/>
          <w:szCs w:val="28"/>
        </w:rPr>
        <w:t>backfoot</w:t>
      </w:r>
      <w:r w:rsidRPr="004243DB">
        <w:rPr>
          <w:spacing w:val="-3"/>
          <w:w w:val="105"/>
          <w:sz w:val="28"/>
          <w:szCs w:val="28"/>
        </w:rPr>
        <w:t xml:space="preserve"> </w:t>
      </w:r>
      <w:r w:rsidRPr="004243DB">
        <w:rPr>
          <w:w w:val="105"/>
          <w:sz w:val="28"/>
          <w:szCs w:val="28"/>
        </w:rPr>
        <w:t>technique.</w:t>
      </w:r>
      <w:r w:rsidRPr="004243DB">
        <w:rPr>
          <w:spacing w:val="-3"/>
          <w:w w:val="105"/>
          <w:sz w:val="28"/>
          <w:szCs w:val="28"/>
        </w:rPr>
        <w:t xml:space="preserve"> </w:t>
      </w:r>
      <w:r w:rsidRPr="004243DB">
        <w:rPr>
          <w:w w:val="105"/>
          <w:sz w:val="28"/>
          <w:szCs w:val="28"/>
        </w:rPr>
        <w:t>Focus</w:t>
      </w:r>
      <w:r w:rsidRPr="004243DB">
        <w:rPr>
          <w:spacing w:val="-3"/>
          <w:w w:val="105"/>
          <w:sz w:val="28"/>
          <w:szCs w:val="28"/>
        </w:rPr>
        <w:t xml:space="preserve"> </w:t>
      </w:r>
      <w:r w:rsidRPr="004243DB">
        <w:rPr>
          <w:w w:val="105"/>
          <w:sz w:val="28"/>
          <w:szCs w:val="28"/>
        </w:rPr>
        <w:t>on</w:t>
      </w:r>
      <w:r w:rsidRPr="004243DB">
        <w:rPr>
          <w:spacing w:val="-3"/>
          <w:w w:val="105"/>
          <w:sz w:val="28"/>
          <w:szCs w:val="28"/>
        </w:rPr>
        <w:t xml:space="preserve"> </w:t>
      </w:r>
      <w:r w:rsidRPr="004243DB">
        <w:rPr>
          <w:w w:val="105"/>
          <w:sz w:val="28"/>
          <w:szCs w:val="28"/>
        </w:rPr>
        <w:t>incorporating</w:t>
      </w:r>
    </w:p>
    <w:p w14:paraId="682C7CA6" w14:textId="70F28992" w:rsidR="004243DB" w:rsidRPr="004243DB" w:rsidRDefault="004243DB" w:rsidP="00083E89">
      <w:pPr>
        <w:pStyle w:val="NoSpacing"/>
        <w:spacing w:line="360" w:lineRule="auto"/>
        <w:rPr>
          <w:sz w:val="28"/>
          <w:szCs w:val="28"/>
        </w:rPr>
      </w:pPr>
      <w:r w:rsidRPr="004243DB">
        <w:rPr>
          <w:w w:val="105"/>
          <w:sz w:val="28"/>
          <w:szCs w:val="28"/>
        </w:rPr>
        <w:t>drills</w:t>
      </w:r>
      <w:r w:rsidRPr="004243DB">
        <w:rPr>
          <w:spacing w:val="-3"/>
          <w:w w:val="105"/>
          <w:sz w:val="28"/>
          <w:szCs w:val="28"/>
        </w:rPr>
        <w:t xml:space="preserve"> </w:t>
      </w:r>
      <w:r w:rsidRPr="004243DB">
        <w:rPr>
          <w:w w:val="105"/>
          <w:sz w:val="28"/>
          <w:szCs w:val="28"/>
        </w:rPr>
        <w:t>for</w:t>
      </w:r>
      <w:r w:rsidRPr="004243DB">
        <w:rPr>
          <w:spacing w:val="-3"/>
          <w:w w:val="105"/>
          <w:sz w:val="28"/>
          <w:szCs w:val="28"/>
        </w:rPr>
        <w:t xml:space="preserve"> </w:t>
      </w:r>
      <w:r w:rsidRPr="004243DB">
        <w:rPr>
          <w:w w:val="105"/>
          <w:sz w:val="28"/>
          <w:szCs w:val="28"/>
        </w:rPr>
        <w:t>grip,</w:t>
      </w:r>
      <w:r w:rsidRPr="004243DB">
        <w:rPr>
          <w:spacing w:val="-3"/>
          <w:w w:val="105"/>
          <w:sz w:val="28"/>
          <w:szCs w:val="28"/>
        </w:rPr>
        <w:t xml:space="preserve"> </w:t>
      </w:r>
      <w:r w:rsidRPr="004243DB">
        <w:rPr>
          <w:w w:val="105"/>
          <w:sz w:val="28"/>
          <w:szCs w:val="28"/>
        </w:rPr>
        <w:t>power,</w:t>
      </w:r>
      <w:r w:rsidRPr="004243DB">
        <w:rPr>
          <w:spacing w:val="-3"/>
          <w:w w:val="105"/>
          <w:sz w:val="28"/>
          <w:szCs w:val="28"/>
        </w:rPr>
        <w:t xml:space="preserve"> </w:t>
      </w:r>
      <w:r w:rsidRPr="004243DB">
        <w:rPr>
          <w:w w:val="105"/>
          <w:sz w:val="28"/>
          <w:szCs w:val="28"/>
        </w:rPr>
        <w:t>running,</w:t>
      </w:r>
      <w:r w:rsidRPr="004243DB">
        <w:rPr>
          <w:spacing w:val="-3"/>
          <w:w w:val="105"/>
          <w:sz w:val="28"/>
          <w:szCs w:val="28"/>
        </w:rPr>
        <w:t xml:space="preserve"> </w:t>
      </w:r>
      <w:r w:rsidRPr="004243DB">
        <w:rPr>
          <w:w w:val="105"/>
          <w:sz w:val="28"/>
          <w:szCs w:val="28"/>
        </w:rPr>
        <w:t>balance,</w:t>
      </w:r>
      <w:r w:rsidRPr="004243DB">
        <w:rPr>
          <w:spacing w:val="-3"/>
          <w:w w:val="105"/>
          <w:sz w:val="28"/>
          <w:szCs w:val="28"/>
        </w:rPr>
        <w:t xml:space="preserve"> </w:t>
      </w:r>
      <w:r w:rsidRPr="004243DB">
        <w:rPr>
          <w:w w:val="105"/>
          <w:sz w:val="28"/>
          <w:szCs w:val="28"/>
        </w:rPr>
        <w:t>and</w:t>
      </w:r>
      <w:r w:rsidRPr="004243DB">
        <w:rPr>
          <w:spacing w:val="-3"/>
          <w:w w:val="105"/>
          <w:sz w:val="28"/>
          <w:szCs w:val="28"/>
        </w:rPr>
        <w:t xml:space="preserve"> </w:t>
      </w:r>
      <w:r w:rsidRPr="004243DB">
        <w:rPr>
          <w:w w:val="105"/>
          <w:sz w:val="28"/>
          <w:szCs w:val="28"/>
        </w:rPr>
        <w:t>backfoot</w:t>
      </w:r>
      <w:r w:rsidRPr="004243DB">
        <w:rPr>
          <w:spacing w:val="-3"/>
          <w:w w:val="105"/>
          <w:sz w:val="28"/>
          <w:szCs w:val="28"/>
        </w:rPr>
        <w:t xml:space="preserve"> </w:t>
      </w:r>
      <w:r w:rsidRPr="004243DB">
        <w:rPr>
          <w:w w:val="105"/>
          <w:sz w:val="28"/>
          <w:szCs w:val="28"/>
        </w:rPr>
        <w:t>skills</w:t>
      </w:r>
      <w:r w:rsidRPr="004243DB">
        <w:rPr>
          <w:spacing w:val="-3"/>
          <w:w w:val="105"/>
          <w:sz w:val="28"/>
          <w:szCs w:val="28"/>
        </w:rPr>
        <w:t xml:space="preserve"> </w:t>
      </w:r>
      <w:r w:rsidRPr="004243DB">
        <w:rPr>
          <w:w w:val="105"/>
          <w:sz w:val="28"/>
          <w:szCs w:val="28"/>
        </w:rPr>
        <w:t>to</w:t>
      </w:r>
      <w:r w:rsidRPr="004243DB">
        <w:rPr>
          <w:spacing w:val="-3"/>
          <w:w w:val="105"/>
          <w:sz w:val="28"/>
          <w:szCs w:val="28"/>
        </w:rPr>
        <w:t xml:space="preserve"> </w:t>
      </w:r>
      <w:r w:rsidRPr="004243DB">
        <w:rPr>
          <w:w w:val="105"/>
          <w:sz w:val="28"/>
          <w:szCs w:val="28"/>
        </w:rPr>
        <w:t>develop</w:t>
      </w:r>
      <w:r w:rsidRPr="004243DB">
        <w:rPr>
          <w:spacing w:val="-3"/>
          <w:w w:val="105"/>
          <w:sz w:val="28"/>
          <w:szCs w:val="28"/>
        </w:rPr>
        <w:t xml:space="preserve"> </w:t>
      </w:r>
      <w:r w:rsidRPr="004243DB">
        <w:rPr>
          <w:w w:val="105"/>
          <w:sz w:val="28"/>
          <w:szCs w:val="28"/>
        </w:rPr>
        <w:t>a</w:t>
      </w:r>
      <w:r w:rsidRPr="004243DB">
        <w:rPr>
          <w:spacing w:val="-3"/>
          <w:w w:val="105"/>
          <w:sz w:val="28"/>
          <w:szCs w:val="28"/>
        </w:rPr>
        <w:t xml:space="preserve"> </w:t>
      </w:r>
      <w:r w:rsidRPr="004243DB">
        <w:rPr>
          <w:w w:val="105"/>
          <w:sz w:val="28"/>
          <w:szCs w:val="28"/>
        </w:rPr>
        <w:t>more</w:t>
      </w:r>
    </w:p>
    <w:p w14:paraId="6615EBBB" w14:textId="0889CE31" w:rsidR="00516374" w:rsidRPr="004243DB" w:rsidRDefault="004243DB" w:rsidP="00083E89">
      <w:pPr>
        <w:pStyle w:val="NoSpacing"/>
        <w:spacing w:line="360" w:lineRule="auto"/>
        <w:rPr>
          <w:rFonts w:ascii="Times New Roman" w:hAnsi="Times New Roman" w:cs="Times New Roman"/>
          <w:sz w:val="32"/>
          <w:szCs w:val="32"/>
        </w:rPr>
      </w:pPr>
      <w:r w:rsidRPr="004243DB">
        <w:rPr>
          <w:w w:val="106"/>
          <w:sz w:val="28"/>
          <w:szCs w:val="28"/>
        </w:rPr>
        <w:t>balanced</w:t>
      </w:r>
      <w:r w:rsidRPr="004243DB">
        <w:rPr>
          <w:spacing w:val="-3"/>
          <w:w w:val="106"/>
          <w:sz w:val="28"/>
          <w:szCs w:val="28"/>
        </w:rPr>
        <w:t xml:space="preserve"> </w:t>
      </w:r>
      <w:r w:rsidRPr="004243DB">
        <w:rPr>
          <w:w w:val="106"/>
          <w:sz w:val="28"/>
          <w:szCs w:val="28"/>
        </w:rPr>
        <w:t>and</w:t>
      </w:r>
      <w:r w:rsidRPr="004243DB">
        <w:rPr>
          <w:spacing w:val="-3"/>
          <w:w w:val="106"/>
          <w:sz w:val="28"/>
          <w:szCs w:val="28"/>
        </w:rPr>
        <w:t xml:space="preserve"> </w:t>
      </w:r>
      <w:r w:rsidRPr="004243DB">
        <w:rPr>
          <w:w w:val="106"/>
          <w:sz w:val="28"/>
          <w:szCs w:val="28"/>
        </w:rPr>
        <w:t>effective</w:t>
      </w:r>
      <w:r w:rsidRPr="004243DB">
        <w:rPr>
          <w:spacing w:val="-3"/>
          <w:w w:val="106"/>
          <w:sz w:val="28"/>
          <w:szCs w:val="28"/>
        </w:rPr>
        <w:t xml:space="preserve"> </w:t>
      </w:r>
      <w:r w:rsidRPr="004243DB">
        <w:rPr>
          <w:w w:val="106"/>
          <w:sz w:val="28"/>
          <w:szCs w:val="28"/>
        </w:rPr>
        <w:t>skill</w:t>
      </w:r>
      <w:r w:rsidRPr="004243DB">
        <w:rPr>
          <w:spacing w:val="-3"/>
          <w:w w:val="106"/>
          <w:sz w:val="28"/>
          <w:szCs w:val="28"/>
        </w:rPr>
        <w:t xml:space="preserve"> </w:t>
      </w:r>
      <w:r w:rsidRPr="004243DB">
        <w:rPr>
          <w:w w:val="106"/>
          <w:sz w:val="28"/>
          <w:szCs w:val="28"/>
        </w:rPr>
        <w:t>set</w:t>
      </w:r>
      <w:r>
        <w:rPr>
          <w:w w:val="106"/>
          <w:sz w:val="28"/>
          <w:szCs w:val="28"/>
        </w:rPr>
        <w:t>.</w:t>
      </w:r>
    </w:p>
    <w:p w14:paraId="3C864208" w14:textId="670CFE55" w:rsidR="00516374" w:rsidRDefault="00516374" w:rsidP="00083E89">
      <w:pPr>
        <w:spacing w:line="360" w:lineRule="auto"/>
        <w:rPr>
          <w:rFonts w:ascii="Times New Roman" w:hAnsi="Times New Roman" w:cs="Times New Roman"/>
          <w:sz w:val="24"/>
          <w:szCs w:val="24"/>
        </w:rPr>
      </w:pPr>
    </w:p>
    <w:p w14:paraId="12159EF9" w14:textId="628062D0" w:rsidR="00083E89" w:rsidRDefault="004243DB" w:rsidP="00083E89">
      <w:pPr>
        <w:spacing w:line="360" w:lineRule="auto"/>
        <w:rPr>
          <w:rFonts w:ascii="Times New Roman" w:hAnsi="Times New Roman" w:cs="Times New Roman"/>
          <w:sz w:val="24"/>
          <w:szCs w:val="24"/>
        </w:rPr>
      </w:pPr>
      <w:r>
        <w:rPr>
          <w:rFonts w:ascii="Times New Roman" w:hAnsi="Times New Roman" w:cs="Times New Roman"/>
          <w:sz w:val="24"/>
          <w:szCs w:val="24"/>
        </w:rPr>
        <w:t xml:space="preserve">RAHUL | MALE | 20 YEARS | </w:t>
      </w:r>
      <w:proofErr w:type="gramStart"/>
      <w:r>
        <w:rPr>
          <w:rFonts w:ascii="Times New Roman" w:hAnsi="Times New Roman" w:cs="Times New Roman"/>
          <w:sz w:val="24"/>
          <w:szCs w:val="24"/>
        </w:rPr>
        <w:t>RIGHT HANDED</w:t>
      </w:r>
      <w:proofErr w:type="gramEnd"/>
    </w:p>
    <w:p w14:paraId="430CE0EA" w14:textId="77777777" w:rsidR="00083E89" w:rsidRDefault="00083E89" w:rsidP="00083E89">
      <w:pPr>
        <w:spacing w:line="360" w:lineRule="auto"/>
        <w:rPr>
          <w:rFonts w:ascii="Times New Roman" w:hAnsi="Times New Roman" w:cs="Times New Roman"/>
          <w:sz w:val="24"/>
          <w:szCs w:val="24"/>
        </w:rPr>
      </w:pPr>
    </w:p>
    <w:p w14:paraId="2DEFE6E1" w14:textId="79DC00DE" w:rsidR="004243DB" w:rsidRDefault="004243DB" w:rsidP="00083E89">
      <w:pPr>
        <w:spacing w:line="360" w:lineRule="auto"/>
        <w:rPr>
          <w:rFonts w:ascii="Times New Roman" w:hAnsi="Times New Roman" w:cs="Times New Roman"/>
          <w:sz w:val="24"/>
          <w:szCs w:val="24"/>
        </w:rPr>
      </w:pPr>
      <w:r>
        <w:rPr>
          <w:rFonts w:ascii="Times New Roman" w:hAnsi="Times New Roman" w:cs="Times New Roman"/>
          <w:sz w:val="24"/>
          <w:szCs w:val="24"/>
        </w:rPr>
        <w:t>Academy: Kreesha Cricket Academy, Assessment Date: 03-01-2025</w:t>
      </w:r>
    </w:p>
    <w:p w14:paraId="112089DD" w14:textId="0AE5C09C" w:rsidR="004243DB" w:rsidRDefault="00CF07DE" w:rsidP="00083E89">
      <w:pPr>
        <w:spacing w:line="360" w:lineRule="auto"/>
        <w:rPr>
          <w:rFonts w:ascii="Times New Roman" w:hAnsi="Times New Roman" w:cs="Times New Roman"/>
          <w:sz w:val="24"/>
          <w:szCs w:val="24"/>
        </w:rPr>
      </w:pPr>
      <w:r w:rsidRPr="00CF07DE">
        <w:rPr>
          <w:rFonts w:ascii="Times New Roman" w:hAnsi="Times New Roman" w:cs="Times New Roman"/>
          <w:noProof/>
          <w:sz w:val="24"/>
          <w:szCs w:val="24"/>
        </w:rPr>
        <mc:AlternateContent>
          <mc:Choice Requires="wpg">
            <w:drawing>
              <wp:anchor distT="45720" distB="45720" distL="182880" distR="182880" simplePos="0" relativeHeight="251666432" behindDoc="0" locked="0" layoutInCell="1" allowOverlap="1" wp14:anchorId="60C00EE7" wp14:editId="421849D0">
                <wp:simplePos x="0" y="0"/>
                <wp:positionH relativeFrom="margin">
                  <wp:align>left</wp:align>
                </wp:positionH>
                <wp:positionV relativeFrom="margin">
                  <wp:posOffset>2758893</wp:posOffset>
                </wp:positionV>
                <wp:extent cx="3566160" cy="1054103"/>
                <wp:effectExtent l="0" t="0" r="0" b="12700"/>
                <wp:wrapSquare wrapText="bothSides"/>
                <wp:docPr id="198" name="Group 203"/>
                <wp:cNvGraphicFramePr/>
                <a:graphic xmlns:a="http://schemas.openxmlformats.org/drawingml/2006/main">
                  <a:graphicData uri="http://schemas.microsoft.com/office/word/2010/wordprocessingGroup">
                    <wpg:wgp>
                      <wpg:cNvGrpSpPr/>
                      <wpg:grpSpPr>
                        <a:xfrm>
                          <a:off x="0" y="0"/>
                          <a:ext cx="3566160" cy="1054103"/>
                          <a:chOff x="0" y="0"/>
                          <a:chExt cx="3567448" cy="1053880"/>
                        </a:xfrm>
                      </wpg:grpSpPr>
                      <wps:wsp>
                        <wps:cNvPr id="199" name="Rectangle 199"/>
                        <wps:cNvSpPr/>
                        <wps:spPr>
                          <a:xfrm>
                            <a:off x="0" y="0"/>
                            <a:ext cx="3567448" cy="27060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D46A52" w14:textId="193C3823" w:rsidR="00CF07DE" w:rsidRPr="00CF07DE" w:rsidRDefault="00CF07DE" w:rsidP="00CF07DE">
                              <w:pPr>
                                <w:rPr>
                                  <w:rFonts w:asciiTheme="majorHAnsi" w:eastAsiaTheme="majorEastAsia" w:hAnsiTheme="majorHAnsi" w:cstheme="majorBidi"/>
                                  <w:color w:val="FFFFFF" w:themeColor="background1"/>
                                  <w:sz w:val="28"/>
                                  <w:szCs w:val="32"/>
                                  <w:lang w:val="en-US"/>
                                </w:rPr>
                              </w:pPr>
                              <w:r w:rsidRPr="00CF07DE">
                                <w:rPr>
                                  <w:rFonts w:asciiTheme="majorHAnsi" w:eastAsiaTheme="majorEastAsia" w:hAnsiTheme="majorHAnsi" w:cstheme="majorBidi"/>
                                  <w:color w:val="FFFFFF" w:themeColor="background1"/>
                                  <w:sz w:val="28"/>
                                  <w:szCs w:val="32"/>
                                  <w:lang w:val="en-US"/>
                                </w:rPr>
                                <w:t xml:space="preserve">Top Hand </w:t>
                              </w:r>
                              <w:proofErr w:type="gramStart"/>
                              <w:r w:rsidRPr="00CF07DE">
                                <w:rPr>
                                  <w:rFonts w:asciiTheme="majorHAnsi" w:eastAsiaTheme="majorEastAsia" w:hAnsiTheme="majorHAnsi" w:cstheme="majorBidi"/>
                                  <w:color w:val="FFFFFF" w:themeColor="background1"/>
                                  <w:sz w:val="28"/>
                                  <w:szCs w:val="32"/>
                                  <w:lang w:val="en-US"/>
                                </w:rPr>
                                <w:t xml:space="preserve">Drill  </w:t>
                              </w:r>
                              <w:r w:rsidRPr="00CF07DE">
                                <w:rPr>
                                  <w:rFonts w:asciiTheme="majorHAnsi" w:eastAsiaTheme="majorEastAsia" w:hAnsiTheme="majorHAnsi" w:cstheme="majorBidi"/>
                                  <w:color w:val="FFFFFF" w:themeColor="background1"/>
                                  <w:sz w:val="28"/>
                                  <w:szCs w:val="32"/>
                                  <w:lang w:val="en-US"/>
                                </w:rPr>
                                <w:tab/>
                              </w:r>
                              <w:proofErr w:type="gramEnd"/>
                              <w:r w:rsidRPr="00CF07DE">
                                <w:rPr>
                                  <w:rFonts w:asciiTheme="majorHAnsi" w:eastAsiaTheme="majorEastAsia" w:hAnsiTheme="majorHAnsi" w:cstheme="majorBidi"/>
                                  <w:color w:val="FFFFFF" w:themeColor="background1"/>
                                  <w:sz w:val="28"/>
                                  <w:szCs w:val="32"/>
                                  <w:lang w:val="en-US"/>
                                </w:rPr>
                                <w:tab/>
                              </w:r>
                              <w:r w:rsidRPr="00CF07DE">
                                <w:rPr>
                                  <w:rFonts w:asciiTheme="majorHAnsi" w:eastAsiaTheme="majorEastAsia" w:hAnsiTheme="majorHAnsi" w:cstheme="majorBidi"/>
                                  <w:color w:val="FFFFFF" w:themeColor="background1"/>
                                  <w:sz w:val="28"/>
                                  <w:szCs w:val="32"/>
                                  <w:lang w:val="en-US"/>
                                </w:rPr>
                                <w:tab/>
                              </w:r>
                              <w:r w:rsidRPr="00CF07DE">
                                <w:rPr>
                                  <w:rFonts w:asciiTheme="majorHAnsi" w:eastAsiaTheme="majorEastAsia" w:hAnsiTheme="majorHAnsi" w:cstheme="majorBidi"/>
                                  <w:color w:val="FFFFFF" w:themeColor="background1"/>
                                  <w:sz w:val="28"/>
                                  <w:szCs w:val="32"/>
                                  <w:lang w:val="en-US"/>
                                </w:rPr>
                                <w:tab/>
                              </w:r>
                              <w:r w:rsidR="0010399E">
                                <w:rPr>
                                  <w:rFonts w:asciiTheme="majorHAnsi" w:eastAsiaTheme="majorEastAsia" w:hAnsiTheme="majorHAnsi" w:cstheme="majorBidi"/>
                                  <w:color w:val="FFFFFF" w:themeColor="background1"/>
                                  <w:sz w:val="28"/>
                                  <w:szCs w:val="32"/>
                                  <w:lang w:val="en-US"/>
                                </w:rPr>
                                <w:t>8</w:t>
                              </w:r>
                              <w:r w:rsidRPr="00CF07DE">
                                <w:rPr>
                                  <w:rFonts w:asciiTheme="majorHAnsi" w:eastAsiaTheme="majorEastAsia" w:hAnsiTheme="majorHAnsi" w:cstheme="majorBidi"/>
                                  <w:color w:val="FFFFFF" w:themeColor="background1"/>
                                  <w:sz w:val="28"/>
                                  <w:szCs w:val="32"/>
                                  <w:lang w:val="en-US"/>
                                </w:rPr>
                                <w:t>.3/10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52679"/>
                            <a:ext cx="3567448" cy="80120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F9F0A" w14:textId="30220162" w:rsidR="00CF07DE" w:rsidRPr="00CF07DE" w:rsidRDefault="00CF07DE">
                              <w:pPr>
                                <w:rPr>
                                  <w:caps/>
                                  <w:color w:val="4472C4" w:themeColor="accent1"/>
                                  <w:sz w:val="32"/>
                                  <w:szCs w:val="32"/>
                                </w:rPr>
                              </w:pPr>
                              <w:r w:rsidRPr="00CF07DE">
                                <w:rPr>
                                  <w:rFonts w:ascii="Calibri" w:eastAsia="Calibri" w:hAnsi="Calibri" w:cs="Calibri"/>
                                  <w:sz w:val="24"/>
                                  <w:szCs w:val="28"/>
                                </w:rPr>
                                <w:t>The Top Hand Drill in cricket strengthens the top hand's control, enhancing shot stability, precision, and balance for better stroke play</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60C00EE7" id="Group 203" o:spid="_x0000_s1050" style="position:absolute;margin-left:0;margin-top:217.25pt;width:280.8pt;height:83pt;z-index:251666432;mso-wrap-distance-left:14.4pt;mso-wrap-distance-top:3.6pt;mso-wrap-distance-right:14.4pt;mso-wrap-distance-bottom:3.6pt;mso-position-horizontal:left;mso-position-horizontal-relative:margin;mso-position-vertical-relative:margin;mso-width-relative:margin;mso-height-relative:margin" coordsize="35674,10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NmgbwMAAIwKAAAOAAAAZHJzL2Uyb0RvYy54bWzEVltP2zAUfp+0/2D5fSQpbSkRATE20CQE&#10;CJh4No7TRHNsz3ZJ2K/fOc6lXCrGmMT6kPpyLj6fz/clewdtLcmdsK7SKqPJVkyJUFznlVpm9Pv1&#10;8acFJc4zlTOplcjovXD0YP/jh73GpGKiSy1zYQkEUS5tTEZL700aRY6XomZuSxuhYLPQtmYepnYZ&#10;5ZY1EL2W0SSO51GjbW6s5sI5WP3SbdL9EL8oBPfnReGEJzKjcDYfnjY8b/EZ7e+xdGmZKSveH4O9&#10;4RQ1qxQkHUN9YZ6Rla2ehaorbrXThd/iuo50UVRchBqgmiR+Us2J1SsTalmmzdKMMAG0T3B6c1h+&#10;dndizZW5sIBEY5aARZhhLW1ha/yHU5I2QHY/QiZaTzgsbs/m82QOyHLYS+LZNIm3O1B5Ccg/8+Pl&#10;17XnznQK7dF7bi8W4TqiIXH06DiNgQZxawzcv2FwVTIjArQuBQwuLKlyKGB3lxLFamjUS2gdppZS&#10;EFwM4ATLESqXOkDtL3BaVzvZiefxDIOOxbLUWOdPhK4JDjJqIX/oKHZ36nxnOphgUqdllR9XUoYJ&#10;0kUcSUvuGDQ641won/QJHllKhfZKo2cXFFcA6qGcMPL3UqCdVJeiAGTgoifhMIGXzxOFM5QsF13+&#10;WQy/IftwtFBsCIjWBeQfYycvxe5O2dujqwi0Hp3jPzuPHiGzVn50riul7aYAcoSv6OwHkDpoECXf&#10;3rZd14RacelW5/fQSlZ3OuMMP67gNk+Z8xfMgrAAUUAs/Tk8CqmbjOp+REmp7a9N62gPvQ67lDQg&#10;VBl1P1fMCkrkNwUs2E2mU1S2MJnOdiYwsQ93bh/uqFV9pKFFEpBlw8MQ7b0choXV9Q1o6iFmhS2m&#10;OOTOKPd2mBz5TkBBlbk4PAxmoGaG+VN1ZTgGR6CxW6/bG2ZN39IeRONMD8xj6ZPO7mzRU+nDlddF&#10;Fdp+jWt/BaACKFXvIAfwghnk4BoF77NuCa5BS2J+0A1UA+Jb2MCq+/UXdWEym8x3gqBAJ2+SwkWc&#10;wKugZ88gwQPzXykOI7+RwgTabL4963gy7oDydFrQkaPXGCyrO34YbdCBV9BtM8lf4fjeJM9/DDi/&#10;guTj9f53kveM30BybNe3Ety/G72dQXofv0Tv8O6HT57w0ug/z/Cb6uE8yMH6I3L/NwAAAP//AwBQ&#10;SwMEFAAGAAgAAAAhABDMuLbfAAAACAEAAA8AAABkcnMvZG93bnJldi54bWxMj0FLw0AUhO+C/2F5&#10;gje7G9sEiXkppainItgK4u01+5qEZndDdpuk/971pMdhhplvivVsOjHy4FtnEZKFAsG2crq1NcLn&#10;4fXhCYQPZDV1zjLClT2sy9ubgnLtJvvB4z7UIpZYnxNCE0KfS+mrhg35hevZRu/kBkMhyqGWeqAp&#10;lptOPiqVSUOtjQsN9bxtuDrvLwbhbaJps0xext35tL1+H9L3r13CiPd38+YZROA5/IXhFz+iQxmZ&#10;ju5itRcdQjwSEFbLVQoi2mmWZCCOCJlSKciykP8PlD8AAAD//wMAUEsBAi0AFAAGAAgAAAAhALaD&#10;OJL+AAAA4QEAABMAAAAAAAAAAAAAAAAAAAAAAFtDb250ZW50X1R5cGVzXS54bWxQSwECLQAUAAYA&#10;CAAAACEAOP0h/9YAAACUAQAACwAAAAAAAAAAAAAAAAAvAQAAX3JlbHMvLnJlbHNQSwECLQAUAAYA&#10;CAAAACEA4ADZoG8DAACMCgAADgAAAAAAAAAAAAAAAAAuAgAAZHJzL2Uyb0RvYy54bWxQSwECLQAU&#10;AAYACAAAACEAEMy4tt8AAAAIAQAADwAAAAAAAAAAAAAAAADJBQAAZHJzL2Rvd25yZXYueG1sUEsF&#10;BgAAAAAEAAQA8wAAANUGAAAAAA==&#10;">
                <v:rect id="Rectangle 199" o:spid="_x0000_s1051" style="position:absolute;width:35674;height:27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z4rwwAAANwAAAAPAAAAZHJzL2Rvd25yZXYueG1sRE9Na8JA&#10;EL0X/A/LCL3VjQqtRlcRQZBSCkY9eBuyYzaanQ3ZNab99V2h4G0e73Pmy85WoqXGl44VDAcJCOLc&#10;6ZILBYf95m0CwgdkjZVjUvBDHpaL3sscU+3uvKM2C4WIIexTVGBCqFMpfW7Ioh+4mjhyZ9dYDBE2&#10;hdQN3mO4reQoSd6lxZJjg8Ga1obya3azCj4vH+PMtKv2d/xNR+OOX6fN2iv12u9WMxCBuvAU/7u3&#10;Os6fTuHxTLxALv4AAAD//wMAUEsBAi0AFAAGAAgAAAAhANvh9svuAAAAhQEAABMAAAAAAAAAAAAA&#10;AAAAAAAAAFtDb250ZW50X1R5cGVzXS54bWxQSwECLQAUAAYACAAAACEAWvQsW78AAAAVAQAACwAA&#10;AAAAAAAAAAAAAAAfAQAAX3JlbHMvLnJlbHNQSwECLQAUAAYACAAAACEAKa8+K8MAAADcAAAADwAA&#10;AAAAAAAAAAAAAAAHAgAAZHJzL2Rvd25yZXYueG1sUEsFBgAAAAADAAMAtwAAAPcCAAAAAA==&#10;" fillcolor="#4472c4 [3204]" stroked="f" strokeweight="1pt">
                  <v:textbox>
                    <w:txbxContent>
                      <w:p w14:paraId="36D46A52" w14:textId="193C3823" w:rsidR="00CF07DE" w:rsidRPr="00CF07DE" w:rsidRDefault="00CF07DE" w:rsidP="00CF07DE">
                        <w:pPr>
                          <w:rPr>
                            <w:rFonts w:asciiTheme="majorHAnsi" w:eastAsiaTheme="majorEastAsia" w:hAnsiTheme="majorHAnsi" w:cstheme="majorBidi"/>
                            <w:color w:val="FFFFFF" w:themeColor="background1"/>
                            <w:sz w:val="28"/>
                            <w:szCs w:val="32"/>
                            <w:lang w:val="en-US"/>
                          </w:rPr>
                        </w:pPr>
                        <w:r w:rsidRPr="00CF07DE">
                          <w:rPr>
                            <w:rFonts w:asciiTheme="majorHAnsi" w:eastAsiaTheme="majorEastAsia" w:hAnsiTheme="majorHAnsi" w:cstheme="majorBidi"/>
                            <w:color w:val="FFFFFF" w:themeColor="background1"/>
                            <w:sz w:val="28"/>
                            <w:szCs w:val="32"/>
                            <w:lang w:val="en-US"/>
                          </w:rPr>
                          <w:t xml:space="preserve">Top Hand </w:t>
                        </w:r>
                        <w:proofErr w:type="gramStart"/>
                        <w:r w:rsidRPr="00CF07DE">
                          <w:rPr>
                            <w:rFonts w:asciiTheme="majorHAnsi" w:eastAsiaTheme="majorEastAsia" w:hAnsiTheme="majorHAnsi" w:cstheme="majorBidi"/>
                            <w:color w:val="FFFFFF" w:themeColor="background1"/>
                            <w:sz w:val="28"/>
                            <w:szCs w:val="32"/>
                            <w:lang w:val="en-US"/>
                          </w:rPr>
                          <w:t xml:space="preserve">Drill  </w:t>
                        </w:r>
                        <w:r w:rsidRPr="00CF07DE">
                          <w:rPr>
                            <w:rFonts w:asciiTheme="majorHAnsi" w:eastAsiaTheme="majorEastAsia" w:hAnsiTheme="majorHAnsi" w:cstheme="majorBidi"/>
                            <w:color w:val="FFFFFF" w:themeColor="background1"/>
                            <w:sz w:val="28"/>
                            <w:szCs w:val="32"/>
                            <w:lang w:val="en-US"/>
                          </w:rPr>
                          <w:tab/>
                        </w:r>
                        <w:proofErr w:type="gramEnd"/>
                        <w:r w:rsidRPr="00CF07DE">
                          <w:rPr>
                            <w:rFonts w:asciiTheme="majorHAnsi" w:eastAsiaTheme="majorEastAsia" w:hAnsiTheme="majorHAnsi" w:cstheme="majorBidi"/>
                            <w:color w:val="FFFFFF" w:themeColor="background1"/>
                            <w:sz w:val="28"/>
                            <w:szCs w:val="32"/>
                            <w:lang w:val="en-US"/>
                          </w:rPr>
                          <w:tab/>
                        </w:r>
                        <w:r w:rsidRPr="00CF07DE">
                          <w:rPr>
                            <w:rFonts w:asciiTheme="majorHAnsi" w:eastAsiaTheme="majorEastAsia" w:hAnsiTheme="majorHAnsi" w:cstheme="majorBidi"/>
                            <w:color w:val="FFFFFF" w:themeColor="background1"/>
                            <w:sz w:val="28"/>
                            <w:szCs w:val="32"/>
                            <w:lang w:val="en-US"/>
                          </w:rPr>
                          <w:tab/>
                        </w:r>
                        <w:r w:rsidRPr="00CF07DE">
                          <w:rPr>
                            <w:rFonts w:asciiTheme="majorHAnsi" w:eastAsiaTheme="majorEastAsia" w:hAnsiTheme="majorHAnsi" w:cstheme="majorBidi"/>
                            <w:color w:val="FFFFFF" w:themeColor="background1"/>
                            <w:sz w:val="28"/>
                            <w:szCs w:val="32"/>
                            <w:lang w:val="en-US"/>
                          </w:rPr>
                          <w:tab/>
                        </w:r>
                        <w:r w:rsidR="0010399E">
                          <w:rPr>
                            <w:rFonts w:asciiTheme="majorHAnsi" w:eastAsiaTheme="majorEastAsia" w:hAnsiTheme="majorHAnsi" w:cstheme="majorBidi"/>
                            <w:color w:val="FFFFFF" w:themeColor="background1"/>
                            <w:sz w:val="28"/>
                            <w:szCs w:val="32"/>
                            <w:lang w:val="en-US"/>
                          </w:rPr>
                          <w:t>8</w:t>
                        </w:r>
                        <w:r w:rsidRPr="00CF07DE">
                          <w:rPr>
                            <w:rFonts w:asciiTheme="majorHAnsi" w:eastAsiaTheme="majorEastAsia" w:hAnsiTheme="majorHAnsi" w:cstheme="majorBidi"/>
                            <w:color w:val="FFFFFF" w:themeColor="background1"/>
                            <w:sz w:val="28"/>
                            <w:szCs w:val="32"/>
                            <w:lang w:val="en-US"/>
                          </w:rPr>
                          <w:t>.3/10</w:t>
                        </w:r>
                      </w:p>
                    </w:txbxContent>
                  </v:textbox>
                </v:rect>
                <v:shape id="Text Box 200" o:spid="_x0000_s1052" type="#_x0000_t202" style="position:absolute;top:2526;width:35674;height:8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xHxQAAANwAAAAPAAAAZHJzL2Rvd25yZXYueG1sRI9Pa8JA&#10;FMTvhX6H5Qm91Y0VVGI2obRUzKVQLRRvj+wzic2+DdnNH7+9Wyh4HGbmN0ySTaYRA3WutqxgMY9A&#10;EBdW11wq+D5+PG9AOI+ssbFMCq7kIEsfHxKMtR35i4aDL0WAsItRQeV9G0vpiooMurltiYN3tp1B&#10;H2RXSt3hGOCmkS9RtJIGaw4LFbb0VlHxe+iNgp/lZbNzedS/98tPL9frk9S7XKmn2fS6BeFp8vfw&#10;f3uvFQQi/J0JR0CmNwAAAP//AwBQSwECLQAUAAYACAAAACEA2+H2y+4AAACFAQAAEwAAAAAAAAAA&#10;AAAAAAAAAAAAW0NvbnRlbnRfVHlwZXNdLnhtbFBLAQItABQABgAIAAAAIQBa9CxbvwAAABUBAAAL&#10;AAAAAAAAAAAAAAAAAB8BAABfcmVscy8ucmVsc1BLAQItABQABgAIAAAAIQBxWNxHxQAAANwAAAAP&#10;AAAAAAAAAAAAAAAAAAcCAABkcnMvZG93bnJldi54bWxQSwUGAAAAAAMAAwC3AAAA+QIAAAAA&#10;" filled="f" stroked="f" strokeweight=".5pt">
                  <v:textbox style="mso-fit-shape-to-text:t" inset=",7.2pt,,0">
                    <w:txbxContent>
                      <w:p w14:paraId="0DFF9F0A" w14:textId="30220162" w:rsidR="00CF07DE" w:rsidRPr="00CF07DE" w:rsidRDefault="00CF07DE">
                        <w:pPr>
                          <w:rPr>
                            <w:caps/>
                            <w:color w:val="4472C4" w:themeColor="accent1"/>
                            <w:sz w:val="32"/>
                            <w:szCs w:val="32"/>
                          </w:rPr>
                        </w:pPr>
                        <w:r w:rsidRPr="00CF07DE">
                          <w:rPr>
                            <w:rFonts w:ascii="Calibri" w:eastAsia="Calibri" w:hAnsi="Calibri" w:cs="Calibri"/>
                            <w:sz w:val="24"/>
                            <w:szCs w:val="28"/>
                          </w:rPr>
                          <w:t>The Top Hand Drill in cricket strengthens the top hand's control, enhancing shot stability, precision, and balance for better stroke play</w:t>
                        </w:r>
                      </w:p>
                    </w:txbxContent>
                  </v:textbox>
                </v:shape>
                <w10:wrap type="square" anchorx="margin" anchory="margin"/>
              </v:group>
            </w:pict>
          </mc:Fallback>
        </mc:AlternateContent>
      </w:r>
      <w:r w:rsidR="004243DB">
        <w:rPr>
          <w:rFonts w:ascii="Times New Roman" w:hAnsi="Times New Roman" w:cs="Times New Roman"/>
          <w:sz w:val="24"/>
          <w:szCs w:val="24"/>
        </w:rPr>
        <w:t xml:space="preserve"> </w:t>
      </w:r>
    </w:p>
    <w:p w14:paraId="624B7462" w14:textId="77777777" w:rsidR="00DF17A7" w:rsidRDefault="00DF17A7" w:rsidP="00DF17A7">
      <w:pPr>
        <w:spacing w:line="360" w:lineRule="auto"/>
        <w:jc w:val="both"/>
        <w:rPr>
          <w:rFonts w:ascii="Times New Roman" w:hAnsi="Times New Roman" w:cs="Times New Roman"/>
          <w:sz w:val="24"/>
          <w:szCs w:val="24"/>
        </w:rPr>
      </w:pPr>
      <w:r>
        <w:rPr>
          <w:noProof/>
        </w:rPr>
        <w:drawing>
          <wp:anchor distT="0" distB="0" distL="114300" distR="114300" simplePos="0" relativeHeight="251678720" behindDoc="0" locked="0" layoutInCell="1" allowOverlap="0" wp14:anchorId="03BCAC2C" wp14:editId="7825BBEB">
            <wp:simplePos x="0" y="0"/>
            <wp:positionH relativeFrom="margin">
              <wp:align>left</wp:align>
            </wp:positionH>
            <wp:positionV relativeFrom="paragraph">
              <wp:posOffset>12700</wp:posOffset>
            </wp:positionV>
            <wp:extent cx="1567180" cy="1643380"/>
            <wp:effectExtent l="0" t="0" r="0" b="0"/>
            <wp:wrapSquare wrapText="bothSides"/>
            <wp:docPr id="193" name="Picture 193"/>
            <wp:cNvGraphicFramePr/>
            <a:graphic xmlns:a="http://schemas.openxmlformats.org/drawingml/2006/main">
              <a:graphicData uri="http://schemas.openxmlformats.org/drawingml/2006/picture">
                <pic:pic xmlns:pic="http://schemas.openxmlformats.org/drawingml/2006/picture">
                  <pic:nvPicPr>
                    <pic:cNvPr id="193" name="Picture 193"/>
                    <pic:cNvPicPr/>
                  </pic:nvPicPr>
                  <pic:blipFill>
                    <a:blip r:embed="rId18"/>
                    <a:stretch>
                      <a:fillRect/>
                    </a:stretch>
                  </pic:blipFill>
                  <pic:spPr>
                    <a:xfrm>
                      <a:off x="0" y="0"/>
                      <a:ext cx="1567180" cy="1643380"/>
                    </a:xfrm>
                    <a:prstGeom prst="rect">
                      <a:avLst/>
                    </a:prstGeom>
                  </pic:spPr>
                </pic:pic>
              </a:graphicData>
            </a:graphic>
            <wp14:sizeRelH relativeFrom="margin">
              <wp14:pctWidth>0</wp14:pctWidth>
            </wp14:sizeRelH>
            <wp14:sizeRelV relativeFrom="margin">
              <wp14:pctHeight>0</wp14:pctHeight>
            </wp14:sizeRelV>
          </wp:anchor>
        </w:drawing>
      </w:r>
    </w:p>
    <w:p w14:paraId="52DCDC3A" w14:textId="00AC6395" w:rsidR="004243DB" w:rsidRDefault="004243DB" w:rsidP="00083E89">
      <w:pPr>
        <w:spacing w:line="360" w:lineRule="auto"/>
        <w:rPr>
          <w:rFonts w:ascii="Times New Roman" w:hAnsi="Times New Roman" w:cs="Times New Roman"/>
          <w:sz w:val="24"/>
          <w:szCs w:val="24"/>
        </w:rPr>
      </w:pPr>
    </w:p>
    <w:p w14:paraId="251811AE" w14:textId="77777777" w:rsidR="00DF17A7" w:rsidRDefault="00DF17A7" w:rsidP="00DF17A7">
      <w:pPr>
        <w:spacing w:line="360" w:lineRule="auto"/>
        <w:rPr>
          <w:rFonts w:ascii="Times New Roman" w:hAnsi="Times New Roman" w:cs="Times New Roman"/>
          <w:b/>
          <w:bCs/>
          <w:sz w:val="24"/>
          <w:szCs w:val="24"/>
        </w:rPr>
      </w:pPr>
    </w:p>
    <w:p w14:paraId="276B1136" w14:textId="77777777" w:rsidR="00DF17A7" w:rsidRDefault="00DF17A7" w:rsidP="00DF17A7">
      <w:pPr>
        <w:spacing w:line="360" w:lineRule="auto"/>
        <w:rPr>
          <w:rFonts w:ascii="Times New Roman" w:hAnsi="Times New Roman" w:cs="Times New Roman"/>
          <w:b/>
          <w:bCs/>
          <w:sz w:val="24"/>
          <w:szCs w:val="24"/>
        </w:rPr>
      </w:pPr>
      <w:r w:rsidRPr="00BE2E08">
        <w:rPr>
          <w:rFonts w:ascii="Times New Roman" w:hAnsi="Times New Roman" w:cs="Times New Roman"/>
          <w:b/>
          <w:bCs/>
          <w:sz w:val="24"/>
          <w:szCs w:val="24"/>
        </w:rPr>
        <w:t>Scan to view the video</w:t>
      </w:r>
    </w:p>
    <w:p w14:paraId="5BE07792" w14:textId="77777777" w:rsidR="00083E89" w:rsidRDefault="00083E89" w:rsidP="00083E89">
      <w:pPr>
        <w:spacing w:line="360" w:lineRule="auto"/>
        <w:rPr>
          <w:rFonts w:ascii="Times New Roman" w:hAnsi="Times New Roman" w:cs="Times New Roman"/>
          <w:sz w:val="24"/>
          <w:szCs w:val="24"/>
        </w:rPr>
      </w:pPr>
    </w:p>
    <w:p w14:paraId="1E9D3D69" w14:textId="77777777" w:rsidR="00083E89" w:rsidRDefault="00083E89" w:rsidP="00083E89">
      <w:pPr>
        <w:spacing w:line="360" w:lineRule="auto"/>
        <w:rPr>
          <w:rFonts w:ascii="Times New Roman" w:hAnsi="Times New Roman" w:cs="Times New Roman"/>
          <w:sz w:val="24"/>
          <w:szCs w:val="24"/>
        </w:rPr>
      </w:pPr>
    </w:p>
    <w:p w14:paraId="5305D42E" w14:textId="77777777" w:rsidR="00083E89" w:rsidRDefault="00083E89" w:rsidP="00083E89">
      <w:pPr>
        <w:spacing w:line="360" w:lineRule="auto"/>
        <w:rPr>
          <w:rFonts w:ascii="Times New Roman" w:hAnsi="Times New Roman" w:cs="Times New Roman"/>
          <w:sz w:val="24"/>
          <w:szCs w:val="24"/>
        </w:rPr>
      </w:pPr>
    </w:p>
    <w:p w14:paraId="3D12635C" w14:textId="77777777" w:rsidR="00083E89" w:rsidRDefault="00083E89" w:rsidP="00083E89">
      <w:pPr>
        <w:spacing w:line="360" w:lineRule="auto"/>
        <w:rPr>
          <w:rFonts w:ascii="Times New Roman" w:hAnsi="Times New Roman" w:cs="Times New Roman"/>
          <w:sz w:val="24"/>
          <w:szCs w:val="24"/>
        </w:rPr>
      </w:pPr>
    </w:p>
    <w:p w14:paraId="4A1B3DEB" w14:textId="77777777" w:rsidR="00083E89" w:rsidRDefault="00083E89" w:rsidP="00083E89">
      <w:pPr>
        <w:spacing w:line="360" w:lineRule="auto"/>
        <w:rPr>
          <w:rFonts w:ascii="Times New Roman" w:hAnsi="Times New Roman" w:cs="Times New Roman"/>
          <w:sz w:val="24"/>
          <w:szCs w:val="24"/>
        </w:rPr>
      </w:pPr>
    </w:p>
    <w:p w14:paraId="660D50BA" w14:textId="2507EDDD" w:rsidR="00C514E6" w:rsidRDefault="00612ABD" w:rsidP="00083E89">
      <w:pPr>
        <w:spacing w:line="360" w:lineRule="auto"/>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7456" behindDoc="0" locked="0" layoutInCell="1" allowOverlap="1" wp14:anchorId="17F22EBE" wp14:editId="68BEE4F1">
                <wp:simplePos x="0" y="0"/>
                <wp:positionH relativeFrom="margin">
                  <wp:align>left</wp:align>
                </wp:positionH>
                <wp:positionV relativeFrom="paragraph">
                  <wp:posOffset>-47625</wp:posOffset>
                </wp:positionV>
                <wp:extent cx="5553075" cy="709930"/>
                <wp:effectExtent l="57150" t="38100" r="66675" b="71120"/>
                <wp:wrapNone/>
                <wp:docPr id="1394350092" name="Text Box 8"/>
                <wp:cNvGraphicFramePr/>
                <a:graphic xmlns:a="http://schemas.openxmlformats.org/drawingml/2006/main">
                  <a:graphicData uri="http://schemas.microsoft.com/office/word/2010/wordprocessingShape">
                    <wps:wsp>
                      <wps:cNvSpPr txBox="1"/>
                      <wps:spPr>
                        <a:xfrm>
                          <a:off x="0" y="0"/>
                          <a:ext cx="5553075" cy="709930"/>
                        </a:xfrm>
                        <a:prstGeom prst="rect">
                          <a:avLst/>
                        </a:prstGeom>
                        <a:ln/>
                      </wps:spPr>
                      <wps:style>
                        <a:lnRef idx="0">
                          <a:schemeClr val="accent1"/>
                        </a:lnRef>
                        <a:fillRef idx="3">
                          <a:schemeClr val="accent1"/>
                        </a:fillRef>
                        <a:effectRef idx="3">
                          <a:schemeClr val="accent1"/>
                        </a:effectRef>
                        <a:fontRef idx="minor">
                          <a:schemeClr val="lt1"/>
                        </a:fontRef>
                      </wps:style>
                      <wps:txbx>
                        <w:txbxContent>
                          <w:p w14:paraId="04C3EB9E" w14:textId="02C3E563" w:rsidR="00E04482" w:rsidRPr="00E04482" w:rsidRDefault="00E04482" w:rsidP="00E04482">
                            <w:pPr>
                              <w:spacing w:before="240"/>
                              <w:rPr>
                                <w:sz w:val="52"/>
                                <w:szCs w:val="52"/>
                                <w:lang w:val="en-US"/>
                              </w:rPr>
                            </w:pPr>
                            <w:r w:rsidRPr="00E04482">
                              <w:rPr>
                                <w:sz w:val="52"/>
                                <w:szCs w:val="52"/>
                                <w:lang w:val="en-US"/>
                              </w:rPr>
                              <w:t xml:space="preserve">TOP HAND </w:t>
                            </w:r>
                            <w:proofErr w:type="gramStart"/>
                            <w:r w:rsidRPr="00E04482">
                              <w:rPr>
                                <w:sz w:val="52"/>
                                <w:szCs w:val="52"/>
                                <w:lang w:val="en-US"/>
                              </w:rPr>
                              <w:t>DRILL</w:t>
                            </w:r>
                            <w:r>
                              <w:rPr>
                                <w:sz w:val="52"/>
                                <w:szCs w:val="52"/>
                                <w:lang w:val="en-US"/>
                              </w:rPr>
                              <w:t xml:space="preserve">  </w:t>
                            </w:r>
                            <w:r w:rsidR="0010399E" w:rsidRPr="0010399E">
                              <w:rPr>
                                <w:sz w:val="52"/>
                                <w:szCs w:val="52"/>
                                <w:highlight w:val="darkBlue"/>
                                <w:lang w:val="en-US"/>
                              </w:rPr>
                              <w:t>A</w:t>
                            </w:r>
                            <w:proofErr w:type="gramEnd"/>
                            <w:r>
                              <w:rPr>
                                <w:sz w:val="52"/>
                                <w:szCs w:val="52"/>
                                <w:lang w:val="en-US"/>
                              </w:rPr>
                              <w:tab/>
                            </w:r>
                            <w:r>
                              <w:rPr>
                                <w:sz w:val="52"/>
                                <w:szCs w:val="52"/>
                                <w:lang w:val="en-US"/>
                              </w:rPr>
                              <w:tab/>
                            </w:r>
                            <w:r>
                              <w:rPr>
                                <w:sz w:val="52"/>
                                <w:szCs w:val="52"/>
                                <w:lang w:val="en-US"/>
                              </w:rPr>
                              <w:tab/>
                            </w:r>
                            <w:r>
                              <w:rPr>
                                <w:sz w:val="52"/>
                                <w:szCs w:val="52"/>
                                <w:lang w:val="en-US"/>
                              </w:rPr>
                              <w:tab/>
                            </w:r>
                            <w:r>
                              <w:rPr>
                                <w:sz w:val="52"/>
                                <w:szCs w:val="52"/>
                                <w:lang w:val="en-US"/>
                              </w:rPr>
                              <w:tab/>
                            </w:r>
                            <w:r>
                              <w:rPr>
                                <w:sz w:val="52"/>
                                <w:szCs w:val="52"/>
                                <w:lang w:val="en-US"/>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22EBE" id="Text Box 8" o:spid="_x0000_s1053" type="#_x0000_t202" style="position:absolute;margin-left:0;margin-top:-3.75pt;width:437.25pt;height:55.9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AHtWwIAABIFAAAOAAAAZHJzL2Uyb0RvYy54bWysVN9r2zAQfh/sfxB6X+0kzbqGOCVr6RiU&#10;tiwdfVZkKTHIOk26xM7++p1kxw1dGWzsxZbu9333neZXbW3YXvlQgS346CznTFkJZWU3Bf/+dPvh&#10;E2cBhS2FAasKflCBXy3ev5s3bqbGsAVTKs8oiA2zxhV8i+hmWRbkVtUinIFTlpQafC2Qrn6TlV40&#10;FL022TjPP2YN+NJ5kCoEkt50Sr5I8bVWEh+0DgqZKTjVhunr03cdv9liLmYbL9y2kn0Z4h+qqEVl&#10;KekQ6kagYDtf/RaqrqSHABrPJNQZaF1JlXqgbkb5q25WW+FU6oXACW6AKfy/sPJ+v3KPnmH7GVoa&#10;YASkcWEWSBj7abWv458qZaQnCA8DbKpFJkk4nU4n+cWUM0m6i/zycpJwzV68nQ/4RUHN4qHgnsaS&#10;0BL7u4CUkUyPJjGZsVH2UkY64cGoTvlNaVaVqZooSFxR18azvaApCymVxdQIhTWWrKOVrowZHCcp&#10;+x8de/voqhKP/sZ58EiZweLgXFcW/FvZzVCy7uyPCHR9RwiwXbfUOE1pfBzTGsoDTc9DR+zg5G1F&#10;EN+JgI/CE5NpYLSd+EAfbaApOPQnzrbgf74lj/ZEMNJy1tBmFDz82AmvODNfLVHvcnR+HlcpXc6n&#10;F2O6+FPN+lRjd/U10FhG9A44mY7RHs3xqD3Uz7TEy5iVVMJKyl1wPB6vsdtXegSkWi6TES2PE3hn&#10;V07G0BHmSKCn9ll417MMiZ/3cNwhMXtFts42elpY7hB0lZgYge5Q7QdAi5cI2j8ScbNP78nq5Slb&#10;/AIAAP//AwBQSwMEFAAGAAgAAAAhAOohnGTdAAAABwEAAA8AAABkcnMvZG93bnJldi54bWxMj81O&#10;wzAQhO9IvIO1SNxam5DQKsSp+BE3JETDAW5OvCQR8Tqy3Ta8PcsJbrOa0cy31W5xkzhiiKMnDVdr&#10;BQKp83akXsNb87TagojJkDWTJ9TwjRF29flZZUrrT/SKx33qBZdQLI2GIaW5lDJ2AzoT135GYu/T&#10;B2cSn6GXNpgTl7tJZkrdSGdG4oXBzPgwYPe1PzgNj1mYX7rnEJrmvfhQ922WF7nT+vJiubsFkXBJ&#10;f2H4xWd0qJmp9QeyUUwa+JGkYbUpQLC73eQsWo6p/BpkXcn//PUPAAAA//8DAFBLAQItABQABgAI&#10;AAAAIQC2gziS/gAAAOEBAAATAAAAAAAAAAAAAAAAAAAAAABbQ29udGVudF9UeXBlc10ueG1sUEsB&#10;Ai0AFAAGAAgAAAAhADj9If/WAAAAlAEAAAsAAAAAAAAAAAAAAAAALwEAAF9yZWxzLy5yZWxzUEsB&#10;Ai0AFAAGAAgAAAAhAPzsAe1bAgAAEgUAAA4AAAAAAAAAAAAAAAAALgIAAGRycy9lMm9Eb2MueG1s&#10;UEsBAi0AFAAGAAgAAAAhAOohnGTdAAAABwEAAA8AAAAAAAAAAAAAAAAAtQQAAGRycy9kb3ducmV2&#10;LnhtbFBLBQYAAAAABAAEAPMAAAC/BQAAAAA=&#10;" fillcolor="#4f7ac7 [3028]" stroked="f">
                <v:fill color2="#416fc3 [3172]" rotate="t" colors="0 #6083cb;.5 #3e70ca;1 #2e61ba" focus="100%" type="gradient">
                  <o:fill v:ext="view" type="gradientUnscaled"/>
                </v:fill>
                <v:shadow on="t" color="black" opacity="41287f" offset="0,1.5pt"/>
                <v:textbox>
                  <w:txbxContent>
                    <w:p w14:paraId="04C3EB9E" w14:textId="02C3E563" w:rsidR="00E04482" w:rsidRPr="00E04482" w:rsidRDefault="00E04482" w:rsidP="00E04482">
                      <w:pPr>
                        <w:spacing w:before="240"/>
                        <w:rPr>
                          <w:sz w:val="52"/>
                          <w:szCs w:val="52"/>
                          <w:lang w:val="en-US"/>
                        </w:rPr>
                      </w:pPr>
                      <w:r w:rsidRPr="00E04482">
                        <w:rPr>
                          <w:sz w:val="52"/>
                          <w:szCs w:val="52"/>
                          <w:lang w:val="en-US"/>
                        </w:rPr>
                        <w:t xml:space="preserve">TOP HAND </w:t>
                      </w:r>
                      <w:proofErr w:type="gramStart"/>
                      <w:r w:rsidRPr="00E04482">
                        <w:rPr>
                          <w:sz w:val="52"/>
                          <w:szCs w:val="52"/>
                          <w:lang w:val="en-US"/>
                        </w:rPr>
                        <w:t>DRILL</w:t>
                      </w:r>
                      <w:r>
                        <w:rPr>
                          <w:sz w:val="52"/>
                          <w:szCs w:val="52"/>
                          <w:lang w:val="en-US"/>
                        </w:rPr>
                        <w:t xml:space="preserve">  </w:t>
                      </w:r>
                      <w:r w:rsidR="0010399E" w:rsidRPr="0010399E">
                        <w:rPr>
                          <w:sz w:val="52"/>
                          <w:szCs w:val="52"/>
                          <w:highlight w:val="darkBlue"/>
                          <w:lang w:val="en-US"/>
                        </w:rPr>
                        <w:t>A</w:t>
                      </w:r>
                      <w:proofErr w:type="gramEnd"/>
                      <w:r>
                        <w:rPr>
                          <w:sz w:val="52"/>
                          <w:szCs w:val="52"/>
                          <w:lang w:val="en-US"/>
                        </w:rPr>
                        <w:tab/>
                      </w:r>
                      <w:r>
                        <w:rPr>
                          <w:sz w:val="52"/>
                          <w:szCs w:val="52"/>
                          <w:lang w:val="en-US"/>
                        </w:rPr>
                        <w:tab/>
                      </w:r>
                      <w:r>
                        <w:rPr>
                          <w:sz w:val="52"/>
                          <w:szCs w:val="52"/>
                          <w:lang w:val="en-US"/>
                        </w:rPr>
                        <w:tab/>
                      </w:r>
                      <w:r>
                        <w:rPr>
                          <w:sz w:val="52"/>
                          <w:szCs w:val="52"/>
                          <w:lang w:val="en-US"/>
                        </w:rPr>
                        <w:tab/>
                      </w:r>
                      <w:r>
                        <w:rPr>
                          <w:sz w:val="52"/>
                          <w:szCs w:val="52"/>
                          <w:lang w:val="en-US"/>
                        </w:rPr>
                        <w:tab/>
                      </w:r>
                      <w:r>
                        <w:rPr>
                          <w:sz w:val="52"/>
                          <w:szCs w:val="52"/>
                          <w:lang w:val="en-US"/>
                        </w:rPr>
                        <w:tab/>
                      </w:r>
                    </w:p>
                  </w:txbxContent>
                </v:textbox>
                <w10:wrap anchorx="margin"/>
              </v:shape>
            </w:pict>
          </mc:Fallback>
        </mc:AlternateContent>
      </w:r>
    </w:p>
    <w:p w14:paraId="2ACD1CB4" w14:textId="75578000" w:rsidR="00C514E6" w:rsidRDefault="00C514E6" w:rsidP="00083E89">
      <w:pPr>
        <w:spacing w:line="360" w:lineRule="auto"/>
        <w:rPr>
          <w:rFonts w:ascii="Times New Roman" w:hAnsi="Times New Roman" w:cs="Times New Roman"/>
          <w:sz w:val="24"/>
          <w:szCs w:val="24"/>
        </w:rPr>
      </w:pPr>
    </w:p>
    <w:p w14:paraId="54D65F63" w14:textId="7885FD44" w:rsidR="004243DB" w:rsidRDefault="004243DB" w:rsidP="00083E89">
      <w:pPr>
        <w:spacing w:line="360" w:lineRule="auto"/>
        <w:rPr>
          <w:rFonts w:ascii="Times New Roman" w:hAnsi="Times New Roman" w:cs="Times New Roman"/>
          <w:sz w:val="24"/>
          <w:szCs w:val="24"/>
        </w:rPr>
      </w:pPr>
    </w:p>
    <w:p w14:paraId="5642E431" w14:textId="7D987FB9" w:rsidR="004243DB" w:rsidRDefault="00612ABD" w:rsidP="00083E89">
      <w:pPr>
        <w:spacing w:line="360" w:lineRule="auto"/>
        <w:rPr>
          <w:rFonts w:ascii="Times New Roman" w:hAnsi="Times New Roman" w:cs="Times New Roman"/>
          <w:sz w:val="24"/>
          <w:szCs w:val="24"/>
        </w:rPr>
      </w:pPr>
      <w:r>
        <w:rPr>
          <w:rFonts w:ascii="Times New Roman" w:hAnsi="Times New Roman" w:cs="Times New Roman"/>
          <w:sz w:val="24"/>
          <w:szCs w:val="24"/>
        </w:rPr>
        <w:t>Top Hand Drill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Top Hand Drill Map</w:t>
      </w:r>
    </w:p>
    <w:p w14:paraId="79F2D103" w14:textId="5E68D73D" w:rsidR="00E04482" w:rsidRDefault="00BF796A" w:rsidP="00083E89">
      <w:pPr>
        <w:spacing w:line="360" w:lineRule="auto"/>
        <w:rPr>
          <w:rFonts w:ascii="Times New Roman" w:hAnsi="Times New Roman" w:cs="Times New Roman"/>
          <w:sz w:val="24"/>
          <w:szCs w:val="24"/>
        </w:rPr>
      </w:pPr>
      <w:r>
        <w:rPr>
          <w:noProof/>
        </w:rPr>
        <w:drawing>
          <wp:anchor distT="0" distB="0" distL="114300" distR="114300" simplePos="0" relativeHeight="251672576" behindDoc="0" locked="0" layoutInCell="1" allowOverlap="0" wp14:anchorId="0422846A" wp14:editId="3558EA12">
            <wp:simplePos x="0" y="0"/>
            <wp:positionH relativeFrom="margin">
              <wp:posOffset>3103880</wp:posOffset>
            </wp:positionH>
            <wp:positionV relativeFrom="page">
              <wp:posOffset>2377440</wp:posOffset>
            </wp:positionV>
            <wp:extent cx="2405380" cy="4103370"/>
            <wp:effectExtent l="0" t="0" r="0" b="0"/>
            <wp:wrapSquare wrapText="bothSides"/>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19"/>
                    <a:stretch>
                      <a:fillRect/>
                    </a:stretch>
                  </pic:blipFill>
                  <pic:spPr>
                    <a:xfrm>
                      <a:off x="0" y="0"/>
                      <a:ext cx="2405380" cy="4103370"/>
                    </a:xfrm>
                    <a:prstGeom prst="rect">
                      <a:avLst/>
                    </a:prstGeom>
                  </pic:spPr>
                </pic:pic>
              </a:graphicData>
            </a:graphic>
            <wp14:sizeRelH relativeFrom="margin">
              <wp14:pctWidth>0</wp14:pctWidth>
            </wp14:sizeRelH>
            <wp14:sizeRelV relativeFrom="margin">
              <wp14:pctHeight>0</wp14:pctHeight>
            </wp14:sizeRelV>
          </wp:anchor>
        </w:drawing>
      </w:r>
      <w:r w:rsidR="00612ABD">
        <w:rPr>
          <w:noProof/>
        </w:rPr>
        <w:drawing>
          <wp:anchor distT="0" distB="0" distL="114300" distR="114300" simplePos="0" relativeHeight="251670528" behindDoc="0" locked="0" layoutInCell="1" allowOverlap="0" wp14:anchorId="376126C9" wp14:editId="5AD662EA">
            <wp:simplePos x="0" y="0"/>
            <wp:positionH relativeFrom="margin">
              <wp:posOffset>200025</wp:posOffset>
            </wp:positionH>
            <wp:positionV relativeFrom="page">
              <wp:posOffset>2383790</wp:posOffset>
            </wp:positionV>
            <wp:extent cx="2416175" cy="4092575"/>
            <wp:effectExtent l="0" t="0" r="3175" b="3175"/>
            <wp:wrapSquare wrapText="bothSides"/>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20"/>
                    <a:stretch>
                      <a:fillRect/>
                    </a:stretch>
                  </pic:blipFill>
                  <pic:spPr>
                    <a:xfrm>
                      <a:off x="0" y="0"/>
                      <a:ext cx="2416175" cy="4092575"/>
                    </a:xfrm>
                    <a:prstGeom prst="rect">
                      <a:avLst/>
                    </a:prstGeom>
                  </pic:spPr>
                </pic:pic>
              </a:graphicData>
            </a:graphic>
            <wp14:sizeRelH relativeFrom="margin">
              <wp14:pctWidth>0</wp14:pctWidth>
            </wp14:sizeRelH>
            <wp14:sizeRelV relativeFrom="margin">
              <wp14:pctHeight>0</wp14:pctHeight>
            </wp14:sizeRelV>
          </wp:anchor>
        </w:drawing>
      </w:r>
      <w:r w:rsidR="00E04482">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6433002" wp14:editId="5CE72C75">
                <wp:simplePos x="0" y="0"/>
                <wp:positionH relativeFrom="margin">
                  <wp:align>right</wp:align>
                </wp:positionH>
                <wp:positionV relativeFrom="paragraph">
                  <wp:posOffset>56968</wp:posOffset>
                </wp:positionV>
                <wp:extent cx="1327785" cy="696141"/>
                <wp:effectExtent l="0" t="0" r="0" b="8890"/>
                <wp:wrapNone/>
                <wp:docPr id="433743814" name="Text Box 9"/>
                <wp:cNvGraphicFramePr/>
                <a:graphic xmlns:a="http://schemas.openxmlformats.org/drawingml/2006/main">
                  <a:graphicData uri="http://schemas.microsoft.com/office/word/2010/wordprocessingShape">
                    <wps:wsp>
                      <wps:cNvSpPr txBox="1"/>
                      <wps:spPr>
                        <a:xfrm>
                          <a:off x="0" y="0"/>
                          <a:ext cx="1327785" cy="69614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A48288" w14:textId="6DB81838" w:rsidR="00E04482" w:rsidRPr="00121048" w:rsidRDefault="00E04482">
                            <w:pPr>
                              <w:rPr>
                                <w:rFonts w:ascii="Arial Rounded MT Bold" w:hAnsi="Arial Rounded MT Bold"/>
                                <w:color w:val="FFFFFF" w:themeColor="background1"/>
                                <w:sz w:val="36"/>
                                <w:szCs w:val="36"/>
                                <w:lang w:val="en-US"/>
                              </w:rPr>
                            </w:pPr>
                            <w:r w:rsidRPr="00121048">
                              <w:rPr>
                                <w:rFonts w:ascii="Arial Rounded MT Bold" w:hAnsi="Arial Rounded MT Bold"/>
                                <w:color w:val="FFFFFF" w:themeColor="background1"/>
                                <w:sz w:val="36"/>
                                <w:szCs w:val="36"/>
                                <w:lang w:val="en-US"/>
                              </w:rPr>
                              <w:t>KHILADI</w:t>
                            </w:r>
                            <w:r w:rsidRPr="00121048">
                              <w:rPr>
                                <w:rFonts w:ascii="Arial Rounded MT Bold" w:hAnsi="Arial Rounded MT Bold"/>
                                <w:color w:val="FFFFFF" w:themeColor="background1"/>
                                <w:sz w:val="36"/>
                                <w:szCs w:val="36"/>
                                <w:lang w:val="en-US"/>
                              </w:rPr>
                              <w:br/>
                              <w:t>PRO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433002" id="Text Box 9" o:spid="_x0000_s1054" type="#_x0000_t202" style="position:absolute;margin-left:53.35pt;margin-top:4.5pt;width:104.55pt;height:54.8pt;z-index:251668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TeYZwIAADcFAAAOAAAAZHJzL2Uyb0RvYy54bWysVEuP2jAQvlfqf7B8LwHKvhBhRVlRVVrt&#10;rspWezaODVEdj2sbEvrrO+MQoNtetuolsec933zjyW1TGbZTPpRgcz7o9TlTVkJR2nXOvz0vPlxz&#10;FqKwhTBgVc73KvDb6ft3k9qN1RA2YArlGQaxYVy7nG9idOMsC3KjKhF64JRFpQZfiYhXv84KL2qM&#10;Xpls2O9fZjX4wnmQKgSU3rVKPk3xtVYyPmodVGQm51hbTF+fviv6ZtOJGK+9cJtSHsoQ/1BFJUqL&#10;SY+h7kQUbOvLP0JVpfQQQMeehCoDrUupUg/YzaD/qpvlRjiVekFwgjvCFP5fWPmwW7onz2LzCRoc&#10;IAFSuzAOKKR+Gu0r+mOlDPUI4f4Im2oik+T0cXh1dX3BmUTd5c3lYJTCZCdv50P8rKBidMi5x7Ek&#10;tMTuPkTMiKadCSWzsCiNSaMx9jcBGpIkO5WYTnFvFNkZ+1VpVhapUhIE6derufGsHTlyEjvoBp+C&#10;oQMZakz4Rt+DC3mrxLQ3+h+dUn6w8ehflRZ8AijtgaIGdgIZXHzvkNWtfQdFCwBhEZtVgwjQVLpZ&#10;rqDY44g9tOwPTi5KnMO9CPFJeKQ7YoIrHB/xow3UOYfDibMN+J9/k5M9shC1nNW4PjkPP7bCK87M&#10;F4v8vBmMRrRv6TK6uBrixZ9rVucau63mgP0N8LFwMh3JPpruqD1UL7jpM8qKKmEl5s557I7z2E4Y&#10;XwqpZrNkhBvmRLy3SycpNMFMLHtuXoR3BypGJPEDdIsmxq8Y2dqSp4XZNoIuE10J6BbVwwBwOxOL&#10;Dy8Jrf/5PVmd3rvpLwAAAP//AwBQSwMEFAAGAAgAAAAhAPIRCGzbAAAABgEAAA8AAABkcnMvZG93&#10;bnJldi54bWxMj81OwzAQhO9IvIO1SNyonQqqJo1TIRBXEOVH6m0bb5OIeB3FbhPenuUEp9FqRjPf&#10;ltvZ9+pMY+wCW8gWBhRxHVzHjYX3t6ebNaiYkB32gcnCN0XYVpcXJRYuTPxK511qlJRwLNBCm9JQ&#10;aB3rljzGRRiIxTuG0WOSc2y0G3GSct/rpTEr7bFjWWhxoIeW6q/dyVv4eD7uP2/NS/Po74YpzEaz&#10;z7W111fz/QZUojn9heEXX9ChEqZDOLGLqrcgjyQLuYiYS5NnoA6SytYr0FWp/+NXPwAAAP//AwBQ&#10;SwECLQAUAAYACAAAACEAtoM4kv4AAADhAQAAEwAAAAAAAAAAAAAAAAAAAAAAW0NvbnRlbnRfVHlw&#10;ZXNdLnhtbFBLAQItABQABgAIAAAAIQA4/SH/1gAAAJQBAAALAAAAAAAAAAAAAAAAAC8BAABfcmVs&#10;cy8ucmVsc1BLAQItABQABgAIAAAAIQDMCTeYZwIAADcFAAAOAAAAAAAAAAAAAAAAAC4CAABkcnMv&#10;ZTJvRG9jLnhtbFBLAQItABQABgAIAAAAIQDyEQhs2wAAAAYBAAAPAAAAAAAAAAAAAAAAAMEEAABk&#10;cnMvZG93bnJldi54bWxQSwUGAAAAAAQABADzAAAAyQUAAAAA&#10;" filled="f" stroked="f">
                <v:textbox>
                  <w:txbxContent>
                    <w:p w14:paraId="65A48288" w14:textId="6DB81838" w:rsidR="00E04482" w:rsidRPr="00121048" w:rsidRDefault="00E04482">
                      <w:pPr>
                        <w:rPr>
                          <w:rFonts w:ascii="Arial Rounded MT Bold" w:hAnsi="Arial Rounded MT Bold"/>
                          <w:color w:val="FFFFFF" w:themeColor="background1"/>
                          <w:sz w:val="36"/>
                          <w:szCs w:val="36"/>
                          <w:lang w:val="en-US"/>
                        </w:rPr>
                      </w:pPr>
                      <w:r w:rsidRPr="00121048">
                        <w:rPr>
                          <w:rFonts w:ascii="Arial Rounded MT Bold" w:hAnsi="Arial Rounded MT Bold"/>
                          <w:color w:val="FFFFFF" w:themeColor="background1"/>
                          <w:sz w:val="36"/>
                          <w:szCs w:val="36"/>
                          <w:lang w:val="en-US"/>
                        </w:rPr>
                        <w:t>KHILADI</w:t>
                      </w:r>
                      <w:r w:rsidRPr="00121048">
                        <w:rPr>
                          <w:rFonts w:ascii="Arial Rounded MT Bold" w:hAnsi="Arial Rounded MT Bold"/>
                          <w:color w:val="FFFFFF" w:themeColor="background1"/>
                          <w:sz w:val="36"/>
                          <w:szCs w:val="36"/>
                          <w:lang w:val="en-US"/>
                        </w:rPr>
                        <w:br/>
                        <w:t>PRO</w:t>
                      </w:r>
                    </w:p>
                  </w:txbxContent>
                </v:textbox>
                <w10:wrap anchorx="margin"/>
              </v:shape>
            </w:pict>
          </mc:Fallback>
        </mc:AlternateContent>
      </w:r>
    </w:p>
    <w:p w14:paraId="5F568222" w14:textId="0FF6F876" w:rsidR="00E04482" w:rsidRDefault="00E04482" w:rsidP="00083E89">
      <w:pPr>
        <w:spacing w:line="360" w:lineRule="auto"/>
        <w:rPr>
          <w:rFonts w:ascii="Times New Roman" w:hAnsi="Times New Roman" w:cs="Times New Roman"/>
          <w:sz w:val="24"/>
          <w:szCs w:val="24"/>
        </w:rPr>
      </w:pPr>
    </w:p>
    <w:p w14:paraId="51D2A0D1" w14:textId="4EE891CD" w:rsidR="00E04482" w:rsidRDefault="00E04482" w:rsidP="00083E89">
      <w:pPr>
        <w:spacing w:line="360" w:lineRule="auto"/>
        <w:rPr>
          <w:rFonts w:ascii="Times New Roman" w:hAnsi="Times New Roman" w:cs="Times New Roman"/>
          <w:sz w:val="24"/>
          <w:szCs w:val="24"/>
        </w:rPr>
      </w:pPr>
    </w:p>
    <w:p w14:paraId="27C9A7DC" w14:textId="2A7B41A4" w:rsidR="00E04482" w:rsidRDefault="00BE2E08" w:rsidP="00083E89">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00121048">
        <w:rPr>
          <w:rFonts w:ascii="Times New Roman" w:hAnsi="Times New Roman" w:cs="Times New Roman"/>
          <w:sz w:val="24"/>
          <w:szCs w:val="24"/>
        </w:rPr>
        <w:tab/>
      </w:r>
      <w:r w:rsidR="00121048">
        <w:rPr>
          <w:rFonts w:ascii="Times New Roman" w:hAnsi="Times New Roman" w:cs="Times New Roman"/>
          <w:sz w:val="24"/>
          <w:szCs w:val="24"/>
        </w:rPr>
        <w:tab/>
      </w:r>
      <w:r w:rsidR="00121048">
        <w:rPr>
          <w:rFonts w:ascii="Times New Roman" w:hAnsi="Times New Roman" w:cs="Times New Roman"/>
          <w:sz w:val="24"/>
          <w:szCs w:val="24"/>
        </w:rPr>
        <w:tab/>
      </w:r>
      <w:r>
        <w:rPr>
          <w:rFonts w:ascii="Times New Roman" w:hAnsi="Times New Roman" w:cs="Times New Roman"/>
          <w:sz w:val="24"/>
          <w:szCs w:val="24"/>
        </w:rPr>
        <w:tab/>
        <w:t xml:space="preserve">   </w:t>
      </w:r>
      <w:r w:rsidR="00121048">
        <w:rPr>
          <w:rFonts w:ascii="Times New Roman" w:hAnsi="Times New Roman" w:cs="Times New Roman"/>
          <w:sz w:val="24"/>
          <w:szCs w:val="24"/>
        </w:rPr>
        <w:t xml:space="preserve">   </w:t>
      </w:r>
    </w:p>
    <w:p w14:paraId="41754F3E" w14:textId="0FEAD09E" w:rsidR="004243DB" w:rsidRDefault="004243DB" w:rsidP="00083E89">
      <w:pPr>
        <w:spacing w:line="360" w:lineRule="auto"/>
        <w:rPr>
          <w:rFonts w:ascii="Times New Roman" w:hAnsi="Times New Roman" w:cs="Times New Roman"/>
          <w:sz w:val="24"/>
          <w:szCs w:val="24"/>
        </w:rPr>
      </w:pPr>
    </w:p>
    <w:p w14:paraId="1A8D4B73" w14:textId="75E58FDE" w:rsidR="00121048" w:rsidRDefault="00121048" w:rsidP="00083E89">
      <w:pPr>
        <w:spacing w:line="360" w:lineRule="auto"/>
        <w:rPr>
          <w:rFonts w:ascii="Times New Roman" w:hAnsi="Times New Roman" w:cs="Times New Roman"/>
          <w:sz w:val="24"/>
          <w:szCs w:val="24"/>
        </w:rPr>
      </w:pPr>
    </w:p>
    <w:p w14:paraId="088519D6" w14:textId="531DAA0F" w:rsidR="00121048" w:rsidRDefault="00121048" w:rsidP="00083E89">
      <w:pPr>
        <w:spacing w:line="360" w:lineRule="auto"/>
        <w:rPr>
          <w:rFonts w:ascii="Times New Roman" w:hAnsi="Times New Roman" w:cs="Times New Roman"/>
          <w:sz w:val="24"/>
          <w:szCs w:val="24"/>
        </w:rPr>
      </w:pPr>
    </w:p>
    <w:p w14:paraId="39F12F00" w14:textId="241601BB" w:rsidR="00121048" w:rsidRDefault="00121048" w:rsidP="00083E89">
      <w:pPr>
        <w:spacing w:line="360" w:lineRule="auto"/>
        <w:rPr>
          <w:rFonts w:ascii="Times New Roman" w:hAnsi="Times New Roman" w:cs="Times New Roman"/>
          <w:sz w:val="24"/>
          <w:szCs w:val="24"/>
        </w:rPr>
      </w:pPr>
    </w:p>
    <w:p w14:paraId="34294444" w14:textId="77777777" w:rsidR="00121048" w:rsidRDefault="00121048" w:rsidP="00083E89">
      <w:pPr>
        <w:spacing w:line="360" w:lineRule="auto"/>
        <w:rPr>
          <w:rFonts w:ascii="Times New Roman" w:hAnsi="Times New Roman" w:cs="Times New Roman"/>
          <w:sz w:val="24"/>
          <w:szCs w:val="24"/>
        </w:rPr>
      </w:pPr>
    </w:p>
    <w:p w14:paraId="0C43759B" w14:textId="77777777" w:rsidR="00BE2E08" w:rsidRPr="00BE2E08" w:rsidRDefault="00BE2E08" w:rsidP="00083E89">
      <w:pPr>
        <w:spacing w:line="360" w:lineRule="auto"/>
        <w:jc w:val="both"/>
        <w:rPr>
          <w:rFonts w:ascii="Times New Roman" w:hAnsi="Times New Roman" w:cs="Times New Roman"/>
          <w:sz w:val="24"/>
          <w:szCs w:val="24"/>
        </w:rPr>
      </w:pPr>
      <w:r w:rsidRPr="00BE2E08">
        <w:rPr>
          <w:rFonts w:ascii="Times New Roman" w:hAnsi="Times New Roman" w:cs="Times New Roman"/>
          <w:sz w:val="24"/>
          <w:szCs w:val="24"/>
        </w:rPr>
        <w:t>Return direction</w:t>
      </w:r>
    </w:p>
    <w:p w14:paraId="328E3893" w14:textId="621D3338" w:rsidR="00BE2E08" w:rsidRPr="00BE2E08" w:rsidRDefault="00BE2E08" w:rsidP="00083E89">
      <w:pPr>
        <w:spacing w:line="360" w:lineRule="auto"/>
        <w:jc w:val="both"/>
        <w:rPr>
          <w:rFonts w:ascii="Times New Roman" w:hAnsi="Times New Roman" w:cs="Times New Roman"/>
          <w:sz w:val="24"/>
          <w:szCs w:val="24"/>
        </w:rPr>
      </w:pPr>
      <w:r w:rsidRPr="00BE2E08">
        <w:rPr>
          <w:rFonts w:ascii="Times New Roman" w:hAnsi="Times New Roman" w:cs="Times New Roman"/>
          <w:b/>
          <w:bCs/>
          <w:sz w:val="24"/>
          <w:szCs w:val="24"/>
        </w:rPr>
        <w:t>Insights</w:t>
      </w:r>
      <w:r w:rsidRPr="00BE2E08">
        <w:rPr>
          <w:rFonts w:ascii="Times New Roman" w:hAnsi="Times New Roman" w:cs="Times New Roman"/>
          <w:sz w:val="24"/>
          <w:szCs w:val="24"/>
        </w:rPr>
        <w:t>: Balls 3 and 4 showcased good</w:t>
      </w:r>
      <w:r>
        <w:rPr>
          <w:rFonts w:ascii="Times New Roman" w:hAnsi="Times New Roman" w:cs="Times New Roman"/>
          <w:sz w:val="24"/>
          <w:szCs w:val="24"/>
        </w:rPr>
        <w:t xml:space="preserve"> </w:t>
      </w:r>
      <w:r w:rsidRPr="00BE2E08">
        <w:rPr>
          <w:rFonts w:ascii="Times New Roman" w:hAnsi="Times New Roman" w:cs="Times New Roman"/>
          <w:sz w:val="24"/>
          <w:szCs w:val="24"/>
        </w:rPr>
        <w:t>shot accuracy, particularly in the cover region,</w:t>
      </w:r>
      <w:r>
        <w:rPr>
          <w:rFonts w:ascii="Times New Roman" w:hAnsi="Times New Roman" w:cs="Times New Roman"/>
          <w:sz w:val="24"/>
          <w:szCs w:val="24"/>
        </w:rPr>
        <w:t xml:space="preserve"> </w:t>
      </w:r>
      <w:r w:rsidRPr="00BE2E08">
        <w:rPr>
          <w:rFonts w:ascii="Times New Roman" w:hAnsi="Times New Roman" w:cs="Times New Roman"/>
          <w:sz w:val="24"/>
          <w:szCs w:val="24"/>
        </w:rPr>
        <w:t>reflecting solid</w:t>
      </w:r>
      <w:r>
        <w:rPr>
          <w:rFonts w:ascii="Times New Roman" w:hAnsi="Times New Roman" w:cs="Times New Roman"/>
          <w:sz w:val="24"/>
          <w:szCs w:val="24"/>
        </w:rPr>
        <w:t xml:space="preserve"> </w:t>
      </w:r>
      <w:r w:rsidRPr="00BE2E08">
        <w:rPr>
          <w:rFonts w:ascii="Times New Roman" w:hAnsi="Times New Roman" w:cs="Times New Roman"/>
          <w:sz w:val="24"/>
          <w:szCs w:val="24"/>
        </w:rPr>
        <w:t>technique and timing. Balls 1, 2,</w:t>
      </w:r>
      <w:r>
        <w:rPr>
          <w:rFonts w:ascii="Times New Roman" w:hAnsi="Times New Roman" w:cs="Times New Roman"/>
          <w:sz w:val="24"/>
          <w:szCs w:val="24"/>
        </w:rPr>
        <w:t xml:space="preserve"> </w:t>
      </w:r>
      <w:r w:rsidRPr="00BE2E08">
        <w:rPr>
          <w:rFonts w:ascii="Times New Roman" w:hAnsi="Times New Roman" w:cs="Times New Roman"/>
          <w:sz w:val="24"/>
          <w:szCs w:val="24"/>
        </w:rPr>
        <w:t>5, and 6 struggled with accuracy, particularly</w:t>
      </w:r>
      <w:r>
        <w:rPr>
          <w:rFonts w:ascii="Times New Roman" w:hAnsi="Times New Roman" w:cs="Times New Roman"/>
          <w:sz w:val="24"/>
          <w:szCs w:val="24"/>
        </w:rPr>
        <w:t xml:space="preserve"> </w:t>
      </w:r>
      <w:r w:rsidRPr="00BE2E08">
        <w:rPr>
          <w:rFonts w:ascii="Times New Roman" w:hAnsi="Times New Roman" w:cs="Times New Roman"/>
          <w:sz w:val="24"/>
          <w:szCs w:val="24"/>
        </w:rPr>
        <w:t>for point shots, suggesting issues with</w:t>
      </w:r>
      <w:r>
        <w:rPr>
          <w:rFonts w:ascii="Times New Roman" w:hAnsi="Times New Roman" w:cs="Times New Roman"/>
          <w:sz w:val="24"/>
          <w:szCs w:val="24"/>
        </w:rPr>
        <w:t xml:space="preserve"> </w:t>
      </w:r>
      <w:r w:rsidRPr="00BE2E08">
        <w:rPr>
          <w:rFonts w:ascii="Times New Roman" w:hAnsi="Times New Roman" w:cs="Times New Roman"/>
          <w:sz w:val="24"/>
          <w:szCs w:val="24"/>
        </w:rPr>
        <w:t>alignment or shot selection.</w:t>
      </w:r>
    </w:p>
    <w:p w14:paraId="029D0572" w14:textId="3B08E79B" w:rsidR="00121048" w:rsidRDefault="00BE2E08" w:rsidP="00083E89">
      <w:pPr>
        <w:spacing w:line="360" w:lineRule="auto"/>
        <w:jc w:val="both"/>
        <w:rPr>
          <w:rFonts w:ascii="Times New Roman" w:hAnsi="Times New Roman" w:cs="Times New Roman"/>
          <w:sz w:val="24"/>
          <w:szCs w:val="24"/>
        </w:rPr>
      </w:pPr>
      <w:r w:rsidRPr="00BE2E08">
        <w:rPr>
          <w:rFonts w:ascii="Times New Roman" w:hAnsi="Times New Roman" w:cs="Times New Roman"/>
          <w:b/>
          <w:bCs/>
          <w:sz w:val="24"/>
          <w:szCs w:val="24"/>
        </w:rPr>
        <w:t>Improvements</w:t>
      </w:r>
      <w:r w:rsidRPr="00BE2E08">
        <w:rPr>
          <w:rFonts w:ascii="Times New Roman" w:hAnsi="Times New Roman" w:cs="Times New Roman"/>
          <w:sz w:val="24"/>
          <w:szCs w:val="24"/>
        </w:rPr>
        <w:t>: Focus on refining point</w:t>
      </w:r>
      <w:r>
        <w:rPr>
          <w:rFonts w:ascii="Times New Roman" w:hAnsi="Times New Roman" w:cs="Times New Roman"/>
          <w:sz w:val="24"/>
          <w:szCs w:val="24"/>
        </w:rPr>
        <w:t xml:space="preserve"> </w:t>
      </w:r>
      <w:r w:rsidRPr="00BE2E08">
        <w:rPr>
          <w:rFonts w:ascii="Times New Roman" w:hAnsi="Times New Roman" w:cs="Times New Roman"/>
          <w:sz w:val="24"/>
          <w:szCs w:val="24"/>
        </w:rPr>
        <w:t>shots and improving timing and alignment for</w:t>
      </w:r>
      <w:r>
        <w:rPr>
          <w:rFonts w:ascii="Times New Roman" w:hAnsi="Times New Roman" w:cs="Times New Roman"/>
          <w:sz w:val="24"/>
          <w:szCs w:val="24"/>
        </w:rPr>
        <w:t xml:space="preserve"> </w:t>
      </w:r>
      <w:r w:rsidRPr="00BE2E08">
        <w:rPr>
          <w:rFonts w:ascii="Times New Roman" w:hAnsi="Times New Roman" w:cs="Times New Roman"/>
          <w:sz w:val="24"/>
          <w:szCs w:val="24"/>
        </w:rPr>
        <w:t>off-stump deliveries. Practicing better foot</w:t>
      </w:r>
      <w:r>
        <w:rPr>
          <w:rFonts w:ascii="Times New Roman" w:hAnsi="Times New Roman" w:cs="Times New Roman"/>
          <w:sz w:val="24"/>
          <w:szCs w:val="24"/>
        </w:rPr>
        <w:t xml:space="preserve"> </w:t>
      </w:r>
      <w:r w:rsidRPr="00BE2E08">
        <w:rPr>
          <w:rFonts w:ascii="Times New Roman" w:hAnsi="Times New Roman" w:cs="Times New Roman"/>
          <w:sz w:val="24"/>
          <w:szCs w:val="24"/>
        </w:rPr>
        <w:t>placement and shot execution will help</w:t>
      </w:r>
      <w:r>
        <w:rPr>
          <w:rFonts w:ascii="Times New Roman" w:hAnsi="Times New Roman" w:cs="Times New Roman"/>
          <w:sz w:val="24"/>
          <w:szCs w:val="24"/>
        </w:rPr>
        <w:t xml:space="preserve"> </w:t>
      </w:r>
      <w:r w:rsidRPr="00BE2E08">
        <w:rPr>
          <w:rFonts w:ascii="Times New Roman" w:hAnsi="Times New Roman" w:cs="Times New Roman"/>
          <w:sz w:val="24"/>
          <w:szCs w:val="24"/>
        </w:rPr>
        <w:t>achieve more consistent accuracy like Balls 3</w:t>
      </w:r>
      <w:r>
        <w:rPr>
          <w:rFonts w:ascii="Times New Roman" w:hAnsi="Times New Roman" w:cs="Times New Roman"/>
          <w:sz w:val="24"/>
          <w:szCs w:val="24"/>
        </w:rPr>
        <w:t xml:space="preserve"> and 4.</w:t>
      </w:r>
    </w:p>
    <w:p w14:paraId="16EC8305" w14:textId="674962A4" w:rsidR="00121048" w:rsidRDefault="00BF796A" w:rsidP="00083E89">
      <w:pPr>
        <w:spacing w:line="360" w:lineRule="auto"/>
        <w:jc w:val="both"/>
        <w:rPr>
          <w:rFonts w:ascii="Times New Roman" w:hAnsi="Times New Roman" w:cs="Times New Roman"/>
          <w:sz w:val="24"/>
          <w:szCs w:val="24"/>
        </w:rPr>
      </w:pPr>
      <w:r>
        <w:rPr>
          <w:noProof/>
        </w:rPr>
        <w:lastRenderedPageBreak/>
        <w:drawing>
          <wp:anchor distT="0" distB="0" distL="114300" distR="114300" simplePos="0" relativeHeight="251676672" behindDoc="0" locked="0" layoutInCell="1" allowOverlap="0" wp14:anchorId="3044DAA9" wp14:editId="560AC489">
            <wp:simplePos x="0" y="0"/>
            <wp:positionH relativeFrom="margin">
              <wp:align>left</wp:align>
            </wp:positionH>
            <wp:positionV relativeFrom="margin">
              <wp:posOffset>95250</wp:posOffset>
            </wp:positionV>
            <wp:extent cx="5133975" cy="4184015"/>
            <wp:effectExtent l="0" t="0" r="9525" b="6985"/>
            <wp:wrapTopAndBottom/>
            <wp:docPr id="1614" name="Picture 1614"/>
            <wp:cNvGraphicFramePr/>
            <a:graphic xmlns:a="http://schemas.openxmlformats.org/drawingml/2006/main">
              <a:graphicData uri="http://schemas.openxmlformats.org/drawingml/2006/picture">
                <pic:pic xmlns:pic="http://schemas.openxmlformats.org/drawingml/2006/picture">
                  <pic:nvPicPr>
                    <pic:cNvPr id="1614" name="Picture 1614"/>
                    <pic:cNvPicPr/>
                  </pic:nvPicPr>
                  <pic:blipFill>
                    <a:blip r:embed="rId21"/>
                    <a:stretch>
                      <a:fillRect/>
                    </a:stretch>
                  </pic:blipFill>
                  <pic:spPr>
                    <a:xfrm>
                      <a:off x="0" y="0"/>
                      <a:ext cx="5133975" cy="4184015"/>
                    </a:xfrm>
                    <a:prstGeom prst="rect">
                      <a:avLst/>
                    </a:prstGeom>
                  </pic:spPr>
                </pic:pic>
              </a:graphicData>
            </a:graphic>
            <wp14:sizeRelH relativeFrom="margin">
              <wp14:pctWidth>0</wp14:pctWidth>
            </wp14:sizeRelH>
            <wp14:sizeRelV relativeFrom="margin">
              <wp14:pctHeight>0</wp14:pctHeight>
            </wp14:sizeRelV>
          </wp:anchor>
        </w:drawing>
      </w:r>
    </w:p>
    <w:p w14:paraId="4AA9EC0F" w14:textId="02B4A5CD" w:rsidR="00121048" w:rsidRDefault="00121048" w:rsidP="00083E89">
      <w:pPr>
        <w:spacing w:line="360" w:lineRule="auto"/>
        <w:rPr>
          <w:rFonts w:ascii="Times New Roman" w:hAnsi="Times New Roman" w:cs="Times New Roman"/>
          <w:sz w:val="24"/>
          <w:szCs w:val="24"/>
        </w:rPr>
      </w:pPr>
    </w:p>
    <w:p w14:paraId="3D14210F" w14:textId="65A013FD" w:rsidR="006C23D7" w:rsidRDefault="006C23D7" w:rsidP="00083E89">
      <w:pPr>
        <w:spacing w:line="360" w:lineRule="auto"/>
        <w:rPr>
          <w:rFonts w:ascii="Times New Roman" w:hAnsi="Times New Roman" w:cs="Times New Roman"/>
          <w:b/>
          <w:bCs/>
          <w:sz w:val="24"/>
          <w:szCs w:val="24"/>
        </w:rPr>
      </w:pPr>
    </w:p>
    <w:p w14:paraId="2D3E8DE2" w14:textId="3546F16B" w:rsidR="00083E89" w:rsidRDefault="00083E89" w:rsidP="00083E89">
      <w:pPr>
        <w:spacing w:line="360" w:lineRule="auto"/>
        <w:rPr>
          <w:rFonts w:ascii="Times New Roman" w:hAnsi="Times New Roman" w:cs="Times New Roman"/>
          <w:b/>
          <w:bCs/>
          <w:sz w:val="24"/>
          <w:szCs w:val="24"/>
        </w:rPr>
      </w:pPr>
    </w:p>
    <w:p w14:paraId="4E3EE51D" w14:textId="77777777" w:rsidR="00083E89" w:rsidRDefault="00083E89" w:rsidP="00083E89">
      <w:pPr>
        <w:spacing w:line="360" w:lineRule="auto"/>
        <w:rPr>
          <w:rFonts w:ascii="Times New Roman" w:hAnsi="Times New Roman" w:cs="Times New Roman"/>
          <w:b/>
          <w:bCs/>
          <w:sz w:val="24"/>
          <w:szCs w:val="24"/>
        </w:rPr>
      </w:pPr>
    </w:p>
    <w:p w14:paraId="39E26CE6" w14:textId="702CC2CA" w:rsidR="00083E89" w:rsidRDefault="00083E89" w:rsidP="00083E89">
      <w:pPr>
        <w:spacing w:line="360" w:lineRule="auto"/>
        <w:rPr>
          <w:rFonts w:ascii="Times New Roman" w:hAnsi="Times New Roman" w:cs="Times New Roman"/>
          <w:b/>
          <w:bCs/>
          <w:sz w:val="24"/>
          <w:szCs w:val="24"/>
        </w:rPr>
      </w:pPr>
    </w:p>
    <w:p w14:paraId="2F206C88" w14:textId="23F522B0" w:rsidR="00083E89" w:rsidRDefault="00083E89" w:rsidP="00083E89">
      <w:pPr>
        <w:spacing w:line="360" w:lineRule="auto"/>
        <w:rPr>
          <w:rFonts w:ascii="Times New Roman" w:hAnsi="Times New Roman" w:cs="Times New Roman"/>
          <w:b/>
          <w:bCs/>
          <w:sz w:val="24"/>
          <w:szCs w:val="24"/>
        </w:rPr>
      </w:pPr>
    </w:p>
    <w:p w14:paraId="686665B4" w14:textId="2E5F669F" w:rsidR="00083E89" w:rsidRDefault="00083E89" w:rsidP="00083E89">
      <w:pPr>
        <w:spacing w:line="360" w:lineRule="auto"/>
        <w:rPr>
          <w:rFonts w:ascii="Times New Roman" w:hAnsi="Times New Roman" w:cs="Times New Roman"/>
          <w:b/>
          <w:bCs/>
          <w:sz w:val="24"/>
          <w:szCs w:val="24"/>
        </w:rPr>
      </w:pPr>
    </w:p>
    <w:p w14:paraId="4565D913" w14:textId="3D47BD34" w:rsidR="00DF17A7" w:rsidRDefault="00DF17A7" w:rsidP="00083E89">
      <w:pPr>
        <w:spacing w:line="360" w:lineRule="auto"/>
        <w:rPr>
          <w:rFonts w:ascii="Times New Roman" w:hAnsi="Times New Roman" w:cs="Times New Roman"/>
          <w:b/>
          <w:bCs/>
          <w:sz w:val="24"/>
          <w:szCs w:val="24"/>
        </w:rPr>
      </w:pPr>
    </w:p>
    <w:p w14:paraId="426650D0" w14:textId="77777777" w:rsidR="00DF17A7" w:rsidRDefault="00DF17A7" w:rsidP="00083E89">
      <w:pPr>
        <w:spacing w:line="360" w:lineRule="auto"/>
        <w:rPr>
          <w:rFonts w:ascii="Times New Roman" w:hAnsi="Times New Roman" w:cs="Times New Roman"/>
          <w:b/>
          <w:bCs/>
          <w:sz w:val="24"/>
          <w:szCs w:val="24"/>
        </w:rPr>
      </w:pPr>
    </w:p>
    <w:p w14:paraId="5C90955C" w14:textId="77777777" w:rsidR="00DF17A7" w:rsidRDefault="00DF17A7" w:rsidP="00083E89">
      <w:pPr>
        <w:spacing w:line="360" w:lineRule="auto"/>
        <w:rPr>
          <w:rFonts w:ascii="Times New Roman" w:hAnsi="Times New Roman" w:cs="Times New Roman"/>
          <w:b/>
          <w:bCs/>
          <w:sz w:val="24"/>
          <w:szCs w:val="24"/>
        </w:rPr>
      </w:pPr>
    </w:p>
    <w:p w14:paraId="522E0B0E" w14:textId="77777777" w:rsidR="00083E89" w:rsidRDefault="00083E89" w:rsidP="00083E89">
      <w:pPr>
        <w:spacing w:line="360" w:lineRule="auto"/>
        <w:rPr>
          <w:rFonts w:ascii="Times New Roman" w:hAnsi="Times New Roman" w:cs="Times New Roman"/>
          <w:b/>
          <w:bCs/>
          <w:sz w:val="24"/>
          <w:szCs w:val="24"/>
        </w:rPr>
      </w:pPr>
    </w:p>
    <w:p w14:paraId="32C2865A" w14:textId="4D323836" w:rsidR="00083E89" w:rsidRPr="00C514E6" w:rsidRDefault="00481823" w:rsidP="00481823">
      <w:pPr>
        <w:rPr>
          <w:rFonts w:ascii="Times New Roman" w:hAnsi="Times New Roman" w:cs="Times New Roman"/>
          <w:b/>
          <w:bCs/>
          <w:sz w:val="24"/>
          <w:szCs w:val="24"/>
        </w:rPr>
      </w:pPr>
      <w:r w:rsidRPr="00481823">
        <w:rPr>
          <w:rFonts w:ascii="Times New Roman" w:hAnsi="Times New Roman" w:cs="Times New Roman"/>
          <w:b/>
          <w:bCs/>
          <w:sz w:val="72"/>
          <w:szCs w:val="72"/>
        </w:rPr>
        <w:br w:type="page"/>
      </w:r>
    </w:p>
    <w:p w14:paraId="3BD3E141" w14:textId="47E299B7" w:rsidR="00C07BB8" w:rsidRPr="00456A93" w:rsidRDefault="00C07BB8" w:rsidP="00612ABD">
      <w:pPr>
        <w:spacing w:line="360" w:lineRule="auto"/>
        <w:jc w:val="center"/>
        <w:rPr>
          <w:rFonts w:ascii="Times New Roman" w:eastAsia="Calibri" w:hAnsi="Times New Roman" w:cs="Times New Roman"/>
          <w:b/>
          <w:bCs/>
          <w:color w:val="000000" w:themeColor="text1"/>
          <w:sz w:val="28"/>
          <w:szCs w:val="28"/>
        </w:rPr>
      </w:pPr>
      <w:r w:rsidRPr="00456A93">
        <w:rPr>
          <w:rFonts w:ascii="Times New Roman" w:eastAsia="Calibri" w:hAnsi="Times New Roman" w:cs="Times New Roman"/>
          <w:b/>
          <w:bCs/>
          <w:color w:val="000000" w:themeColor="text1"/>
          <w:sz w:val="28"/>
          <w:szCs w:val="28"/>
        </w:rPr>
        <w:lastRenderedPageBreak/>
        <w:t>CONCLUSION</w:t>
      </w:r>
    </w:p>
    <w:p w14:paraId="11542758"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Undertaking this internship on Sports Analysis and Data Management has been a transformative and intellectually rewarding experience. It provided a unique opportunity to apply classroom knowledge to real-world scenarios, particularly within the ever-evolving and competitive field of sports. The internship enabled me to not only understand the theoretical foundations of data analytics but also to explore how data is collected, processed, visualized, and interpreted to enhance athletic performance and strategic planning in sports.</w:t>
      </w:r>
    </w:p>
    <w:p w14:paraId="64760AD9"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p>
    <w:p w14:paraId="1F8B034C" w14:textId="0106E002"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Throughout the course of this internship, I worked with various types of sports data – ranging from player statistics and performance metrics to team dynamics and historical records. I became familiar with tools such as Microsoft Excel,</w:t>
      </w:r>
      <w:r w:rsidR="00004E68" w:rsidRPr="00456A93">
        <w:rPr>
          <w:rFonts w:ascii="Times New Roman" w:eastAsia="Calibri" w:hAnsi="Times New Roman" w:cs="Times New Roman"/>
          <w:color w:val="000000" w:themeColor="text1"/>
          <w:sz w:val="24"/>
          <w:szCs w:val="24"/>
        </w:rPr>
        <w:t xml:space="preserve"> Khiladi </w:t>
      </w:r>
      <w:proofErr w:type="gramStart"/>
      <w:r w:rsidR="00004E68" w:rsidRPr="00456A93">
        <w:rPr>
          <w:rFonts w:ascii="Times New Roman" w:eastAsia="Calibri" w:hAnsi="Times New Roman" w:cs="Times New Roman"/>
          <w:color w:val="000000" w:themeColor="text1"/>
          <w:sz w:val="24"/>
          <w:szCs w:val="24"/>
        </w:rPr>
        <w:t>Pro</w:t>
      </w:r>
      <w:r w:rsidRPr="00456A93">
        <w:rPr>
          <w:rFonts w:ascii="Times New Roman" w:eastAsia="Calibri" w:hAnsi="Times New Roman" w:cs="Times New Roman"/>
          <w:color w:val="000000" w:themeColor="text1"/>
          <w:sz w:val="24"/>
          <w:szCs w:val="24"/>
        </w:rPr>
        <w:t>(</w:t>
      </w:r>
      <w:proofErr w:type="gramEnd"/>
      <w:r w:rsidRPr="00456A93">
        <w:rPr>
          <w:rFonts w:ascii="Times New Roman" w:eastAsia="Calibri" w:hAnsi="Times New Roman" w:cs="Times New Roman"/>
          <w:color w:val="000000" w:themeColor="text1"/>
          <w:sz w:val="24"/>
          <w:szCs w:val="24"/>
        </w:rPr>
        <w:t>for basic data manipulation), Tableau, and even sport-specific analytical platforms. These tools helped in cleaning raw data, creating visualizations, and uncovering patterns that might otherwise go unnoticed. I realized that data management is not just about handling numbers, but about telling a story – a story that can drive key decisions, predict future trends, and optimize team strategies.</w:t>
      </w:r>
    </w:p>
    <w:p w14:paraId="330A33A2"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p>
    <w:p w14:paraId="62B84A6F" w14:textId="61E6C8D0"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One of the key takeaways from this internship was learning how data analytics can help coaches and managers in making informed decisions. For instance, performance indicators such as player workload, recovery time, fitness tracking, strike rate, economy rate, and average scores can provide a comprehensive view of a player's consistency and areas of improvement. These insights can also help in injury prevention and workload management – two essential elements in maintaining athlete longevity.</w:t>
      </w:r>
    </w:p>
    <w:p w14:paraId="45123B48" w14:textId="5B2FED3A" w:rsidR="0010399E" w:rsidRPr="00D94F96" w:rsidRDefault="00C07BB8" w:rsidP="00612ABD">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In conclusion, this internship has not only enhanced my technical and analytical capabilities but als</w:t>
      </w:r>
      <w:r w:rsidR="00F56271" w:rsidRPr="00456A93">
        <w:rPr>
          <w:rFonts w:ascii="Times New Roman" w:eastAsia="Calibri" w:hAnsi="Times New Roman" w:cs="Times New Roman"/>
          <w:color w:val="000000" w:themeColor="text1"/>
          <w:sz w:val="24"/>
          <w:szCs w:val="24"/>
        </w:rPr>
        <w:t>o</w:t>
      </w:r>
      <w:r w:rsidRPr="00456A93">
        <w:rPr>
          <w:rFonts w:ascii="Times New Roman" w:eastAsia="Calibri" w:hAnsi="Times New Roman" w:cs="Times New Roman"/>
          <w:color w:val="000000" w:themeColor="text1"/>
          <w:sz w:val="24"/>
          <w:szCs w:val="24"/>
        </w:rPr>
        <w:t xml:space="preserve"> inspired me to think critically about how data can influence outcomes in the sports industry. It reaffirmed my interest in sports analysis as a career path and provided a solid foundation for future academic and professional pursuits. I am grateful for the opportunity and look forward to applying the skills and knowledge gained here to contribute meaningfully to the world of sports.</w:t>
      </w:r>
      <w:r w:rsidR="00481823" w:rsidRPr="00481823">
        <w:rPr>
          <w:rFonts w:ascii="Times New Roman" w:eastAsia="Calibri" w:hAnsi="Times New Roman" w:cs="Times New Roman"/>
          <w:color w:val="000000" w:themeColor="text1"/>
          <w:sz w:val="72"/>
          <w:szCs w:val="72"/>
        </w:rPr>
        <w:br w:type="page"/>
      </w:r>
    </w:p>
    <w:p w14:paraId="69A8142B" w14:textId="72884775" w:rsidR="00C07BB8" w:rsidRPr="00456A93" w:rsidRDefault="00C07BB8" w:rsidP="00083E89">
      <w:pPr>
        <w:spacing w:line="360" w:lineRule="auto"/>
        <w:jc w:val="center"/>
        <w:rPr>
          <w:rFonts w:ascii="Times New Roman" w:eastAsia="Calibri" w:hAnsi="Times New Roman" w:cs="Times New Roman"/>
          <w:b/>
          <w:bCs/>
          <w:color w:val="000000" w:themeColor="text1"/>
          <w:sz w:val="28"/>
          <w:szCs w:val="28"/>
        </w:rPr>
      </w:pPr>
      <w:r w:rsidRPr="00456A93">
        <w:rPr>
          <w:rFonts w:ascii="Times New Roman" w:eastAsia="Calibri" w:hAnsi="Times New Roman" w:cs="Times New Roman"/>
          <w:b/>
          <w:bCs/>
          <w:color w:val="000000" w:themeColor="text1"/>
          <w:sz w:val="28"/>
          <w:szCs w:val="28"/>
        </w:rPr>
        <w:lastRenderedPageBreak/>
        <w:t>REFERENCES</w:t>
      </w:r>
    </w:p>
    <w:p w14:paraId="2FA89B72" w14:textId="77777777" w:rsidR="009520A8" w:rsidRPr="00456A93" w:rsidRDefault="009520A8" w:rsidP="00083E89">
      <w:pPr>
        <w:spacing w:line="360" w:lineRule="auto"/>
        <w:jc w:val="center"/>
        <w:rPr>
          <w:rFonts w:ascii="Times New Roman" w:eastAsia="Calibri" w:hAnsi="Times New Roman" w:cs="Times New Roman"/>
          <w:b/>
          <w:bCs/>
          <w:color w:val="000000" w:themeColor="text1"/>
          <w:sz w:val="28"/>
          <w:szCs w:val="28"/>
        </w:rPr>
      </w:pPr>
    </w:p>
    <w:p w14:paraId="701A93CE"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1. Alamar, B. C. (2013). Sports Analytics: A Guide for Coaches, Managers, and Other Decision Makers. Columbia University Press.</w:t>
      </w:r>
    </w:p>
    <w:p w14:paraId="49974C2E"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p>
    <w:p w14:paraId="4C5264AA"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2. Davenport, T. H. (2014). Analytics in Sports: The New Science of Winning. International Journal of Sports Science &amp; Coaching, 9(1), 1–6.</w:t>
      </w:r>
    </w:p>
    <w:p w14:paraId="06AC95D3"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p>
    <w:p w14:paraId="25FC73BB"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3. Hughes, M., &amp; Bartlett, R. (2002). The use of performance indicators in performance analysis. Journal of Sports Sciences, 20(10), 739–754.</w:t>
      </w:r>
    </w:p>
    <w:p w14:paraId="06DC9DEA"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p>
    <w:p w14:paraId="77674E97" w14:textId="35FB6C3F"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 xml:space="preserve">4. Rein, R., &amp; </w:t>
      </w:r>
      <w:proofErr w:type="spellStart"/>
      <w:r w:rsidRPr="00456A93">
        <w:rPr>
          <w:rFonts w:ascii="Times New Roman" w:eastAsia="Calibri" w:hAnsi="Times New Roman" w:cs="Times New Roman"/>
          <w:color w:val="000000" w:themeColor="text1"/>
          <w:sz w:val="24"/>
          <w:szCs w:val="24"/>
        </w:rPr>
        <w:t>Memmert</w:t>
      </w:r>
      <w:proofErr w:type="spellEnd"/>
      <w:r w:rsidRPr="00456A93">
        <w:rPr>
          <w:rFonts w:ascii="Times New Roman" w:eastAsia="Calibri" w:hAnsi="Times New Roman" w:cs="Times New Roman"/>
          <w:color w:val="000000" w:themeColor="text1"/>
          <w:sz w:val="24"/>
          <w:szCs w:val="24"/>
        </w:rPr>
        <w:t xml:space="preserve">, D. (2016). Big data and tactical analysis in elite soccer: Future challenges and opportunities for sports science. </w:t>
      </w:r>
      <w:proofErr w:type="spellStart"/>
      <w:r w:rsidRPr="00456A93">
        <w:rPr>
          <w:rFonts w:ascii="Times New Roman" w:eastAsia="Calibri" w:hAnsi="Times New Roman" w:cs="Times New Roman"/>
          <w:color w:val="000000" w:themeColor="text1"/>
          <w:sz w:val="24"/>
          <w:szCs w:val="24"/>
        </w:rPr>
        <w:t>SpringerPlus</w:t>
      </w:r>
      <w:proofErr w:type="spellEnd"/>
      <w:r w:rsidRPr="00456A93">
        <w:rPr>
          <w:rFonts w:ascii="Times New Roman" w:eastAsia="Calibri" w:hAnsi="Times New Roman" w:cs="Times New Roman"/>
          <w:color w:val="000000" w:themeColor="text1"/>
          <w:sz w:val="24"/>
          <w:szCs w:val="24"/>
        </w:rPr>
        <w:t>, 5(1), 1-13.</w:t>
      </w:r>
    </w:p>
    <w:p w14:paraId="513EDDCE" w14:textId="77777777"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p>
    <w:p w14:paraId="50A05734" w14:textId="73D017DA" w:rsidR="00C07BB8" w:rsidRPr="00456A93" w:rsidRDefault="00C07BB8" w:rsidP="00083E89">
      <w:pPr>
        <w:spacing w:line="360" w:lineRule="auto"/>
        <w:jc w:val="both"/>
        <w:rPr>
          <w:rFonts w:ascii="Times New Roman" w:eastAsia="Calibri" w:hAnsi="Times New Roman" w:cs="Times New Roman"/>
          <w:color w:val="000000" w:themeColor="text1"/>
          <w:sz w:val="24"/>
          <w:szCs w:val="24"/>
        </w:rPr>
      </w:pPr>
      <w:r w:rsidRPr="00456A93">
        <w:rPr>
          <w:rFonts w:ascii="Times New Roman" w:eastAsia="Calibri" w:hAnsi="Times New Roman" w:cs="Times New Roman"/>
          <w:color w:val="000000" w:themeColor="text1"/>
          <w:sz w:val="24"/>
          <w:szCs w:val="24"/>
        </w:rPr>
        <w:t>5. Wright, C., Atkins, S., &amp; Jones, B. (2013). The role of performance analysis within the coaching process. International Journal of Performance Analysis in Sport, 13(1), 240–261.</w:t>
      </w:r>
    </w:p>
    <w:sectPr w:rsidR="00C07BB8" w:rsidRPr="00456A93" w:rsidSect="00612ABD">
      <w:headerReference w:type="default" r:id="rId22"/>
      <w:footerReference w:type="default" r:id="rId23"/>
      <w:pgSz w:w="11906" w:h="16838" w:code="9"/>
      <w:pgMar w:top="1440" w:right="1440" w:bottom="1440" w:left="25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94CD7" w14:textId="77777777" w:rsidR="001203FE" w:rsidRDefault="001203FE" w:rsidP="00377D96">
      <w:pPr>
        <w:spacing w:after="0" w:line="240" w:lineRule="auto"/>
      </w:pPr>
      <w:r>
        <w:separator/>
      </w:r>
    </w:p>
  </w:endnote>
  <w:endnote w:type="continuationSeparator" w:id="0">
    <w:p w14:paraId="78742164" w14:textId="77777777" w:rsidR="001203FE" w:rsidRDefault="001203FE" w:rsidP="00377D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7875C" w14:textId="019C2141" w:rsidR="00DF1292" w:rsidRDefault="00DF1292" w:rsidP="00DF1292">
    <w:pPr>
      <w:pStyle w:val="Footer"/>
      <w:pBdr>
        <w:top w:val="single" w:sz="4" w:space="1" w:color="D9D9D9" w:themeColor="background1" w:themeShade="D9"/>
      </w:pBdr>
    </w:pPr>
    <w:r>
      <w:t>SESHADRIPURAM ACADEMY OF BUSINESS STUDIES</w:t>
    </w:r>
    <w:r>
      <w:tab/>
      <w:t xml:space="preserve">        </w:t>
    </w:r>
    <w:sdt>
      <w:sdtPr>
        <w:id w:val="1771440774"/>
        <w:docPartObj>
          <w:docPartGallery w:val="Page Numbers (Bottom of Page)"/>
          <w:docPartUnique/>
        </w:docPartObj>
      </w:sdtPr>
      <w:sdtEndPr>
        <w:rPr>
          <w:color w:val="7F7F7F" w:themeColor="background1" w:themeShade="7F"/>
          <w:spacing w:val="60"/>
        </w:rPr>
      </w:sdtEndPr>
      <w:sdtContent>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sdtContent>
    </w:sdt>
  </w:p>
  <w:p w14:paraId="431FEC83" w14:textId="799C622F" w:rsidR="00377D96" w:rsidRPr="00DF1292" w:rsidRDefault="00377D96" w:rsidP="00DF12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B64E6" w14:textId="77777777" w:rsidR="001203FE" w:rsidRDefault="001203FE" w:rsidP="00377D96">
      <w:pPr>
        <w:spacing w:after="0" w:line="240" w:lineRule="auto"/>
      </w:pPr>
      <w:r>
        <w:separator/>
      </w:r>
    </w:p>
  </w:footnote>
  <w:footnote w:type="continuationSeparator" w:id="0">
    <w:p w14:paraId="4ABD7371" w14:textId="77777777" w:rsidR="001203FE" w:rsidRDefault="001203FE" w:rsidP="00377D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AC95" w14:textId="7D0EE0DE" w:rsidR="00C00656" w:rsidRPr="00DF1292" w:rsidRDefault="00EB7823" w:rsidP="00C00656">
    <w:pPr>
      <w:pStyle w:val="Header"/>
      <w:pBdr>
        <w:bottom w:val="single" w:sz="4" w:space="1" w:color="auto"/>
      </w:pBdr>
      <w:jc w:val="right"/>
      <w:rPr>
        <w:rFonts w:cstheme="minorHAnsi"/>
        <w:color w:val="7F7F7F" w:themeColor="text1" w:themeTint="80"/>
      </w:rPr>
    </w:pPr>
    <w:r>
      <w:rPr>
        <w:rFonts w:cstheme="minorHAnsi"/>
        <w:color w:val="7F7F7F" w:themeColor="text1" w:themeTint="80"/>
      </w:rPr>
      <w:t xml:space="preserve">AN INTERNSHIP </w:t>
    </w:r>
    <w:r w:rsidR="00DF1292" w:rsidRPr="00DF1292">
      <w:rPr>
        <w:rFonts w:cstheme="minorHAnsi"/>
        <w:color w:val="7F7F7F" w:themeColor="text1" w:themeTint="80"/>
      </w:rPr>
      <w:t xml:space="preserve">REPORT ON </w:t>
    </w:r>
    <w:r w:rsidR="00C00656" w:rsidRPr="00DF1292">
      <w:rPr>
        <w:rFonts w:cstheme="minorHAnsi"/>
        <w:color w:val="7F7F7F" w:themeColor="text1" w:themeTint="80"/>
      </w:rPr>
      <w:t>SPOR</w:t>
    </w:r>
    <w:sdt>
      <w:sdtPr>
        <w:rPr>
          <w:rFonts w:cstheme="minorHAnsi"/>
          <w:color w:val="7F7F7F" w:themeColor="text1" w:themeTint="80"/>
        </w:rPr>
        <w:alias w:val="Title"/>
        <w:tag w:val=""/>
        <w:id w:val="1116400235"/>
        <w:placeholder>
          <w:docPart w:val="585C33DCB38648F8A12D0FDBD3319624"/>
        </w:placeholder>
        <w:dataBinding w:prefixMappings="xmlns:ns0='http://purl.org/dc/elements/1.1/' xmlns:ns1='http://schemas.openxmlformats.org/package/2006/metadata/core-properties' " w:xpath="/ns1:coreProperties[1]/ns0:title[1]" w:storeItemID="{6C3C8BC8-F283-45AE-878A-BAB7291924A1}"/>
        <w:text/>
      </w:sdtPr>
      <w:sdtContent>
        <w:r w:rsidR="00C00656" w:rsidRPr="00DF1292">
          <w:rPr>
            <w:rFonts w:cstheme="minorHAnsi"/>
            <w:color w:val="7F7F7F" w:themeColor="text1" w:themeTint="80"/>
          </w:rPr>
          <w:t>TS ANALYTICS AND DATA MANAGEMENT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03AE"/>
    <w:multiLevelType w:val="hybridMultilevel"/>
    <w:tmpl w:val="A30A28AA"/>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61334A"/>
    <w:multiLevelType w:val="multilevel"/>
    <w:tmpl w:val="5236491C"/>
    <w:lvl w:ilvl="0">
      <w:start w:val="2"/>
      <w:numFmt w:val="decimal"/>
      <w:lvlText w:val="%1"/>
      <w:lvlJc w:val="left"/>
      <w:pPr>
        <w:ind w:left="360" w:hanging="360"/>
      </w:pPr>
      <w:rPr>
        <w:rFonts w:hint="default"/>
      </w:rPr>
    </w:lvl>
    <w:lvl w:ilvl="1">
      <w:start w:val="1"/>
      <w:numFmt w:val="decimal"/>
      <w:lvlText w:val="%1.%2"/>
      <w:lvlJc w:val="left"/>
      <w:pPr>
        <w:ind w:left="1272" w:hanging="36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816" w:hanging="108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456" w:hanging="2160"/>
      </w:pPr>
      <w:rPr>
        <w:rFonts w:hint="default"/>
      </w:rPr>
    </w:lvl>
  </w:abstractNum>
  <w:abstractNum w:abstractNumId="2" w15:restartNumberingAfterBreak="0">
    <w:nsid w:val="11884C12"/>
    <w:multiLevelType w:val="hybridMultilevel"/>
    <w:tmpl w:val="5A58608C"/>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3" w15:restartNumberingAfterBreak="0">
    <w:nsid w:val="19F56FFE"/>
    <w:multiLevelType w:val="hybridMultilevel"/>
    <w:tmpl w:val="1AB86A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6B3883"/>
    <w:multiLevelType w:val="hybridMultilevel"/>
    <w:tmpl w:val="7C22AB1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B7611C"/>
    <w:multiLevelType w:val="hybridMultilevel"/>
    <w:tmpl w:val="957EA9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C337EEF"/>
    <w:multiLevelType w:val="hybridMultilevel"/>
    <w:tmpl w:val="C0BC75F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677053"/>
    <w:multiLevelType w:val="multilevel"/>
    <w:tmpl w:val="B7F2347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7301F6C"/>
    <w:multiLevelType w:val="hybridMultilevel"/>
    <w:tmpl w:val="EF820B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DCE0348"/>
    <w:multiLevelType w:val="hybridMultilevel"/>
    <w:tmpl w:val="13D6818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7D41CC"/>
    <w:multiLevelType w:val="hybridMultilevel"/>
    <w:tmpl w:val="D00CDCA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A80EC5"/>
    <w:multiLevelType w:val="hybridMultilevel"/>
    <w:tmpl w:val="D6B2E1CA"/>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2" w15:restartNumberingAfterBreak="0">
    <w:nsid w:val="3C15283F"/>
    <w:multiLevelType w:val="hybridMultilevel"/>
    <w:tmpl w:val="613E02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A62FD3"/>
    <w:multiLevelType w:val="hybridMultilevel"/>
    <w:tmpl w:val="F572B43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4" w15:restartNumberingAfterBreak="0">
    <w:nsid w:val="3F597AC6"/>
    <w:multiLevelType w:val="hybridMultilevel"/>
    <w:tmpl w:val="F3C2036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2C1236F"/>
    <w:multiLevelType w:val="hybridMultilevel"/>
    <w:tmpl w:val="128289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833416"/>
    <w:multiLevelType w:val="hybridMultilevel"/>
    <w:tmpl w:val="6A606A2E"/>
    <w:lvl w:ilvl="0" w:tplc="4009000B">
      <w:start w:val="1"/>
      <w:numFmt w:val="bullet"/>
      <w:lvlText w:val=""/>
      <w:lvlJc w:val="left"/>
      <w:pPr>
        <w:ind w:left="1560" w:hanging="360"/>
      </w:pPr>
      <w:rPr>
        <w:rFonts w:ascii="Wingdings" w:hAnsi="Wingdings"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17" w15:restartNumberingAfterBreak="0">
    <w:nsid w:val="48E40CD1"/>
    <w:multiLevelType w:val="hybridMultilevel"/>
    <w:tmpl w:val="A2DA1942"/>
    <w:lvl w:ilvl="0" w:tplc="4009000F">
      <w:start w:val="1"/>
      <w:numFmt w:val="decimal"/>
      <w:lvlText w:val="%1."/>
      <w:lvlJc w:val="left"/>
      <w:pPr>
        <w:ind w:left="705" w:hanging="360"/>
      </w:pPr>
    </w:lvl>
    <w:lvl w:ilvl="1" w:tplc="40090019" w:tentative="1">
      <w:start w:val="1"/>
      <w:numFmt w:val="lowerLetter"/>
      <w:lvlText w:val="%2."/>
      <w:lvlJc w:val="left"/>
      <w:pPr>
        <w:ind w:left="1425" w:hanging="360"/>
      </w:pPr>
    </w:lvl>
    <w:lvl w:ilvl="2" w:tplc="4009001B" w:tentative="1">
      <w:start w:val="1"/>
      <w:numFmt w:val="lowerRoman"/>
      <w:lvlText w:val="%3."/>
      <w:lvlJc w:val="right"/>
      <w:pPr>
        <w:ind w:left="2145" w:hanging="180"/>
      </w:pPr>
    </w:lvl>
    <w:lvl w:ilvl="3" w:tplc="4009000F" w:tentative="1">
      <w:start w:val="1"/>
      <w:numFmt w:val="decimal"/>
      <w:lvlText w:val="%4."/>
      <w:lvlJc w:val="left"/>
      <w:pPr>
        <w:ind w:left="2865" w:hanging="360"/>
      </w:pPr>
    </w:lvl>
    <w:lvl w:ilvl="4" w:tplc="40090019" w:tentative="1">
      <w:start w:val="1"/>
      <w:numFmt w:val="lowerLetter"/>
      <w:lvlText w:val="%5."/>
      <w:lvlJc w:val="left"/>
      <w:pPr>
        <w:ind w:left="3585" w:hanging="360"/>
      </w:pPr>
    </w:lvl>
    <w:lvl w:ilvl="5" w:tplc="4009001B" w:tentative="1">
      <w:start w:val="1"/>
      <w:numFmt w:val="lowerRoman"/>
      <w:lvlText w:val="%6."/>
      <w:lvlJc w:val="right"/>
      <w:pPr>
        <w:ind w:left="4305" w:hanging="180"/>
      </w:pPr>
    </w:lvl>
    <w:lvl w:ilvl="6" w:tplc="4009000F" w:tentative="1">
      <w:start w:val="1"/>
      <w:numFmt w:val="decimal"/>
      <w:lvlText w:val="%7."/>
      <w:lvlJc w:val="left"/>
      <w:pPr>
        <w:ind w:left="5025" w:hanging="360"/>
      </w:pPr>
    </w:lvl>
    <w:lvl w:ilvl="7" w:tplc="40090019" w:tentative="1">
      <w:start w:val="1"/>
      <w:numFmt w:val="lowerLetter"/>
      <w:lvlText w:val="%8."/>
      <w:lvlJc w:val="left"/>
      <w:pPr>
        <w:ind w:left="5745" w:hanging="360"/>
      </w:pPr>
    </w:lvl>
    <w:lvl w:ilvl="8" w:tplc="4009001B" w:tentative="1">
      <w:start w:val="1"/>
      <w:numFmt w:val="lowerRoman"/>
      <w:lvlText w:val="%9."/>
      <w:lvlJc w:val="right"/>
      <w:pPr>
        <w:ind w:left="6465" w:hanging="180"/>
      </w:pPr>
    </w:lvl>
  </w:abstractNum>
  <w:abstractNum w:abstractNumId="18" w15:restartNumberingAfterBreak="0">
    <w:nsid w:val="4ED34A31"/>
    <w:multiLevelType w:val="multilevel"/>
    <w:tmpl w:val="FB3A7BE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0354EF"/>
    <w:multiLevelType w:val="hybridMultilevel"/>
    <w:tmpl w:val="E5603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F3C2261"/>
    <w:multiLevelType w:val="hybridMultilevel"/>
    <w:tmpl w:val="4490B2D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35F4A0E"/>
    <w:multiLevelType w:val="hybridMultilevel"/>
    <w:tmpl w:val="84F0522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6643EDE"/>
    <w:multiLevelType w:val="hybridMultilevel"/>
    <w:tmpl w:val="9D346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A923D5"/>
    <w:multiLevelType w:val="multilevel"/>
    <w:tmpl w:val="D9C26C0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CE419DB"/>
    <w:multiLevelType w:val="hybridMultilevel"/>
    <w:tmpl w:val="4B8A653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D5347D"/>
    <w:multiLevelType w:val="multilevel"/>
    <w:tmpl w:val="34146820"/>
    <w:lvl w:ilvl="0">
      <w:start w:val="1"/>
      <w:numFmt w:val="decimal"/>
      <w:lvlText w:val="%1"/>
      <w:lvlJc w:val="left"/>
      <w:pPr>
        <w:ind w:left="420" w:hanging="420"/>
      </w:pPr>
      <w:rPr>
        <w:rFonts w:hint="default"/>
      </w:rPr>
    </w:lvl>
    <w:lvl w:ilvl="1">
      <w:start w:val="1"/>
      <w:numFmt w:val="decimal"/>
      <w:lvlText w:val="%1.%2"/>
      <w:lvlJc w:val="left"/>
      <w:pPr>
        <w:ind w:left="1332" w:hanging="420"/>
      </w:pPr>
      <w:rPr>
        <w:rFonts w:hint="default"/>
      </w:rPr>
    </w:lvl>
    <w:lvl w:ilvl="2">
      <w:start w:val="1"/>
      <w:numFmt w:val="decimal"/>
      <w:lvlText w:val="%1.%2.%3"/>
      <w:lvlJc w:val="left"/>
      <w:pPr>
        <w:ind w:left="2544" w:hanging="720"/>
      </w:pPr>
      <w:rPr>
        <w:rFonts w:hint="default"/>
      </w:rPr>
    </w:lvl>
    <w:lvl w:ilvl="3">
      <w:start w:val="1"/>
      <w:numFmt w:val="decimal"/>
      <w:lvlText w:val="%1.%2.%3.%4"/>
      <w:lvlJc w:val="left"/>
      <w:pPr>
        <w:ind w:left="3816" w:hanging="1080"/>
      </w:pPr>
      <w:rPr>
        <w:rFonts w:hint="default"/>
      </w:rPr>
    </w:lvl>
    <w:lvl w:ilvl="4">
      <w:start w:val="1"/>
      <w:numFmt w:val="decimal"/>
      <w:lvlText w:val="%1.%2.%3.%4.%5"/>
      <w:lvlJc w:val="left"/>
      <w:pPr>
        <w:ind w:left="4728" w:hanging="1080"/>
      </w:pPr>
      <w:rPr>
        <w:rFonts w:hint="default"/>
      </w:rPr>
    </w:lvl>
    <w:lvl w:ilvl="5">
      <w:start w:val="1"/>
      <w:numFmt w:val="decimal"/>
      <w:lvlText w:val="%1.%2.%3.%4.%5.%6"/>
      <w:lvlJc w:val="left"/>
      <w:pPr>
        <w:ind w:left="6000" w:hanging="1440"/>
      </w:pPr>
      <w:rPr>
        <w:rFonts w:hint="default"/>
      </w:rPr>
    </w:lvl>
    <w:lvl w:ilvl="6">
      <w:start w:val="1"/>
      <w:numFmt w:val="decimal"/>
      <w:lvlText w:val="%1.%2.%3.%4.%5.%6.%7"/>
      <w:lvlJc w:val="left"/>
      <w:pPr>
        <w:ind w:left="6912" w:hanging="1440"/>
      </w:pPr>
      <w:rPr>
        <w:rFonts w:hint="default"/>
      </w:rPr>
    </w:lvl>
    <w:lvl w:ilvl="7">
      <w:start w:val="1"/>
      <w:numFmt w:val="decimal"/>
      <w:lvlText w:val="%1.%2.%3.%4.%5.%6.%7.%8"/>
      <w:lvlJc w:val="left"/>
      <w:pPr>
        <w:ind w:left="8184" w:hanging="1800"/>
      </w:pPr>
      <w:rPr>
        <w:rFonts w:hint="default"/>
      </w:rPr>
    </w:lvl>
    <w:lvl w:ilvl="8">
      <w:start w:val="1"/>
      <w:numFmt w:val="decimal"/>
      <w:lvlText w:val="%1.%2.%3.%4.%5.%6.%7.%8.%9"/>
      <w:lvlJc w:val="left"/>
      <w:pPr>
        <w:ind w:left="9456" w:hanging="2160"/>
      </w:pPr>
      <w:rPr>
        <w:rFonts w:hint="default"/>
      </w:rPr>
    </w:lvl>
  </w:abstractNum>
  <w:num w:numId="1" w16cid:durableId="687487034">
    <w:abstractNumId w:val="19"/>
  </w:num>
  <w:num w:numId="2" w16cid:durableId="1717311026">
    <w:abstractNumId w:val="11"/>
  </w:num>
  <w:num w:numId="3" w16cid:durableId="1672483655">
    <w:abstractNumId w:val="16"/>
  </w:num>
  <w:num w:numId="4" w16cid:durableId="485782286">
    <w:abstractNumId w:val="12"/>
  </w:num>
  <w:num w:numId="5" w16cid:durableId="609362996">
    <w:abstractNumId w:val="2"/>
  </w:num>
  <w:num w:numId="6" w16cid:durableId="1184632016">
    <w:abstractNumId w:val="8"/>
  </w:num>
  <w:num w:numId="7" w16cid:durableId="268121164">
    <w:abstractNumId w:val="22"/>
  </w:num>
  <w:num w:numId="8" w16cid:durableId="1414159817">
    <w:abstractNumId w:val="15"/>
  </w:num>
  <w:num w:numId="9" w16cid:durableId="1313631595">
    <w:abstractNumId w:val="24"/>
  </w:num>
  <w:num w:numId="10" w16cid:durableId="1829899834">
    <w:abstractNumId w:val="0"/>
  </w:num>
  <w:num w:numId="11" w16cid:durableId="30227257">
    <w:abstractNumId w:val="10"/>
  </w:num>
  <w:num w:numId="12" w16cid:durableId="25103211">
    <w:abstractNumId w:val="9"/>
  </w:num>
  <w:num w:numId="13" w16cid:durableId="639771182">
    <w:abstractNumId w:val="21"/>
  </w:num>
  <w:num w:numId="14" w16cid:durableId="1028874006">
    <w:abstractNumId w:val="6"/>
  </w:num>
  <w:num w:numId="15" w16cid:durableId="286011158">
    <w:abstractNumId w:val="5"/>
  </w:num>
  <w:num w:numId="16" w16cid:durableId="1139764313">
    <w:abstractNumId w:val="18"/>
  </w:num>
  <w:num w:numId="17" w16cid:durableId="1342975300">
    <w:abstractNumId w:val="4"/>
  </w:num>
  <w:num w:numId="18" w16cid:durableId="1626040824">
    <w:abstractNumId w:val="20"/>
  </w:num>
  <w:num w:numId="19" w16cid:durableId="798499506">
    <w:abstractNumId w:val="13"/>
  </w:num>
  <w:num w:numId="20" w16cid:durableId="1735002198">
    <w:abstractNumId w:val="14"/>
  </w:num>
  <w:num w:numId="21" w16cid:durableId="1389693198">
    <w:abstractNumId w:val="3"/>
  </w:num>
  <w:num w:numId="22" w16cid:durableId="938484412">
    <w:abstractNumId w:val="17"/>
  </w:num>
  <w:num w:numId="23" w16cid:durableId="2090687129">
    <w:abstractNumId w:val="25"/>
  </w:num>
  <w:num w:numId="24" w16cid:durableId="338118846">
    <w:abstractNumId w:val="1"/>
  </w:num>
  <w:num w:numId="25" w16cid:durableId="884373026">
    <w:abstractNumId w:val="7"/>
  </w:num>
  <w:num w:numId="26" w16cid:durableId="64142741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993"/>
    <w:rsid w:val="00004E68"/>
    <w:rsid w:val="00012966"/>
    <w:rsid w:val="00012E2A"/>
    <w:rsid w:val="00023AF3"/>
    <w:rsid w:val="00047BE4"/>
    <w:rsid w:val="00077D2A"/>
    <w:rsid w:val="00083A29"/>
    <w:rsid w:val="00083E89"/>
    <w:rsid w:val="000A1D5D"/>
    <w:rsid w:val="000D7880"/>
    <w:rsid w:val="0010399E"/>
    <w:rsid w:val="00115BB8"/>
    <w:rsid w:val="001203FE"/>
    <w:rsid w:val="00121048"/>
    <w:rsid w:val="00152381"/>
    <w:rsid w:val="00154238"/>
    <w:rsid w:val="00174F50"/>
    <w:rsid w:val="001C6A67"/>
    <w:rsid w:val="001E5FCE"/>
    <w:rsid w:val="002118C6"/>
    <w:rsid w:val="00217EC0"/>
    <w:rsid w:val="0023764D"/>
    <w:rsid w:val="0028048D"/>
    <w:rsid w:val="002B47C1"/>
    <w:rsid w:val="002B5FB1"/>
    <w:rsid w:val="002B79CC"/>
    <w:rsid w:val="002C3ABA"/>
    <w:rsid w:val="002C59E9"/>
    <w:rsid w:val="002D6805"/>
    <w:rsid w:val="002D7416"/>
    <w:rsid w:val="002D7CDB"/>
    <w:rsid w:val="003242AE"/>
    <w:rsid w:val="00332B6E"/>
    <w:rsid w:val="003430E4"/>
    <w:rsid w:val="003515FA"/>
    <w:rsid w:val="00354EAA"/>
    <w:rsid w:val="00374F35"/>
    <w:rsid w:val="00377D96"/>
    <w:rsid w:val="00384039"/>
    <w:rsid w:val="00390BA0"/>
    <w:rsid w:val="003A42EB"/>
    <w:rsid w:val="003C7028"/>
    <w:rsid w:val="003D5850"/>
    <w:rsid w:val="00420B1B"/>
    <w:rsid w:val="004243DB"/>
    <w:rsid w:val="00430A67"/>
    <w:rsid w:val="00431CF2"/>
    <w:rsid w:val="00446CA2"/>
    <w:rsid w:val="00456A93"/>
    <w:rsid w:val="00464867"/>
    <w:rsid w:val="00465906"/>
    <w:rsid w:val="00481823"/>
    <w:rsid w:val="004E0DBB"/>
    <w:rsid w:val="004F768F"/>
    <w:rsid w:val="00511CFC"/>
    <w:rsid w:val="00512334"/>
    <w:rsid w:val="00515BBB"/>
    <w:rsid w:val="00516374"/>
    <w:rsid w:val="00531BFF"/>
    <w:rsid w:val="00532250"/>
    <w:rsid w:val="00546219"/>
    <w:rsid w:val="00554926"/>
    <w:rsid w:val="005664F5"/>
    <w:rsid w:val="005743ED"/>
    <w:rsid w:val="005817EC"/>
    <w:rsid w:val="005A78FC"/>
    <w:rsid w:val="005C061F"/>
    <w:rsid w:val="005C0B0A"/>
    <w:rsid w:val="005D6D01"/>
    <w:rsid w:val="006057B4"/>
    <w:rsid w:val="00611026"/>
    <w:rsid w:val="00612ABD"/>
    <w:rsid w:val="006136E1"/>
    <w:rsid w:val="00621D3E"/>
    <w:rsid w:val="0069480C"/>
    <w:rsid w:val="006B31FA"/>
    <w:rsid w:val="006B5D3F"/>
    <w:rsid w:val="006C23D7"/>
    <w:rsid w:val="006D4757"/>
    <w:rsid w:val="00707408"/>
    <w:rsid w:val="00735666"/>
    <w:rsid w:val="00740ABF"/>
    <w:rsid w:val="00742D8F"/>
    <w:rsid w:val="00744306"/>
    <w:rsid w:val="00760896"/>
    <w:rsid w:val="00760AF5"/>
    <w:rsid w:val="0076778E"/>
    <w:rsid w:val="00767C2A"/>
    <w:rsid w:val="0079183B"/>
    <w:rsid w:val="00793562"/>
    <w:rsid w:val="007A0B07"/>
    <w:rsid w:val="007A6231"/>
    <w:rsid w:val="007C25E8"/>
    <w:rsid w:val="007C6FA2"/>
    <w:rsid w:val="00825C97"/>
    <w:rsid w:val="00834A36"/>
    <w:rsid w:val="008568B9"/>
    <w:rsid w:val="00871CF1"/>
    <w:rsid w:val="00875B4A"/>
    <w:rsid w:val="008947F2"/>
    <w:rsid w:val="008B3F13"/>
    <w:rsid w:val="008C2F2A"/>
    <w:rsid w:val="008C30A2"/>
    <w:rsid w:val="008C6C52"/>
    <w:rsid w:val="00903449"/>
    <w:rsid w:val="00921DCB"/>
    <w:rsid w:val="00934E20"/>
    <w:rsid w:val="009520A8"/>
    <w:rsid w:val="00962734"/>
    <w:rsid w:val="00964350"/>
    <w:rsid w:val="00972632"/>
    <w:rsid w:val="00987C27"/>
    <w:rsid w:val="00992CC4"/>
    <w:rsid w:val="009A2C3C"/>
    <w:rsid w:val="009C6061"/>
    <w:rsid w:val="009D2633"/>
    <w:rsid w:val="009D2C3D"/>
    <w:rsid w:val="009D4B7B"/>
    <w:rsid w:val="009E7805"/>
    <w:rsid w:val="009E7BDA"/>
    <w:rsid w:val="00A00E0C"/>
    <w:rsid w:val="00A065D5"/>
    <w:rsid w:val="00A16FC2"/>
    <w:rsid w:val="00A60799"/>
    <w:rsid w:val="00A61DDF"/>
    <w:rsid w:val="00A8706C"/>
    <w:rsid w:val="00AA7A40"/>
    <w:rsid w:val="00AC3A54"/>
    <w:rsid w:val="00AD6A2B"/>
    <w:rsid w:val="00AF4FD1"/>
    <w:rsid w:val="00B00326"/>
    <w:rsid w:val="00B257FB"/>
    <w:rsid w:val="00B44D28"/>
    <w:rsid w:val="00B51BC5"/>
    <w:rsid w:val="00B54B37"/>
    <w:rsid w:val="00B6204F"/>
    <w:rsid w:val="00B6281A"/>
    <w:rsid w:val="00B66D93"/>
    <w:rsid w:val="00B7082B"/>
    <w:rsid w:val="00B73CD6"/>
    <w:rsid w:val="00BA4230"/>
    <w:rsid w:val="00BA500B"/>
    <w:rsid w:val="00BD0A10"/>
    <w:rsid w:val="00BD51C8"/>
    <w:rsid w:val="00BD6923"/>
    <w:rsid w:val="00BE2E08"/>
    <w:rsid w:val="00BE7A50"/>
    <w:rsid w:val="00BE7A55"/>
    <w:rsid w:val="00BF6032"/>
    <w:rsid w:val="00BF796A"/>
    <w:rsid w:val="00C00656"/>
    <w:rsid w:val="00C07BB8"/>
    <w:rsid w:val="00C11A78"/>
    <w:rsid w:val="00C128AE"/>
    <w:rsid w:val="00C209A4"/>
    <w:rsid w:val="00C514E6"/>
    <w:rsid w:val="00C56FD2"/>
    <w:rsid w:val="00C7180D"/>
    <w:rsid w:val="00C8624D"/>
    <w:rsid w:val="00C95901"/>
    <w:rsid w:val="00CB5B6D"/>
    <w:rsid w:val="00CD5F75"/>
    <w:rsid w:val="00CE5872"/>
    <w:rsid w:val="00CF07DE"/>
    <w:rsid w:val="00D02ACD"/>
    <w:rsid w:val="00D2327E"/>
    <w:rsid w:val="00D44EBA"/>
    <w:rsid w:val="00D526AE"/>
    <w:rsid w:val="00D55224"/>
    <w:rsid w:val="00D675D5"/>
    <w:rsid w:val="00D94F96"/>
    <w:rsid w:val="00DB11B7"/>
    <w:rsid w:val="00DC2EBD"/>
    <w:rsid w:val="00DF1292"/>
    <w:rsid w:val="00DF17A7"/>
    <w:rsid w:val="00DF5DFB"/>
    <w:rsid w:val="00DF6548"/>
    <w:rsid w:val="00E04482"/>
    <w:rsid w:val="00E075C2"/>
    <w:rsid w:val="00E14470"/>
    <w:rsid w:val="00E37D7A"/>
    <w:rsid w:val="00E52C2F"/>
    <w:rsid w:val="00E5356A"/>
    <w:rsid w:val="00E63675"/>
    <w:rsid w:val="00E75F43"/>
    <w:rsid w:val="00E77364"/>
    <w:rsid w:val="00E8094E"/>
    <w:rsid w:val="00EA26C3"/>
    <w:rsid w:val="00EA27E3"/>
    <w:rsid w:val="00EB7823"/>
    <w:rsid w:val="00ED2D17"/>
    <w:rsid w:val="00EE6A20"/>
    <w:rsid w:val="00EF2E89"/>
    <w:rsid w:val="00F032B2"/>
    <w:rsid w:val="00F0445E"/>
    <w:rsid w:val="00F07043"/>
    <w:rsid w:val="00F1570A"/>
    <w:rsid w:val="00F324E8"/>
    <w:rsid w:val="00F33A73"/>
    <w:rsid w:val="00F37037"/>
    <w:rsid w:val="00F44993"/>
    <w:rsid w:val="00F471AD"/>
    <w:rsid w:val="00F51E2C"/>
    <w:rsid w:val="00F56271"/>
    <w:rsid w:val="00F60655"/>
    <w:rsid w:val="00F62815"/>
    <w:rsid w:val="00F643B2"/>
    <w:rsid w:val="00F74536"/>
    <w:rsid w:val="00F81C90"/>
    <w:rsid w:val="00F85EA8"/>
    <w:rsid w:val="00F90045"/>
    <w:rsid w:val="00F903FC"/>
    <w:rsid w:val="00FB31B1"/>
    <w:rsid w:val="00FD4463"/>
    <w:rsid w:val="00FD5C52"/>
    <w:rsid w:val="00FF22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7141F"/>
  <w15:chartTrackingRefBased/>
  <w15:docId w15:val="{588C24F8-7628-4E67-AFA8-E1C158D6C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9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9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9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9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9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9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9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9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9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9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993"/>
    <w:rPr>
      <w:rFonts w:eastAsiaTheme="majorEastAsia" w:cstheme="majorBidi"/>
      <w:color w:val="272727" w:themeColor="text1" w:themeTint="D8"/>
    </w:rPr>
  </w:style>
  <w:style w:type="paragraph" w:styleId="Title">
    <w:name w:val="Title"/>
    <w:basedOn w:val="Normal"/>
    <w:next w:val="Normal"/>
    <w:link w:val="TitleChar"/>
    <w:uiPriority w:val="10"/>
    <w:qFormat/>
    <w:rsid w:val="00F44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993"/>
    <w:pPr>
      <w:spacing w:before="160"/>
      <w:jc w:val="center"/>
    </w:pPr>
    <w:rPr>
      <w:i/>
      <w:iCs/>
      <w:color w:val="404040" w:themeColor="text1" w:themeTint="BF"/>
    </w:rPr>
  </w:style>
  <w:style w:type="character" w:customStyle="1" w:styleId="QuoteChar">
    <w:name w:val="Quote Char"/>
    <w:basedOn w:val="DefaultParagraphFont"/>
    <w:link w:val="Quote"/>
    <w:uiPriority w:val="29"/>
    <w:rsid w:val="00F44993"/>
    <w:rPr>
      <w:i/>
      <w:iCs/>
      <w:color w:val="404040" w:themeColor="text1" w:themeTint="BF"/>
    </w:rPr>
  </w:style>
  <w:style w:type="paragraph" w:styleId="ListParagraph">
    <w:name w:val="List Paragraph"/>
    <w:basedOn w:val="Normal"/>
    <w:uiPriority w:val="34"/>
    <w:qFormat/>
    <w:rsid w:val="00F44993"/>
    <w:pPr>
      <w:ind w:left="720"/>
      <w:contextualSpacing/>
    </w:pPr>
  </w:style>
  <w:style w:type="character" w:styleId="IntenseEmphasis">
    <w:name w:val="Intense Emphasis"/>
    <w:basedOn w:val="DefaultParagraphFont"/>
    <w:uiPriority w:val="21"/>
    <w:qFormat/>
    <w:rsid w:val="00F44993"/>
    <w:rPr>
      <w:i/>
      <w:iCs/>
      <w:color w:val="2F5496" w:themeColor="accent1" w:themeShade="BF"/>
    </w:rPr>
  </w:style>
  <w:style w:type="paragraph" w:styleId="IntenseQuote">
    <w:name w:val="Intense Quote"/>
    <w:basedOn w:val="Normal"/>
    <w:next w:val="Normal"/>
    <w:link w:val="IntenseQuoteChar"/>
    <w:uiPriority w:val="30"/>
    <w:qFormat/>
    <w:rsid w:val="00F449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993"/>
    <w:rPr>
      <w:i/>
      <w:iCs/>
      <w:color w:val="2F5496" w:themeColor="accent1" w:themeShade="BF"/>
    </w:rPr>
  </w:style>
  <w:style w:type="character" w:styleId="IntenseReference">
    <w:name w:val="Intense Reference"/>
    <w:basedOn w:val="DefaultParagraphFont"/>
    <w:uiPriority w:val="32"/>
    <w:qFormat/>
    <w:rsid w:val="00F44993"/>
    <w:rPr>
      <w:b/>
      <w:bCs/>
      <w:smallCaps/>
      <w:color w:val="2F5496" w:themeColor="accent1" w:themeShade="BF"/>
      <w:spacing w:val="5"/>
    </w:rPr>
  </w:style>
  <w:style w:type="character" w:styleId="Hyperlink">
    <w:name w:val="Hyperlink"/>
    <w:basedOn w:val="DefaultParagraphFont"/>
    <w:uiPriority w:val="99"/>
    <w:unhideWhenUsed/>
    <w:rsid w:val="007A6231"/>
    <w:rPr>
      <w:color w:val="0563C1" w:themeColor="hyperlink"/>
      <w:u w:val="single"/>
    </w:rPr>
  </w:style>
  <w:style w:type="character" w:styleId="UnresolvedMention">
    <w:name w:val="Unresolved Mention"/>
    <w:basedOn w:val="DefaultParagraphFont"/>
    <w:uiPriority w:val="99"/>
    <w:semiHidden/>
    <w:unhideWhenUsed/>
    <w:rsid w:val="007A6231"/>
    <w:rPr>
      <w:color w:val="605E5C"/>
      <w:shd w:val="clear" w:color="auto" w:fill="E1DFDD"/>
    </w:rPr>
  </w:style>
  <w:style w:type="paragraph" w:styleId="Header">
    <w:name w:val="header"/>
    <w:basedOn w:val="Normal"/>
    <w:link w:val="HeaderChar"/>
    <w:uiPriority w:val="99"/>
    <w:unhideWhenUsed/>
    <w:rsid w:val="00377D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7D96"/>
  </w:style>
  <w:style w:type="paragraph" w:styleId="Footer">
    <w:name w:val="footer"/>
    <w:basedOn w:val="Normal"/>
    <w:link w:val="FooterChar"/>
    <w:uiPriority w:val="99"/>
    <w:unhideWhenUsed/>
    <w:qFormat/>
    <w:rsid w:val="00377D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7D96"/>
  </w:style>
  <w:style w:type="paragraph" w:styleId="NoSpacing">
    <w:name w:val="No Spacing"/>
    <w:uiPriority w:val="1"/>
    <w:qFormat/>
    <w:rsid w:val="00760AF5"/>
    <w:pPr>
      <w:spacing w:after="0" w:line="240" w:lineRule="auto"/>
    </w:pPr>
  </w:style>
  <w:style w:type="table" w:styleId="TableGrid">
    <w:name w:val="Table Grid"/>
    <w:basedOn w:val="TableNormal"/>
    <w:uiPriority w:val="39"/>
    <w:rsid w:val="003515FA"/>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hyperlink" Target="https://g.co/kgs/G5mhw3z" TargetMode="External"/><Relationship Id="rId14" Type="http://schemas.openxmlformats.org/officeDocument/2006/relationships/image" Target="media/image6.jpeg"/><Relationship Id="rId22"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5C33DCB38648F8A12D0FDBD3319624"/>
        <w:category>
          <w:name w:val="General"/>
          <w:gallery w:val="placeholder"/>
        </w:category>
        <w:types>
          <w:type w:val="bbPlcHdr"/>
        </w:types>
        <w:behaviors>
          <w:behavior w:val="content"/>
        </w:behaviors>
        <w:guid w:val="{2E0E59BB-52D0-4B15-B4FD-8FE262AB68B0}"/>
      </w:docPartPr>
      <w:docPartBody>
        <w:p w:rsidR="00007811" w:rsidRDefault="009337B2" w:rsidP="009337B2">
          <w:pPr>
            <w:pStyle w:val="585C33DCB38648F8A12D0FDBD3319624"/>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7B2"/>
    <w:rsid w:val="00007811"/>
    <w:rsid w:val="00035BD0"/>
    <w:rsid w:val="00090D4F"/>
    <w:rsid w:val="00091E4A"/>
    <w:rsid w:val="000A1D5D"/>
    <w:rsid w:val="002C123C"/>
    <w:rsid w:val="002E18D2"/>
    <w:rsid w:val="003F0711"/>
    <w:rsid w:val="00430A67"/>
    <w:rsid w:val="00465DA6"/>
    <w:rsid w:val="00512334"/>
    <w:rsid w:val="00621D3E"/>
    <w:rsid w:val="00682ABB"/>
    <w:rsid w:val="007A0B07"/>
    <w:rsid w:val="007B0045"/>
    <w:rsid w:val="007C09EB"/>
    <w:rsid w:val="00825C97"/>
    <w:rsid w:val="008943B7"/>
    <w:rsid w:val="008B0665"/>
    <w:rsid w:val="009337B2"/>
    <w:rsid w:val="009548A5"/>
    <w:rsid w:val="009D2633"/>
    <w:rsid w:val="00AF4FD1"/>
    <w:rsid w:val="00BE7A55"/>
    <w:rsid w:val="00C17F22"/>
    <w:rsid w:val="00C56FD2"/>
    <w:rsid w:val="00C7180D"/>
    <w:rsid w:val="00CF5870"/>
    <w:rsid w:val="00D2327E"/>
    <w:rsid w:val="00DC2EBD"/>
    <w:rsid w:val="00E10D28"/>
    <w:rsid w:val="00E8094E"/>
    <w:rsid w:val="00EA057A"/>
    <w:rsid w:val="00EC5DA4"/>
    <w:rsid w:val="00F02832"/>
    <w:rsid w:val="00F21BF2"/>
    <w:rsid w:val="00FC1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85C33DCB38648F8A12D0FDBD3319624">
    <w:name w:val="585C33DCB38648F8A12D0FDBD3319624"/>
    <w:rsid w:val="009337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6421C-C042-4CC8-8D44-A3DC1EA5C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42</Pages>
  <Words>7679</Words>
  <Characters>43776</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TS ANALYTICS AND DATA MANAGEMENT</vt:lpstr>
    </vt:vector>
  </TitlesOfParts>
  <Company/>
  <LinksUpToDate>false</LinksUpToDate>
  <CharactersWithSpaces>51353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 ANALYTICS AND DATA MANAGEMENT</dc:title>
  <dc:subject/>
  <dc:creator>RAHULNS0005@GMAIL.COM</dc:creator>
  <cp:keywords/>
  <dc:description/>
  <cp:lastModifiedBy>rahulns0005@gmail.com</cp:lastModifiedBy>
  <cp:revision>44</cp:revision>
  <dcterms:created xsi:type="dcterms:W3CDTF">2025-04-01T06:50:00Z</dcterms:created>
  <dcterms:modified xsi:type="dcterms:W3CDTF">2025-05-06T05:19:00Z</dcterms:modified>
</cp:coreProperties>
</file>