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center"/>
        <w:rPr/>
      </w:pPr>
      <w:bookmarkStart w:colFirst="0" w:colLast="0" w:name="_f0y6pifbt15c" w:id="0"/>
      <w:bookmarkEnd w:id="0"/>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elv79rr7acxm" w:id="1"/>
      <w:bookmarkEnd w:id="1"/>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69hoi323ic1w" w:id="2"/>
      <w:bookmarkEnd w:id="2"/>
      <w:r w:rsidDel="00000000" w:rsidR="00000000" w:rsidRPr="00000000">
        <w:rPr>
          <w:rtl w:val="0"/>
        </w:rPr>
      </w:r>
    </w:p>
    <w:p w:rsidR="00000000" w:rsidDel="00000000" w:rsidP="00000000" w:rsidRDefault="00000000" w:rsidRPr="00000000">
      <w:pPr>
        <w:pStyle w:val="Heading1"/>
        <w:pBdr/>
        <w:ind w:left="0" w:firstLine="0"/>
        <w:contextualSpacing w:val="0"/>
        <w:jc w:val="center"/>
        <w:rPr/>
      </w:pPr>
      <w:bookmarkStart w:colFirst="0" w:colLast="0" w:name="_icp77d3kbab2" w:id="3"/>
      <w:bookmarkEnd w:id="3"/>
      <w:r w:rsidDel="00000000" w:rsidR="00000000" w:rsidRPr="00000000">
        <w:rPr>
          <w:rtl w:val="0"/>
        </w:rPr>
        <w:t xml:space="preserve">CA - SVM Models for Customer Default (Credit card company) data report</w:t>
      </w:r>
    </w:p>
    <w:p w:rsidR="00000000" w:rsidDel="00000000" w:rsidP="00000000" w:rsidRDefault="00000000" w:rsidRPr="00000000">
      <w:pPr>
        <w:pStyle w:val="Heading2"/>
        <w:pBdr/>
        <w:contextualSpacing w:val="0"/>
        <w:jc w:val="center"/>
        <w:rPr/>
      </w:pPr>
      <w:bookmarkStart w:colFirst="0" w:colLast="0" w:name="_xd34om3zucl4" w:id="4"/>
      <w:bookmarkEnd w:id="4"/>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ujf0w51jwig9" w:id="5"/>
      <w:bookmarkEnd w:id="5"/>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ymxvwu3d147j" w:id="6"/>
      <w:bookmarkEnd w:id="6"/>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hgztentoflda" w:id="7"/>
      <w:bookmarkEnd w:id="7"/>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8t49ayu06vy7" w:id="8"/>
      <w:bookmarkEnd w:id="8"/>
      <w:r w:rsidDel="00000000" w:rsidR="00000000" w:rsidRPr="00000000">
        <w:rPr>
          <w:rtl w:val="0"/>
        </w:rPr>
      </w:r>
    </w:p>
    <w:p w:rsidR="00000000" w:rsidDel="00000000" w:rsidP="00000000" w:rsidRDefault="00000000" w:rsidRPr="00000000">
      <w:pPr>
        <w:pStyle w:val="Heading2"/>
        <w:pBdr/>
        <w:contextualSpacing w:val="0"/>
        <w:jc w:val="left"/>
        <w:rPr/>
      </w:pPr>
      <w:bookmarkStart w:colFirst="0" w:colLast="0" w:name="_6ss4wzvdbm2m" w:id="9"/>
      <w:bookmarkEnd w:id="9"/>
      <w:r w:rsidDel="00000000" w:rsidR="00000000" w:rsidRPr="00000000">
        <w:rPr>
          <w:rtl w:val="0"/>
        </w:rPr>
      </w:r>
    </w:p>
    <w:p w:rsidR="00000000" w:rsidDel="00000000" w:rsidP="00000000" w:rsidRDefault="00000000" w:rsidRPr="00000000">
      <w:pPr>
        <w:pStyle w:val="Heading2"/>
        <w:pBdr/>
        <w:contextualSpacing w:val="0"/>
        <w:jc w:val="center"/>
        <w:rPr/>
      </w:pPr>
      <w:bookmarkStart w:colFirst="0" w:colLast="0" w:name="_gmt4ujki8dhf" w:id="10"/>
      <w:bookmarkEnd w:id="10"/>
      <w:r w:rsidDel="00000000" w:rsidR="00000000" w:rsidRPr="00000000">
        <w:rPr>
          <w:rtl w:val="0"/>
        </w:rPr>
        <w:t xml:space="preserve">Team: 18</w:t>
      </w:r>
    </w:p>
    <w:p w:rsidR="00000000" w:rsidDel="00000000" w:rsidP="00000000" w:rsidRDefault="00000000" w:rsidRPr="00000000">
      <w:pPr>
        <w:pBdr/>
        <w:contextualSpacing w:val="0"/>
        <w:jc w:val="center"/>
        <w:rPr/>
      </w:pPr>
      <w:r w:rsidDel="00000000" w:rsidR="00000000" w:rsidRPr="00000000">
        <w:rPr>
          <w:rtl w:val="0"/>
        </w:rPr>
        <w:t xml:space="preserve">Tran Khanh Trung</w:t>
        <w:tab/>
        <w:t xml:space="preserve">(e0146769)</w:t>
      </w:r>
    </w:p>
    <w:p w:rsidR="00000000" w:rsidDel="00000000" w:rsidP="00000000" w:rsidRDefault="00000000" w:rsidRPr="00000000">
      <w:pPr>
        <w:pBdr/>
        <w:contextualSpacing w:val="0"/>
        <w:jc w:val="center"/>
        <w:rPr/>
      </w:pPr>
      <w:r w:rsidDel="00000000" w:rsidR="00000000" w:rsidRPr="00000000">
        <w:rPr>
          <w:rtl w:val="0"/>
        </w:rPr>
        <w:t xml:space="preserve">Rahul Chauhan</w:t>
        <w:tab/>
        <w:t xml:space="preserve">(e0146878)</w:t>
      </w:r>
    </w:p>
    <w:p w:rsidR="00000000" w:rsidDel="00000000" w:rsidP="00000000" w:rsidRDefault="00000000" w:rsidRPr="00000000">
      <w:pPr>
        <w:pBdr/>
        <w:contextualSpacing w:val="0"/>
        <w:jc w:val="center"/>
        <w:rPr/>
      </w:pPr>
      <w:r w:rsidDel="00000000" w:rsidR="00000000" w:rsidRPr="00000000">
        <w:rPr>
          <w:rtl w:val="0"/>
        </w:rPr>
        <w:t xml:space="preserve">Woo Yee Wan</w:t>
        <w:tab/>
        <w:tab/>
        <w:t xml:space="preserve">(e0146940)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jufqtgz9biq"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3x2yuh6fc7b6" w:id="12"/>
      <w:bookmarkEnd w:id="12"/>
      <w:r w:rsidDel="00000000" w:rsidR="00000000" w:rsidRPr="00000000">
        <w:rPr>
          <w:rtl w:val="0"/>
        </w:rPr>
      </w:r>
    </w:p>
    <w:p w:rsidR="00000000" w:rsidDel="00000000" w:rsidP="00000000" w:rsidRDefault="00000000" w:rsidRPr="00000000">
      <w:pPr>
        <w:pStyle w:val="Heading1"/>
        <w:pBdr/>
        <w:contextualSpacing w:val="0"/>
        <w:rPr/>
      </w:pPr>
      <w:bookmarkStart w:colFirst="0" w:colLast="0" w:name="_46his4h6euz" w:id="13"/>
      <w:bookmarkEnd w:id="13"/>
      <w:r w:rsidDel="00000000" w:rsidR="00000000" w:rsidRPr="00000000">
        <w:rPr>
          <w:rtl w:val="0"/>
        </w:rPr>
        <w:t xml:space="preserve">CA - SVM Models report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Libraries:</w:t>
        <w:tab/>
        <w:t xml:space="preserve"> </w:t>
      </w:r>
    </w:p>
    <w:p w:rsidR="00000000" w:rsidDel="00000000" w:rsidP="00000000" w:rsidRDefault="00000000" w:rsidRPr="00000000">
      <w:pPr>
        <w:pBdr/>
        <w:ind w:firstLine="720"/>
        <w:contextualSpacing w:val="0"/>
        <w:rPr/>
      </w:pPr>
      <w:r w:rsidDel="00000000" w:rsidR="00000000" w:rsidRPr="00000000">
        <w:rPr>
          <w:rtl w:val="0"/>
        </w:rPr>
        <w:t xml:space="preserve">ISLR e1071 </w:t>
      </w:r>
    </w:p>
    <w:p w:rsidR="00000000" w:rsidDel="00000000" w:rsidP="00000000" w:rsidRDefault="00000000" w:rsidRPr="00000000">
      <w:pPr>
        <w:pBdr/>
        <w:ind w:firstLine="720"/>
        <w:contextualSpacing w:val="0"/>
        <w:rPr/>
      </w:pPr>
      <w:r w:rsidDel="00000000" w:rsidR="00000000" w:rsidRPr="00000000">
        <w:rPr>
          <w:rtl w:val="0"/>
        </w:rPr>
        <w:t xml:space="preserve">Data:</w:t>
        <w:tab/>
        <w:t xml:space="preserve"> Default (data</w:t>
        <w:tab/>
        <w:t xml:space="preserve">size</w:t>
        <w:tab/>
        <w:t xml:space="preserve">=</w:t>
        <w:tab/>
        <w:t xml:space="preserve">10,000,</w:t>
        <w:tab/>
        <w:t xml:space="preserve">9667=No,</w:t>
        <w:tab/>
        <w:t xml:space="preserve">333=Yes)</w:t>
        <w:tab/>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Customer default records for</w:t>
        <w:tab/>
        <w:t xml:space="preserve">a credit card company</w:t>
        <w:tab/>
        <w:t xml:space="preserve">  </w:t>
      </w:r>
    </w:p>
    <w:p w:rsidR="00000000" w:rsidDel="00000000" w:rsidP="00000000" w:rsidRDefault="00000000" w:rsidRPr="00000000">
      <w:pPr>
        <w:pBdr/>
        <w:ind w:firstLine="720"/>
        <w:contextualSpacing w:val="0"/>
        <w:rPr/>
      </w:pPr>
      <w:r w:rsidDel="00000000" w:rsidR="00000000" w:rsidRPr="00000000">
        <w:rPr>
          <w:rtl w:val="0"/>
        </w:rPr>
        <w:t xml:space="preserve">Four columns:</w:t>
        <w:tab/>
        <w:t xml:space="preserve"> </w:t>
      </w:r>
    </w:p>
    <w:p w:rsidR="00000000" w:rsidDel="00000000" w:rsidP="00000000" w:rsidRDefault="00000000" w:rsidRPr="00000000">
      <w:pPr>
        <w:pBdr/>
        <w:ind w:left="720" w:firstLine="720"/>
        <w:contextualSpacing w:val="0"/>
        <w:rPr/>
      </w:pPr>
      <w:r w:rsidDel="00000000" w:rsidR="00000000" w:rsidRPr="00000000">
        <w:rPr>
          <w:rtl w:val="0"/>
        </w:rPr>
        <w:t xml:space="preserve">default (Yes/No),</w:t>
        <w:tab/>
      </w:r>
    </w:p>
    <w:p w:rsidR="00000000" w:rsidDel="00000000" w:rsidP="00000000" w:rsidRDefault="00000000" w:rsidRPr="00000000">
      <w:pPr>
        <w:pBdr/>
        <w:ind w:left="720" w:firstLine="720"/>
        <w:contextualSpacing w:val="0"/>
        <w:rPr/>
      </w:pPr>
      <w:r w:rsidDel="00000000" w:rsidR="00000000" w:rsidRPr="00000000">
        <w:rPr>
          <w:rtl w:val="0"/>
        </w:rPr>
        <w:t xml:space="preserve">student (Yes/No),</w:t>
        <w:tab/>
      </w:r>
    </w:p>
    <w:p w:rsidR="00000000" w:rsidDel="00000000" w:rsidP="00000000" w:rsidRDefault="00000000" w:rsidRPr="00000000">
      <w:pPr>
        <w:pBdr/>
        <w:ind w:left="720" w:firstLine="720"/>
        <w:contextualSpacing w:val="0"/>
        <w:rPr/>
      </w:pPr>
      <w:r w:rsidDel="00000000" w:rsidR="00000000" w:rsidRPr="00000000">
        <w:rPr>
          <w:rtl w:val="0"/>
        </w:rPr>
        <w:t xml:space="preserve">balance,</w:t>
        <w:tab/>
      </w:r>
    </w:p>
    <w:p w:rsidR="00000000" w:rsidDel="00000000" w:rsidP="00000000" w:rsidRDefault="00000000" w:rsidRPr="00000000">
      <w:pPr>
        <w:pBdr/>
        <w:ind w:left="720" w:firstLine="720"/>
        <w:contextualSpacing w:val="0"/>
        <w:rPr/>
      </w:pPr>
      <w:r w:rsidDel="00000000" w:rsidR="00000000" w:rsidRPr="00000000">
        <w:rPr>
          <w:rtl w:val="0"/>
        </w:rPr>
        <w:t xml:space="preserve">income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Task:</w:t>
        <w:tab/>
        <w:tab/>
      </w:r>
    </w:p>
    <w:p w:rsidR="00000000" w:rsidDel="00000000" w:rsidP="00000000" w:rsidRDefault="00000000" w:rsidRPr="00000000">
      <w:pPr>
        <w:pBdr/>
        <w:ind w:left="0" w:firstLine="720"/>
        <w:contextualSpacing w:val="0"/>
        <w:rPr/>
      </w:pPr>
      <w:r w:rsidDel="00000000" w:rsidR="00000000" w:rsidRPr="00000000">
        <w:rPr>
          <w:rtl w:val="0"/>
        </w:rPr>
        <w:t xml:space="preserve">To fit SVM model for prediction of default of customers in “No” and “Yes”, using the other variables as predictors.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Steps: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Partition training and testing data at 80%:20% ratio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Train the models with 3 kernel functions of predictors; student-income and income-balance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Test the models with test data and analyze the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3bg1944nab3" w:id="14"/>
      <w:bookmarkEnd w:id="14"/>
      <w:r w:rsidDel="00000000" w:rsidR="00000000" w:rsidRPr="00000000">
        <w:rPr>
          <w:rtl w:val="0"/>
        </w:rPr>
        <w:t xml:space="preserve">Model1: SVM with kernel function RBF</w:t>
      </w:r>
    </w:p>
    <w:p w:rsidR="00000000" w:rsidDel="00000000" w:rsidP="00000000" w:rsidRDefault="00000000" w:rsidRPr="00000000">
      <w:pPr>
        <w:pBdr/>
        <w:contextualSpacing w:val="0"/>
        <w:rPr/>
      </w:pPr>
      <w:r w:rsidDel="00000000" w:rsidR="00000000" w:rsidRPr="00000000">
        <w:drawing>
          <wp:inline distB="114300" distT="114300" distL="114300" distR="114300">
            <wp:extent cx="2700338" cy="2700338"/>
            <wp:effectExtent b="0" l="0" r="0" t="0"/>
            <wp:docPr descr="SVM-Model1-radial-tune.png" id="3" name="image9.png"/>
            <a:graphic>
              <a:graphicData uri="http://schemas.openxmlformats.org/drawingml/2006/picture">
                <pic:pic>
                  <pic:nvPicPr>
                    <pic:cNvPr descr="SVM-Model1-radial-tune.png" id="0" name="image9.png"/>
                    <pic:cNvPicPr preferRelativeResize="0"/>
                  </pic:nvPicPr>
                  <pic:blipFill>
                    <a:blip r:embed="rId5"/>
                    <a:srcRect b="0" l="0" r="0" t="0"/>
                    <a:stretch>
                      <a:fillRect/>
                    </a:stretch>
                  </pic:blipFill>
                  <pic:spPr>
                    <a:xfrm>
                      <a:off x="0" y="0"/>
                      <a:ext cx="2700338" cy="2700338"/>
                    </a:xfrm>
                    <a:prstGeom prst="rect"/>
                    <a:ln/>
                  </pic:spPr>
                </pic:pic>
              </a:graphicData>
            </a:graphic>
          </wp:inline>
        </w:drawing>
      </w:r>
      <w:r w:rsidDel="00000000" w:rsidR="00000000" w:rsidRPr="00000000">
        <w:drawing>
          <wp:inline distB="114300" distT="114300" distL="114300" distR="114300">
            <wp:extent cx="2738438" cy="2738438"/>
            <wp:effectExtent b="0" l="0" r="0" t="0"/>
            <wp:docPr descr="SVM-Model12-radial-tune.png" id="4" name="image10.png"/>
            <a:graphic>
              <a:graphicData uri="http://schemas.openxmlformats.org/drawingml/2006/picture">
                <pic:pic>
                  <pic:nvPicPr>
                    <pic:cNvPr descr="SVM-Model12-radial-tune.png" id="0" name="image10.png"/>
                    <pic:cNvPicPr preferRelativeResize="0"/>
                  </pic:nvPicPr>
                  <pic:blipFill>
                    <a:blip r:embed="rId6"/>
                    <a:srcRect b="0" l="0" r="0" t="0"/>
                    <a:stretch>
                      <a:fillRect/>
                    </a:stretch>
                  </pic:blipFill>
                  <pic:spPr>
                    <a:xfrm>
                      <a:off x="0" y="0"/>
                      <a:ext cx="2738438" cy="2738438"/>
                    </a:xfrm>
                    <a:prstGeom prst="rect"/>
                    <a:ln/>
                  </pic:spPr>
                </pic:pic>
              </a:graphicData>
            </a:graphic>
          </wp:inline>
        </w:drawing>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Predictors: income-balance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Predictors: student-income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Parameters: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SVM-Type:  C-classification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SVM-Kernel:  radial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cost:  1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gamma:  0.5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Support Vectors:  543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( 295 248 )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Classes:  2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Levels: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No 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Parameters: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SVM-Type:  C-classification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SVM-Kernel:  radial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cost:  1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gamma:  0.5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Support Vectors:  640</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( 366 274 )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Classes:  2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Levels: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No 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"Predictors: income-balance"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truth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prediction   No  Yes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No  1938   48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Yes    3   11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w:t>
            </w:r>
            <w:r w:rsidDel="00000000" w:rsidR="00000000" w:rsidRPr="00000000">
              <w:rPr>
                <w:b w:val="1"/>
                <w:highlight w:val="yellow"/>
                <w:rtl w:val="0"/>
              </w:rPr>
              <w:t xml:space="preserve">97.45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"Predictors: student-income"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truth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prediction   No  Yes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1941   59</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Yes    0    0</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r w:rsidDel="00000000" w:rsidR="00000000" w:rsidRPr="00000000">
              <w:rPr>
                <w:b w:val="1"/>
                <w:rtl w:val="0"/>
              </w:rPr>
              <w:t xml:space="preserve"> </w:t>
            </w:r>
            <w:r w:rsidDel="00000000" w:rsidR="00000000" w:rsidRPr="00000000">
              <w:rPr>
                <w:b w:val="1"/>
                <w:highlight w:val="yellow"/>
                <w:rtl w:val="0"/>
              </w:rPr>
              <w:t xml:space="preserve">97.05</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qp51fod3t2jt" w:id="15"/>
      <w:bookmarkEnd w:id="15"/>
      <w:r w:rsidDel="00000000" w:rsidR="00000000" w:rsidRPr="00000000">
        <w:rPr>
          <w:rtl w:val="0"/>
        </w:rPr>
      </w:r>
    </w:p>
    <w:p w:rsidR="00000000" w:rsidDel="00000000" w:rsidP="00000000" w:rsidRDefault="00000000" w:rsidRPr="00000000">
      <w:pPr>
        <w:pStyle w:val="Heading2"/>
        <w:pBdr/>
        <w:contextualSpacing w:val="0"/>
        <w:rPr/>
      </w:pPr>
      <w:bookmarkStart w:colFirst="0" w:colLast="0" w:name="_x9zv4o3o9d6p" w:id="16"/>
      <w:bookmarkEnd w:id="16"/>
      <w:r w:rsidDel="00000000" w:rsidR="00000000" w:rsidRPr="00000000">
        <w:rPr>
          <w:rtl w:val="0"/>
        </w:rPr>
        <w:t xml:space="preserve">Model2: SVM with kernel function Polynomial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852738" cy="2852738"/>
            <wp:effectExtent b="0" l="0" r="0" t="0"/>
            <wp:docPr descr="SVM-Model2-poly-tune.png" id="2" name="image8.png"/>
            <a:graphic>
              <a:graphicData uri="http://schemas.openxmlformats.org/drawingml/2006/picture">
                <pic:pic>
                  <pic:nvPicPr>
                    <pic:cNvPr descr="SVM-Model2-poly-tune.png" id="0" name="image8.png"/>
                    <pic:cNvPicPr preferRelativeResize="0"/>
                  </pic:nvPicPr>
                  <pic:blipFill>
                    <a:blip r:embed="rId7"/>
                    <a:srcRect b="0" l="0" r="0" t="0"/>
                    <a:stretch>
                      <a:fillRect/>
                    </a:stretch>
                  </pic:blipFill>
                  <pic:spPr>
                    <a:xfrm>
                      <a:off x="0" y="0"/>
                      <a:ext cx="2852738" cy="2852738"/>
                    </a:xfrm>
                    <a:prstGeom prst="rect"/>
                    <a:ln/>
                  </pic:spPr>
                </pic:pic>
              </a:graphicData>
            </a:graphic>
          </wp:inline>
        </w:drawing>
      </w:r>
      <w:r w:rsidDel="00000000" w:rsidR="00000000" w:rsidRPr="00000000">
        <w:drawing>
          <wp:inline distB="114300" distT="114300" distL="114300" distR="114300">
            <wp:extent cx="2624138" cy="2624138"/>
            <wp:effectExtent b="0" l="0" r="0" t="0"/>
            <wp:docPr descr="SVM-Model21-poly-tune.png" id="1" name="image2.png"/>
            <a:graphic>
              <a:graphicData uri="http://schemas.openxmlformats.org/drawingml/2006/picture">
                <pic:pic>
                  <pic:nvPicPr>
                    <pic:cNvPr descr="SVM-Model21-poly-tune.png" id="0" name="image2.png"/>
                    <pic:cNvPicPr preferRelativeResize="0"/>
                  </pic:nvPicPr>
                  <pic:blipFill>
                    <a:blip r:embed="rId8"/>
                    <a:srcRect b="0" l="0" r="0" t="0"/>
                    <a:stretch>
                      <a:fillRect/>
                    </a:stretch>
                  </pic:blipFill>
                  <pic:spPr>
                    <a:xfrm>
                      <a:off x="0" y="0"/>
                      <a:ext cx="2624138" cy="2624138"/>
                    </a:xfrm>
                    <a:prstGeom prst="rect"/>
                    <a:ln/>
                  </pic:spPr>
                </pic:pic>
              </a:graphicData>
            </a:graphic>
          </wp:inline>
        </w:drawing>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Predictors: income-balance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Predictors: student-income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Parameters: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SVM-Type:  C-classification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SVM-Kernel:  polynomial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cost:  1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degree:  3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gamma:  0.5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coef.0:  0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Support Vectors:  513</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( 257 256 )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Classes:  2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Levels: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Yes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Parameters: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SVM-Type:  C-classification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SVM-Kernel:  polynomial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cost:  1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degree:  3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gamma:  0.5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coef.0:  0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Support Vectors:  601</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( 327 274 )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Classes:  2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Levels: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Yes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"Predictors: income-balance"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truth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prediction   No  Yes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1938   48</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Yes    3   11</w:t>
            </w:r>
          </w:p>
          <w:p w:rsidR="00000000" w:rsidDel="00000000" w:rsidP="00000000" w:rsidRDefault="00000000" w:rsidRPr="00000000">
            <w:pPr>
              <w:widowControl w:val="0"/>
              <w:pBdr/>
              <w:spacing w:line="240" w:lineRule="auto"/>
              <w:contextualSpacing w:val="0"/>
              <w:rPr>
                <w:b w:val="1"/>
                <w:highlight w:val="yellow"/>
              </w:rPr>
            </w:pPr>
            <w:r w:rsidDel="00000000" w:rsidR="00000000" w:rsidRPr="00000000">
              <w:rPr>
                <w:rtl w:val="0"/>
              </w:rPr>
              <w:t xml:space="preserve">[1] </w:t>
            </w:r>
            <w:r w:rsidDel="00000000" w:rsidR="00000000" w:rsidRPr="00000000">
              <w:rPr>
                <w:b w:val="1"/>
                <w:highlight w:val="yellow"/>
                <w:rtl w:val="0"/>
              </w:rPr>
              <w:t xml:space="preserve">97.45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"Predictors: student-income"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truth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prediction   No  Yes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1941   59</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Yes    0    0</w:t>
            </w:r>
          </w:p>
          <w:p w:rsidR="00000000" w:rsidDel="00000000" w:rsidP="00000000" w:rsidRDefault="00000000" w:rsidRPr="00000000">
            <w:pPr>
              <w:widowControl w:val="0"/>
              <w:pBdr/>
              <w:spacing w:line="240" w:lineRule="auto"/>
              <w:contextualSpacing w:val="0"/>
              <w:rPr>
                <w:b w:val="1"/>
                <w:highlight w:val="yellow"/>
              </w:rPr>
            </w:pPr>
            <w:r w:rsidDel="00000000" w:rsidR="00000000" w:rsidRPr="00000000">
              <w:rPr>
                <w:rtl w:val="0"/>
              </w:rPr>
              <w:t xml:space="preserve">[1] </w:t>
            </w:r>
            <w:r w:rsidDel="00000000" w:rsidR="00000000" w:rsidRPr="00000000">
              <w:rPr>
                <w:b w:val="1"/>
                <w:highlight w:val="yellow"/>
                <w:rtl w:val="0"/>
              </w:rPr>
              <w:t xml:space="preserve">97.05</w:t>
            </w:r>
          </w:p>
        </w:tc>
      </w:tr>
    </w:tbl>
    <w:p w:rsidR="00000000" w:rsidDel="00000000" w:rsidP="00000000" w:rsidRDefault="00000000" w:rsidRPr="00000000">
      <w:pPr>
        <w:pStyle w:val="Heading2"/>
        <w:pBdr/>
        <w:contextualSpacing w:val="0"/>
        <w:rPr/>
      </w:pPr>
      <w:bookmarkStart w:colFirst="0" w:colLast="0" w:name="_a7ncsrkujc3h" w:id="17"/>
      <w:bookmarkEnd w:id="17"/>
      <w:r w:rsidDel="00000000" w:rsidR="00000000" w:rsidRPr="00000000">
        <w:rPr>
          <w:rtl w:val="0"/>
        </w:rPr>
      </w:r>
    </w:p>
    <w:p w:rsidR="00000000" w:rsidDel="00000000" w:rsidP="00000000" w:rsidRDefault="00000000" w:rsidRPr="00000000">
      <w:pPr>
        <w:pStyle w:val="Heading2"/>
        <w:pBdr/>
        <w:contextualSpacing w:val="0"/>
        <w:rPr/>
      </w:pPr>
      <w:bookmarkStart w:colFirst="0" w:colLast="0" w:name="_hbddfy2xlglx" w:id="18"/>
      <w:bookmarkEnd w:id="18"/>
      <w:r w:rsidDel="00000000" w:rsidR="00000000" w:rsidRPr="00000000">
        <w:rPr>
          <w:rtl w:val="0"/>
        </w:rPr>
        <w:t xml:space="preserve">Model3: SVM with kernel function Sigmoid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005138" cy="3005138"/>
            <wp:effectExtent b="0" l="0" r="0" t="0"/>
            <wp:docPr descr="SVM-Model3-sigmoid-tune.png" id="5" name="image11.png"/>
            <a:graphic>
              <a:graphicData uri="http://schemas.openxmlformats.org/drawingml/2006/picture">
                <pic:pic>
                  <pic:nvPicPr>
                    <pic:cNvPr descr="SVM-Model3-sigmoid-tune.png" id="0" name="image11.png"/>
                    <pic:cNvPicPr preferRelativeResize="0"/>
                  </pic:nvPicPr>
                  <pic:blipFill>
                    <a:blip r:embed="rId9"/>
                    <a:srcRect b="0" l="0" r="0" t="0"/>
                    <a:stretch>
                      <a:fillRect/>
                    </a:stretch>
                  </pic:blipFill>
                  <pic:spPr>
                    <a:xfrm>
                      <a:off x="0" y="0"/>
                      <a:ext cx="3005138" cy="3005138"/>
                    </a:xfrm>
                    <a:prstGeom prst="rect"/>
                    <a:ln/>
                  </pic:spPr>
                </pic:pic>
              </a:graphicData>
            </a:graphic>
          </wp:inline>
        </w:drawing>
      </w:r>
      <w:r w:rsidDel="00000000" w:rsidR="00000000" w:rsidRPr="00000000">
        <w:drawing>
          <wp:inline distB="114300" distT="114300" distL="114300" distR="114300">
            <wp:extent cx="2776538" cy="2776538"/>
            <wp:effectExtent b="0" l="0" r="0" t="0"/>
            <wp:docPr descr="SVM-Model31-sigmoid-tune.png" id="6" name="image12.png"/>
            <a:graphic>
              <a:graphicData uri="http://schemas.openxmlformats.org/drawingml/2006/picture">
                <pic:pic>
                  <pic:nvPicPr>
                    <pic:cNvPr descr="SVM-Model31-sigmoid-tune.png" id="0" name="image12.png"/>
                    <pic:cNvPicPr preferRelativeResize="0"/>
                  </pic:nvPicPr>
                  <pic:blipFill>
                    <a:blip r:embed="rId10"/>
                    <a:srcRect b="0" l="0" r="0" t="0"/>
                    <a:stretch>
                      <a:fillRect/>
                    </a:stretch>
                  </pic:blipFill>
                  <pic:spPr>
                    <a:xfrm>
                      <a:off x="0" y="0"/>
                      <a:ext cx="2776538" cy="2776538"/>
                    </a:xfrm>
                    <a:prstGeom prst="rect"/>
                    <a:ln/>
                  </pic:spPr>
                </pic:pic>
              </a:graphicData>
            </a:graphic>
          </wp:inline>
        </w:drawing>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Predictors: income-balance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Predictors: student-income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Parameters: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SVM-Type:  C-classification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SVM-Kernel:  sigmoid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cost:  1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gamma:  0.5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coef.0:  0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Support Vectors:  485</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( 243 242 )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Classes:  2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Levels: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Yes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Parameters: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SVM-Type:  C-classification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SVM-Kernel:  sigmoid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cost:  1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gamma:  0.5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coef.0:  0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Support Vectors:  542</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( 272 270 )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Classes:  2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Levels: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Yes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"Predictors: income-balance"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truth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prediction   No  Yes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1877   52</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Yes   64    7</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w:t>
            </w:r>
            <w:r w:rsidDel="00000000" w:rsidR="00000000" w:rsidRPr="00000000">
              <w:rPr>
                <w:b w:val="1"/>
                <w:highlight w:val="yellow"/>
                <w:rtl w:val="0"/>
              </w:rPr>
              <w:t xml:space="preserve">94.4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"Predictors: student-income"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truth</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prediction   No  Yes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No  1888   56</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Yes   53    3</w:t>
            </w:r>
          </w:p>
          <w:p w:rsidR="00000000" w:rsidDel="00000000" w:rsidP="00000000" w:rsidRDefault="00000000" w:rsidRPr="00000000">
            <w:pPr>
              <w:widowControl w:val="0"/>
              <w:pBdr/>
              <w:spacing w:line="240" w:lineRule="auto"/>
              <w:contextualSpacing w:val="0"/>
              <w:rPr>
                <w:b w:val="1"/>
                <w:highlight w:val="yellow"/>
              </w:rPr>
            </w:pPr>
            <w:r w:rsidDel="00000000" w:rsidR="00000000" w:rsidRPr="00000000">
              <w:rPr>
                <w:rtl w:val="0"/>
              </w:rPr>
              <w:t xml:space="preserve">[1] </w:t>
            </w:r>
            <w:r w:rsidDel="00000000" w:rsidR="00000000" w:rsidRPr="00000000">
              <w:rPr>
                <w:b w:val="1"/>
                <w:highlight w:val="yellow"/>
                <w:rtl w:val="0"/>
              </w:rPr>
              <w:t xml:space="preserve">94.55</w:t>
            </w:r>
          </w:p>
        </w:tc>
      </w:tr>
    </w:tbl>
    <w:p w:rsidR="00000000" w:rsidDel="00000000" w:rsidP="00000000" w:rsidRDefault="00000000" w:rsidRPr="00000000">
      <w:pPr>
        <w:pStyle w:val="Heading2"/>
        <w:pBdr/>
        <w:contextualSpacing w:val="0"/>
        <w:rPr/>
      </w:pPr>
      <w:bookmarkStart w:colFirst="0" w:colLast="0" w:name="_fuh5z5j5pkl4" w:id="19"/>
      <w:bookmarkEnd w:id="19"/>
      <w:r w:rsidDel="00000000" w:rsidR="00000000" w:rsidRPr="00000000">
        <w:rPr>
          <w:rtl w:val="0"/>
        </w:rPr>
        <w:t xml:space="preserve">Summary: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 results of the SVM models, kernel functions; RBF and polynomial able to predict quite well. It tends to separate the classes better as compare to sigmoid function. Income and balance are better predictors. From the plot, we can tell that default of customers are from the higher income and balance group.</w:t>
      </w:r>
    </w:p>
    <w:p w:rsidR="00000000" w:rsidDel="00000000" w:rsidP="00000000" w:rsidRDefault="00000000" w:rsidRPr="00000000">
      <w:pPr>
        <w:pBd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NUS ISS MTech: Computer Intelligence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2.png"/><Relationship Id="rId9" Type="http://schemas.openxmlformats.org/officeDocument/2006/relationships/image" Target="media/image11.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2.png"/></Relationships>
</file>