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4"/>
        </w:rPr>
      </w:r>
    </w:p>
    <w:p>
      <w:pPr>
        <w:jc w:val="center"/>
      </w:pPr>
      <w:r>
        <w:rPr>
          <w:rFonts w:ascii="Calibri" w:hAnsi="Calibri"/>
          <w:b/>
          <w:color w:val="1F4E79"/>
          <w:sz w:val="60"/>
        </w:rPr>
        <w:t>BEE LAB PROJECT REPORT</w:t>
      </w:r>
    </w:p>
    <w:p>
      <w:pPr>
        <w:jc w:val="center"/>
      </w:pPr>
      <w:r>
        <w:rPr>
          <w:rFonts w:ascii="Calibri" w:hAnsi="Calibri"/>
          <w:color w:val="2E75B6"/>
          <w:sz w:val="30"/>
        </w:rPr>
        <w:t>Retail Sales Analytics: Excel &amp; Power BI Dashboards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Student Name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Rahul Parihar</w:t>
            </w:r>
          </w:p>
        </w:tc>
      </w:tr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Roll Number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268</w:t>
            </w:r>
          </w:p>
        </w:tc>
      </w:tr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College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JECRC Foundation, Jaipur</w:t>
            </w:r>
          </w:p>
        </w:tc>
      </w:tr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Department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B.Tech First Year</w:t>
            </w:r>
          </w:p>
        </w:tc>
      </w:tr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Faculty Guide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Prof. Ram Singh</w:t>
            </w:r>
          </w:p>
        </w:tc>
      </w:tr>
      <w:tr>
        <w:tc>
          <w:tcPr>
            <w:tcW w:type="dxa" w:w="48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1"/>
              </w:rPr>
              <w:t>April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1. Introduction &amp; Background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Retail sales data contains rich insights about customer behaviour, product performance, and regional trends. This project uses Microsoft Excel and Microsoft Power BI to transform a 300-order, 3-year (2020–2022) retail dataset into two interactive Business Intelligence dashboards that help stakeholders make fast, data-driven decisions without requiring any programming knowledge.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2. Problem Statement</w:t>
      </w:r>
    </w:p>
    <w:p>
      <w:pPr>
        <w:spacing w:after="120"/>
      </w:pPr>
      <w:r>
        <w:rPr>
          <w:rFonts w:ascii="Calibri" w:hAnsi="Calibri"/>
          <w:i/>
          <w:color w:val="333333"/>
          <w:sz w:val="22"/>
        </w:rPr>
        <w:t>"Retail businesses generate large volumes of transactional data but often lack the tools to extract actionable insights. This project designs two interactive dashboards — one in Microsoft Excel and one in Microsoft Power BI — enabling stakeholders to monitor KPIs, compare category and regional performance, analyze profit margins, and forecast future sales trends without programming knowledge."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3. Objectives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Build an interactive Excel Dashboard with Pivot Tables, PivotCharts, and Slicers.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Develop a Power BI Dashboard with 16 DAX-powered KPI measures and a 3-month forecast.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Perform Year-over-Year (YoY) and Month-over-Month (MoM) trend analysis.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Identify top-performing and loss-making product sub-categories.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Deliver a professional report and presentation for submission.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4.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Tool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Activity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1 — Data Collection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Kaggle / CSV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Downloaded retail sales dataset (300 rows, 2020-2022)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 — Data Cleaning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Power Query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Fixed data types, standardized dates, removed nulls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3 — Data Modeling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Power BI DAX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Created DateTable, Star Schema, 16 DAX measures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 — Dashboard Design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Excel + Power BI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Pivot Tables, PivotCharts, Slicers, Visuals, Forecast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5 — Analysis &amp; Report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Both Tools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KPI tracking, YoY trends, findings, submission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5. Dataset Description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File: retail_sales_final.csv  |  Source: Kaggle Superstore (curated)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Total Records: 300 orders across 3 years (2020, 2021, 2022)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Categories: Technology ($2,50,980) | Furniture ($74,164) | Office Supplies ($9,251)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Regions: West ($1,01,195) | South ($84,679) | East ($81,436) | Central ($67,086)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Segments: Consumer (48%) | Corporate (30%) | Home Office (22%)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21 loss-making orders due to high discounts on Furniture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6.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Type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ID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Unique order identifier (CA-YYYY-XXXXXX)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Date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Date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Date order was placed (DD-MM-YYYY)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Ship Date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Date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Date order was shipped (DD-MM-YYYY)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Customer Name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Full name of customer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Segment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Consumer / Corporate / Home Office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Region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East / West / Central / South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State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US delivery state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Category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Technology / Furniture / Office Supplies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Sub-Category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Phones, Laptops, Chairs, Tables, Binders, etc.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Name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Text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Full product name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Sales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Decimal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Gross revenue ($)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Quantity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Units ordered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Discount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Decimal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Discount rate (0.10 = 10%)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Profit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Decimal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Net profit; negative = loss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7. Excel Dashboard — Store Sales Performance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File: Store_Sales_Dashboard_FINAL.xlsx  |  6 sheets with charts and KPI cards</w:t>
      </w: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7.1 KPI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KPI Metric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Sales (2020–2022)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$3,34,395.01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Profit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$51,612.01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Profit Margin %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15.4%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Orders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300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Units Sold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699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2020 Sales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$81,018.48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2021 Sales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$1,31,145.77  (+61.9% YoY)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2022 Sales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$1,22,230.76  (-6.8% YoY)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7.2 Dashboard Sheets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Sheet Name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Contents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DASHBOARD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10 KPI cards, 3 PivotCharts, segment &amp; year summary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SalesData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300-row formatted Excel Table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PT_Category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Sales &amp; Profit by Category × Region + Bar Chart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PT_YearlyComparison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2020 vs 2021 vs 2022 monthly trend + Line Chart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PT_TopProducts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Top 10 products by profit + Horizontal Bar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PT_SubCategory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All sub-categories ranked by profit (losses in red)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7.3 Slicers &amp; Interactivity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Region Slicer — filters all charts simultaneously via Report Connections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Category Slicer — isolates a single product category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Segment Slicer — Consumer / Corporate / Home Office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Year Slicer — compare any single year or multi-year view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Date Timeline Slicer — drag to select custom date range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8. Power BI Dashboard — Retail Sales &amp; Forecast BI</w:t>
      </w: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8.1 Data Model (Star Schema)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SalesData (Fact Table) — 300 rows, 14 columns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DateTable (Dimension) — created via DAX CALENDAR() function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Relationship: DateTable[Date]  ──1:Many──  SalesData[Order Date]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DateTable marked as official Date Table for all time intelligence measures</w:t>
      </w: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8.2 Key DAX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Measure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Formula (simplified)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Sales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SUM(SalesData[Sales])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$3,34,395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 Profit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SUM(SalesData[Profit])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$51,612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Profit Margin %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DIVIDE([Profit],[Sales],0)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15.4%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YTD Sales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TOTALYTD([Total Sales],DateTable[Date])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Cumulative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YoY Growth %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DIVIDE([Sales]-[Sales PY],[Sales PY],0)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+61.9% (2021)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MoM Growth %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DIVIDE([Sales]-[Sales PM],[Sales PM],0)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Monthly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Sales Previous Year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CALCULATE([Sales],SAMEPERIODLASTYEAR(...))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Benchmark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Loss Orders Count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CALCULATE([Orders],Profit&lt;0)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21 orders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8.3 Report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Page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Visuals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Overview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5 KPI Cards, Bar Chart, Line Chart, Donut Chart, Map Visual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Category Analysis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Matrix Table, Stacked Bar, Scatter Plot, KPI Card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Regional View</w:t>
            </w:r>
          </w:p>
        </w:tc>
        <w:tc>
          <w:tcPr>
            <w:tcW w:type="dxa" w:w="48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Filled Map, Column Chart, Summary Table, Treemap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Forecast</w:t>
            </w:r>
          </w:p>
        </w:tc>
        <w:tc>
          <w:tcPr>
            <w:tcW w:type="dxa" w:w="4844"/>
            <w:shd w:val="clear" w:color="auto" w:fill="EBF3FB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Line Chart + 3-month forecast (95% CI), MTD Sales, MoM Cards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2E75B6"/>
          <w:sz w:val="26"/>
        </w:rPr>
        <w:t>8.4 Forecasting Setup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Visual: Line Chart — X-Axis: DateTable[Date] (Month), Y-Axis: Total Sales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Analytics Pane → Forecast → Add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Forecast length: 3 months  |  Confidence Interval: 95%  |  Seasonality: Auto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Output: Dashed forecast line with grey confidence band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9. Key Findings &amp; Business Insights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Technology is the top category at $2,50,980 revenue (75% of total) — Laptops &amp; Phones lead.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2021 recorded the highest YoY growth at +61.9% — strong post-2020 recovery.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2022 saw a -6.8% decline — warrants investigation into pricing/discount strategy.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West region leads all regions with $1,01,195 in total sales.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Laptops ($19,678) and Phones ($19,621) are the most profitable sub-categories.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Tables and Bookcases show losses due to heavy discounts (15–20%).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Consumer segment contributes 48% of total revenue — the primary market.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Forecast: Sales projected to stabilize and recover in early 2023.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10. Limitations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Dataset is US-based; Indian retail patterns may differ significantly.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Power BI forecasting uses exponential smoothing only — no external factor modeling.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300 records is sufficient for learning purposes; enterprise dashboards use millions of rows.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No live database connection — CSV is static and not updated in real-time.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No customer-level analytics (RFM, CLV) — out of scope for this project.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11. Conclusion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This project successfully demonstrates a complete Business Intelligence workflow — from raw retail CSV data to two fully interactive dashboards using Microsoft Excel and Power BI. The Excel dashboard provides Pivot Table-based KPI monitoring with Slicer interactivity, while the Power BI dashboard delivers advanced DAX analytics, a proper Star Schema data model, and 3-month sales forecasting with 95% confidence intervals. Both tools together address all project objectives of the BEE Lab and provide a strong foundation for enterprise-level retail analytics.</w:t>
      </w:r>
    </w:p>
    <w:p>
      <w:pPr>
        <w:pStyle w:val="Heading1"/>
        <w:jc w:val="left"/>
      </w:pPr>
      <w:r>
        <w:rPr>
          <w:rFonts w:ascii="Calibri" w:hAnsi="Calibri"/>
          <w:color w:val="1F4E79"/>
          <w:sz w:val="32"/>
        </w:rPr>
        <w:t>12. References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[1] Microsoft DAX Reference — docs.microsoft.com/en-us/dax/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[2] Kaggle Superstore Dataset — kaggle.com/datasets/vivek468/superstore-dataset-final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[3] Power BI Forecasting — learn.microsoft.com/en-us/power-bi/visuals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[4] Excel PivotTable Guide — support.microsoft.com/en-us/office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[5] Power BI Desktop Download — powerbi.microsoft.com/desktop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2"/>
        </w:rPr>
        <w:t>[6] openpyxl Documentation — openpyxl.readthedocs.io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