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3B8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52436AB6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5F6F6719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6E473B06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3D74A1BB" w14:textId="54DB45AD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F673F7">
        <w:rPr>
          <w:rFonts w:ascii="Calibri" w:hAnsi="Calibri" w:cs="Calibri"/>
          <w:b/>
          <w:bCs/>
          <w:sz w:val="22"/>
          <w:szCs w:val="22"/>
        </w:rPr>
        <w:t xml:space="preserve">Assignment </w:t>
      </w:r>
      <w:r w:rsidR="000A34E9" w:rsidRPr="00F673F7">
        <w:rPr>
          <w:rFonts w:ascii="Calibri" w:hAnsi="Calibri" w:cs="Calibri"/>
          <w:b/>
          <w:bCs/>
          <w:sz w:val="22"/>
          <w:szCs w:val="22"/>
        </w:rPr>
        <w:t>9</w:t>
      </w:r>
    </w:p>
    <w:p w14:paraId="3E6D4EC3" w14:textId="3DB0438D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E1C4121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27361CA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F7B38C8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>Rahul Dipak Patel</w:t>
      </w:r>
    </w:p>
    <w:p w14:paraId="553E258D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>Department of Psychology, University of Guelph</w:t>
      </w:r>
    </w:p>
    <w:p w14:paraId="4C337B59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>PSYC 6380: Multivariate Statistics</w:t>
      </w:r>
    </w:p>
    <w:p w14:paraId="6E0FD919" w14:textId="77777777" w:rsidR="000B6AC5" w:rsidRPr="00F673F7" w:rsidRDefault="000B6AC5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>Dr. Cassidy</w:t>
      </w:r>
    </w:p>
    <w:p w14:paraId="71089721" w14:textId="3784838F" w:rsidR="000B6AC5" w:rsidRPr="00F673F7" w:rsidRDefault="00793921" w:rsidP="00F673F7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 xml:space="preserve">March </w:t>
      </w:r>
      <w:r w:rsidR="008F40F1" w:rsidRPr="00F673F7">
        <w:rPr>
          <w:rFonts w:ascii="Calibri" w:hAnsi="Calibri" w:cs="Calibri"/>
          <w:sz w:val="22"/>
          <w:szCs w:val="22"/>
        </w:rPr>
        <w:t>2</w:t>
      </w:r>
      <w:r w:rsidR="000A34E9" w:rsidRPr="00F673F7">
        <w:rPr>
          <w:rFonts w:ascii="Calibri" w:hAnsi="Calibri" w:cs="Calibri"/>
          <w:sz w:val="22"/>
          <w:szCs w:val="22"/>
        </w:rPr>
        <w:t>8</w:t>
      </w:r>
      <w:r w:rsidR="000B6AC5" w:rsidRPr="00F673F7">
        <w:rPr>
          <w:rFonts w:ascii="Calibri" w:hAnsi="Calibri" w:cs="Calibri"/>
          <w:sz w:val="22"/>
          <w:szCs w:val="22"/>
        </w:rPr>
        <w:t>, 2022</w:t>
      </w:r>
    </w:p>
    <w:p w14:paraId="5F3808F5" w14:textId="33BF3019" w:rsidR="00D129D5" w:rsidRPr="00F673F7" w:rsidRDefault="000834BF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8A5022D" w14:textId="7D51630B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36519003" w14:textId="720E9608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349EB408" w14:textId="476D6BF3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BD32956" w14:textId="7EE59CD5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9BE9A5A" w14:textId="30345C04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3BADFD1" w14:textId="13293104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2E4A22FF" w14:textId="6D2D617B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0101AB84" w14:textId="381D95EF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046EF2D8" w14:textId="6500C568" w:rsidR="000B6AC5" w:rsidRPr="00F673F7" w:rsidRDefault="000B6AC5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9A21599" w14:textId="77777777" w:rsidR="00DA7148" w:rsidRPr="00F673F7" w:rsidRDefault="00DA7148" w:rsidP="00F673F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3509D4D" w14:textId="7D6F17DD" w:rsidR="004917D0" w:rsidRPr="00F673F7" w:rsidRDefault="004917D0" w:rsidP="00F673F7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F673F7">
        <w:rPr>
          <w:rFonts w:ascii="Calibri" w:hAnsi="Calibri" w:cs="Calibri"/>
          <w:b/>
          <w:bCs/>
          <w:sz w:val="22"/>
          <w:szCs w:val="22"/>
        </w:rPr>
        <w:lastRenderedPageBreak/>
        <w:t xml:space="preserve">Assignment </w:t>
      </w:r>
      <w:r w:rsidR="00924C40" w:rsidRPr="00F673F7">
        <w:rPr>
          <w:rFonts w:ascii="Calibri" w:hAnsi="Calibri" w:cs="Calibri"/>
          <w:b/>
          <w:bCs/>
          <w:sz w:val="22"/>
          <w:szCs w:val="22"/>
        </w:rPr>
        <w:t>9</w:t>
      </w:r>
    </w:p>
    <w:p w14:paraId="473796D3" w14:textId="48D30AC2" w:rsidR="00B30E33" w:rsidRPr="00F673F7" w:rsidRDefault="00B30E33" w:rsidP="00F673F7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F673F7">
        <w:rPr>
          <w:rFonts w:ascii="Calibri" w:hAnsi="Calibri" w:cs="Calibri"/>
          <w:b/>
          <w:bCs/>
          <w:sz w:val="22"/>
          <w:szCs w:val="22"/>
        </w:rPr>
        <w:t xml:space="preserve">Part 1 </w:t>
      </w:r>
    </w:p>
    <w:p w14:paraId="3AA207CD" w14:textId="4850FD5B" w:rsidR="00B30E33" w:rsidRPr="00F673F7" w:rsidRDefault="00B30E33" w:rsidP="00F673F7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  <w:r w:rsidRPr="00F673F7">
        <w:rPr>
          <w:rFonts w:ascii="Calibri" w:hAnsi="Calibri" w:cs="Calibri"/>
          <w:b/>
          <w:bCs/>
          <w:sz w:val="22"/>
          <w:szCs w:val="22"/>
        </w:rPr>
        <w:t xml:space="preserve">Questions </w:t>
      </w:r>
      <w:r w:rsidR="00BB6BC8" w:rsidRPr="00F673F7">
        <w:rPr>
          <w:rFonts w:ascii="Calibri" w:hAnsi="Calibri" w:cs="Calibri"/>
          <w:b/>
          <w:bCs/>
          <w:sz w:val="22"/>
          <w:szCs w:val="22"/>
        </w:rPr>
        <w:softHyphen/>
      </w:r>
      <w:r w:rsidR="00BB6BC8" w:rsidRPr="00F673F7">
        <w:rPr>
          <w:rFonts w:ascii="Calibri" w:hAnsi="Calibri" w:cs="Calibri"/>
          <w:b/>
          <w:bCs/>
          <w:sz w:val="22"/>
          <w:szCs w:val="22"/>
        </w:rPr>
        <w:softHyphen/>
      </w:r>
      <w:r w:rsidR="00BB6BC8" w:rsidRPr="00F673F7">
        <w:rPr>
          <w:rFonts w:ascii="Calibri" w:hAnsi="Calibri" w:cs="Calibri"/>
          <w:b/>
          <w:bCs/>
          <w:sz w:val="22"/>
          <w:szCs w:val="22"/>
        </w:rPr>
        <w:softHyphen/>
      </w:r>
      <w:r w:rsidR="00BB6BC8" w:rsidRPr="00F673F7">
        <w:rPr>
          <w:rFonts w:ascii="Calibri" w:hAnsi="Calibri" w:cs="Calibri"/>
          <w:b/>
          <w:bCs/>
          <w:sz w:val="22"/>
          <w:szCs w:val="22"/>
        </w:rPr>
        <w:softHyphen/>
      </w:r>
      <w:r w:rsidR="00BB6BC8" w:rsidRPr="00F673F7">
        <w:rPr>
          <w:rFonts w:ascii="Calibri" w:hAnsi="Calibri" w:cs="Calibri"/>
          <w:b/>
          <w:bCs/>
          <w:sz w:val="22"/>
          <w:szCs w:val="22"/>
        </w:rPr>
        <w:softHyphen/>
      </w:r>
      <w:r w:rsidR="00BB6BC8" w:rsidRPr="00F673F7">
        <w:rPr>
          <w:rFonts w:ascii="Calibri" w:hAnsi="Calibri" w:cs="Calibri"/>
          <w:b/>
          <w:bCs/>
          <w:sz w:val="22"/>
          <w:szCs w:val="22"/>
        </w:rPr>
        <w:softHyphen/>
      </w:r>
    </w:p>
    <w:p w14:paraId="7A433564" w14:textId="567C3B78" w:rsidR="006E54C7" w:rsidRPr="00F673F7" w:rsidRDefault="00B30E33" w:rsidP="00F673F7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F673F7">
        <w:rPr>
          <w:rFonts w:ascii="Calibri" w:hAnsi="Calibri" w:cs="Calibri"/>
          <w:b/>
          <w:bCs/>
          <w:i/>
          <w:iCs/>
          <w:sz w:val="22"/>
          <w:szCs w:val="22"/>
        </w:rPr>
        <w:t>1</w:t>
      </w:r>
    </w:p>
    <w:p w14:paraId="43251D9E" w14:textId="7A3A29FC" w:rsidR="009F7CE6" w:rsidRPr="00F673F7" w:rsidRDefault="00725B1F" w:rsidP="00F673F7">
      <w:pPr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 xml:space="preserve">Fixed intercept of performance: </w:t>
      </w:r>
      <w:r w:rsidR="0011359C" w:rsidRPr="00F673F7">
        <w:rPr>
          <w:rFonts w:ascii="Calibri" w:hAnsi="Calibri" w:cs="Calibri"/>
          <w:sz w:val="22"/>
          <w:szCs w:val="22"/>
        </w:rPr>
        <w:t>4.78</w:t>
      </w:r>
    </w:p>
    <w:p w14:paraId="53F41E9E" w14:textId="460D9B86" w:rsidR="00725B1F" w:rsidRPr="00F673F7" w:rsidRDefault="00725B1F" w:rsidP="00F673F7">
      <w:pPr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>Variance of performance due to airport location</w:t>
      </w:r>
      <w:r w:rsidR="00D43598" w:rsidRPr="00F673F7">
        <w:rPr>
          <w:rFonts w:ascii="Calibri" w:hAnsi="Calibri" w:cs="Calibri"/>
          <w:sz w:val="22"/>
          <w:szCs w:val="22"/>
        </w:rPr>
        <w:t>: 3.80</w:t>
      </w:r>
    </w:p>
    <w:p w14:paraId="098074E4" w14:textId="08528438" w:rsidR="00D36825" w:rsidRPr="00F673F7" w:rsidRDefault="00725B1F" w:rsidP="00F673F7">
      <w:pPr>
        <w:spacing w:line="480" w:lineRule="auto"/>
        <w:rPr>
          <w:rFonts w:ascii="Calibri" w:hAnsi="Calibri" w:cs="Calibri"/>
          <w:sz w:val="22"/>
          <w:szCs w:val="22"/>
        </w:rPr>
      </w:pPr>
      <w:commentRangeStart w:id="0"/>
      <w:r w:rsidRPr="00F673F7">
        <w:rPr>
          <w:rFonts w:ascii="Calibri" w:hAnsi="Calibri" w:cs="Calibri"/>
          <w:sz w:val="22"/>
          <w:szCs w:val="22"/>
        </w:rPr>
        <w:t xml:space="preserve">ICC of performance: </w:t>
      </w:r>
      <w:r w:rsidR="00D43598" w:rsidRPr="00F673F7">
        <w:rPr>
          <w:rFonts w:ascii="Calibri" w:hAnsi="Calibri" w:cs="Calibri"/>
          <w:sz w:val="22"/>
          <w:szCs w:val="22"/>
        </w:rPr>
        <w:t>0.84</w:t>
      </w:r>
      <w:commentRangeEnd w:id="0"/>
      <w:r w:rsidR="00335A82">
        <w:rPr>
          <w:rStyle w:val="CommentReference"/>
        </w:rPr>
        <w:commentReference w:id="0"/>
      </w:r>
    </w:p>
    <w:p w14:paraId="39EC0440" w14:textId="0B4E5F16" w:rsidR="00430655" w:rsidRPr="00F673F7" w:rsidRDefault="00CC4C31" w:rsidP="00F673F7">
      <w:pPr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 xml:space="preserve">The resulting ICC(1) value of .84 exceeded James' (1982) recommendation of an ICC(1) value of .12 or higher, justifying the use of multilevel data analysis; </w:t>
      </w:r>
      <w:r w:rsidR="0028461A">
        <w:rPr>
          <w:rFonts w:ascii="Calibri" w:hAnsi="Calibri" w:cs="Calibri"/>
          <w:sz w:val="22"/>
          <w:szCs w:val="22"/>
        </w:rPr>
        <w:t>suggesting</w:t>
      </w:r>
      <w:r w:rsidRPr="00F673F7">
        <w:rPr>
          <w:rFonts w:ascii="Calibri" w:hAnsi="Calibri" w:cs="Calibri"/>
          <w:sz w:val="22"/>
          <w:szCs w:val="22"/>
        </w:rPr>
        <w:t xml:space="preserve"> that approximately 84 percent of the variance in participants’ individual-level job performance ratings could be explained by the airport that the participants </w:t>
      </w:r>
      <w:r w:rsidR="0066773E" w:rsidRPr="00F673F7">
        <w:rPr>
          <w:rFonts w:ascii="Calibri" w:hAnsi="Calibri" w:cs="Calibri"/>
          <w:sz w:val="22"/>
          <w:szCs w:val="22"/>
        </w:rPr>
        <w:t xml:space="preserve">were employed at. </w:t>
      </w:r>
    </w:p>
    <w:p w14:paraId="25DBD539" w14:textId="1BF241F9" w:rsidR="00915D35" w:rsidRPr="00F673F7" w:rsidRDefault="00877A5F" w:rsidP="00F673F7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F673F7">
        <w:rPr>
          <w:rFonts w:ascii="Calibri" w:hAnsi="Calibri" w:cs="Calibri"/>
          <w:b/>
          <w:bCs/>
          <w:i/>
          <w:iCs/>
          <w:sz w:val="22"/>
          <w:szCs w:val="22"/>
        </w:rPr>
        <w:t>2</w:t>
      </w:r>
    </w:p>
    <w:p w14:paraId="19E2EDBB" w14:textId="61EC2ECB" w:rsidR="00B37E5D" w:rsidRPr="00F673F7" w:rsidRDefault="002B3157" w:rsidP="00F673F7">
      <w:pPr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 xml:space="preserve">Raw unit fixed slope coefficient for humour (i.e., b): </w:t>
      </w:r>
      <w:r w:rsidR="008E102E" w:rsidRPr="00F673F7">
        <w:rPr>
          <w:rFonts w:ascii="Calibri" w:hAnsi="Calibri" w:cs="Calibri"/>
          <w:sz w:val="22"/>
          <w:szCs w:val="22"/>
        </w:rPr>
        <w:t>0.48</w:t>
      </w:r>
    </w:p>
    <w:p w14:paraId="01C1B168" w14:textId="7A0E1607" w:rsidR="002B3157" w:rsidRPr="00F673F7" w:rsidRDefault="002B3157" w:rsidP="00F673F7">
      <w:pPr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 xml:space="preserve">95% CIs around this raw unit slop coefficient: </w:t>
      </w:r>
      <w:r w:rsidR="00637206" w:rsidRPr="00F673F7">
        <w:rPr>
          <w:rFonts w:ascii="Calibri" w:hAnsi="Calibri" w:cs="Calibri"/>
          <w:sz w:val="22"/>
          <w:szCs w:val="22"/>
        </w:rPr>
        <w:t>[0.41, 0.56]</w:t>
      </w:r>
    </w:p>
    <w:p w14:paraId="33F2F2C6" w14:textId="14653689" w:rsidR="00B37E5D" w:rsidRPr="00F673F7" w:rsidRDefault="004A7103" w:rsidP="00F673F7">
      <w:pPr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 xml:space="preserve">Inspection of the 95% confidence intervals around the raw unit slope coefficient suggested that, for every one unit increase in </w:t>
      </w:r>
      <w:r w:rsidR="00F81F74" w:rsidRPr="00F673F7">
        <w:rPr>
          <w:rFonts w:ascii="Calibri" w:hAnsi="Calibri" w:cs="Calibri"/>
          <w:sz w:val="22"/>
          <w:szCs w:val="22"/>
        </w:rPr>
        <w:t>agents’ sense of humour</w:t>
      </w:r>
      <w:r w:rsidRPr="00F673F7">
        <w:rPr>
          <w:rFonts w:ascii="Calibri" w:hAnsi="Calibri" w:cs="Calibri"/>
          <w:sz w:val="22"/>
          <w:szCs w:val="22"/>
        </w:rPr>
        <w:t xml:space="preserve">, individual-level </w:t>
      </w:r>
      <w:r w:rsidR="00F81F74" w:rsidRPr="00F673F7">
        <w:rPr>
          <w:rFonts w:ascii="Calibri" w:hAnsi="Calibri" w:cs="Calibri"/>
          <w:sz w:val="22"/>
          <w:szCs w:val="22"/>
        </w:rPr>
        <w:t xml:space="preserve">job performance </w:t>
      </w:r>
      <w:r w:rsidRPr="00F673F7">
        <w:rPr>
          <w:rFonts w:ascii="Calibri" w:hAnsi="Calibri" w:cs="Calibri"/>
          <w:sz w:val="22"/>
          <w:szCs w:val="22"/>
        </w:rPr>
        <w:t>ratings could plausibly (though not certainly) be expected to increase by between 0.</w:t>
      </w:r>
      <w:r w:rsidR="00F81F74" w:rsidRPr="00F673F7">
        <w:rPr>
          <w:rFonts w:ascii="Calibri" w:hAnsi="Calibri" w:cs="Calibri"/>
          <w:sz w:val="22"/>
          <w:szCs w:val="22"/>
        </w:rPr>
        <w:t>41</w:t>
      </w:r>
      <w:r w:rsidRPr="00F673F7">
        <w:rPr>
          <w:rFonts w:ascii="Calibri" w:hAnsi="Calibri" w:cs="Calibri"/>
          <w:sz w:val="22"/>
          <w:szCs w:val="22"/>
        </w:rPr>
        <w:t xml:space="preserve"> and 0.</w:t>
      </w:r>
      <w:r w:rsidR="00F81F74" w:rsidRPr="00F673F7">
        <w:rPr>
          <w:rFonts w:ascii="Calibri" w:hAnsi="Calibri" w:cs="Calibri"/>
          <w:sz w:val="22"/>
          <w:szCs w:val="22"/>
        </w:rPr>
        <w:t>56</w:t>
      </w:r>
      <w:r w:rsidRPr="00F673F7">
        <w:rPr>
          <w:rFonts w:ascii="Calibri" w:hAnsi="Calibri" w:cs="Calibri"/>
          <w:sz w:val="22"/>
          <w:szCs w:val="22"/>
        </w:rPr>
        <w:t xml:space="preserve"> raw score units. Population-level effects outside of this range are possible but are relatively less probable (see Cumming &amp; Finch, 2005).</w:t>
      </w:r>
    </w:p>
    <w:p w14:paraId="7739318A" w14:textId="31C6D555" w:rsidR="00173408" w:rsidRPr="00F673F7" w:rsidRDefault="00393908" w:rsidP="00F673F7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F673F7">
        <w:rPr>
          <w:rFonts w:ascii="Calibri" w:hAnsi="Calibri" w:cs="Calibri"/>
          <w:b/>
          <w:bCs/>
          <w:i/>
          <w:iCs/>
          <w:sz w:val="22"/>
          <w:szCs w:val="22"/>
        </w:rPr>
        <w:t>3</w:t>
      </w:r>
    </w:p>
    <w:p w14:paraId="58285D64" w14:textId="4D73A847" w:rsidR="00BC6E85" w:rsidRPr="00F673F7" w:rsidRDefault="007D56AB" w:rsidP="00F673F7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>Condition</w:t>
      </w:r>
      <w:r w:rsidR="009B54C0" w:rsidRPr="00F673F7">
        <w:rPr>
          <w:rFonts w:ascii="Calibri" w:hAnsi="Calibri" w:cs="Calibri"/>
          <w:sz w:val="22"/>
          <w:szCs w:val="22"/>
        </w:rPr>
        <w:t>al</w:t>
      </w:r>
      <w:r w:rsidRPr="00F673F7">
        <w:rPr>
          <w:rFonts w:ascii="Calibri" w:hAnsi="Calibri" w:cs="Calibri"/>
          <w:sz w:val="22"/>
          <w:szCs w:val="22"/>
        </w:rPr>
        <w:t xml:space="preserve"> pseudo-R2: </w:t>
      </w:r>
      <w:r w:rsidR="001D3D7F" w:rsidRPr="00F673F7">
        <w:rPr>
          <w:rFonts w:ascii="Calibri" w:hAnsi="Calibri" w:cs="Calibri"/>
          <w:sz w:val="22"/>
          <w:szCs w:val="22"/>
        </w:rPr>
        <w:t>0.90</w:t>
      </w:r>
    </w:p>
    <w:p w14:paraId="690B96B7" w14:textId="44423B49" w:rsidR="009B54C0" w:rsidRPr="00F673F7" w:rsidRDefault="009B54C0" w:rsidP="00F673F7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 xml:space="preserve">Moreover, the conditional </w:t>
      </w:r>
      <w:r w:rsidRPr="00F673F7">
        <w:rPr>
          <w:rFonts w:ascii="Calibri" w:hAnsi="Calibri" w:cs="Calibri"/>
          <w:i/>
          <w:sz w:val="22"/>
          <w:szCs w:val="22"/>
        </w:rPr>
        <w:t>pseudo</w:t>
      </w:r>
      <w:r w:rsidRPr="00F673F7">
        <w:rPr>
          <w:rFonts w:ascii="Calibri" w:hAnsi="Calibri" w:cs="Calibri"/>
          <w:sz w:val="22"/>
          <w:szCs w:val="22"/>
        </w:rPr>
        <w:t>-</w:t>
      </w:r>
      <w:r w:rsidRPr="00F673F7">
        <w:rPr>
          <w:rFonts w:ascii="Calibri" w:hAnsi="Calibri" w:cs="Calibri"/>
          <w:i/>
          <w:sz w:val="22"/>
          <w:szCs w:val="22"/>
        </w:rPr>
        <w:t>R</w:t>
      </w:r>
      <w:r w:rsidRPr="00F673F7">
        <w:rPr>
          <w:rFonts w:ascii="Calibri" w:hAnsi="Calibri" w:cs="Calibri"/>
          <w:i/>
          <w:sz w:val="22"/>
          <w:szCs w:val="22"/>
          <w:vertAlign w:val="superscript"/>
        </w:rPr>
        <w:t>2</w:t>
      </w:r>
      <w:r w:rsidRPr="00F673F7">
        <w:rPr>
          <w:rFonts w:ascii="Calibri" w:hAnsi="Calibri" w:cs="Calibri"/>
          <w:sz w:val="22"/>
          <w:szCs w:val="22"/>
        </w:rPr>
        <w:t xml:space="preserve"> index suggested that</w:t>
      </w:r>
      <w:r w:rsidR="00C81FFD" w:rsidRPr="00F673F7">
        <w:rPr>
          <w:rFonts w:ascii="Calibri" w:hAnsi="Calibri" w:cs="Calibri"/>
          <w:sz w:val="22"/>
          <w:szCs w:val="22"/>
        </w:rPr>
        <w:t xml:space="preserve"> adding</w:t>
      </w:r>
      <w:r w:rsidRPr="00F673F7">
        <w:rPr>
          <w:rFonts w:ascii="Calibri" w:hAnsi="Calibri" w:cs="Calibri"/>
          <w:sz w:val="22"/>
          <w:szCs w:val="22"/>
        </w:rPr>
        <w:t xml:space="preserve"> individual-level sense of humour as a predictor of job performance</w:t>
      </w:r>
      <w:r w:rsidR="00C81FFD" w:rsidRPr="00F673F7">
        <w:rPr>
          <w:rFonts w:ascii="Calibri" w:hAnsi="Calibri" w:cs="Calibri"/>
          <w:sz w:val="22"/>
          <w:szCs w:val="22"/>
        </w:rPr>
        <w:t xml:space="preserve">, and adding </w:t>
      </w:r>
      <w:r w:rsidR="002638FE">
        <w:rPr>
          <w:rFonts w:ascii="Calibri" w:hAnsi="Calibri" w:cs="Calibri"/>
          <w:sz w:val="22"/>
          <w:szCs w:val="22"/>
        </w:rPr>
        <w:t>a</w:t>
      </w:r>
      <w:r w:rsidR="000B2C09" w:rsidRPr="00F673F7">
        <w:rPr>
          <w:rFonts w:ascii="Calibri" w:hAnsi="Calibri" w:cs="Calibri"/>
          <w:sz w:val="22"/>
          <w:szCs w:val="22"/>
        </w:rPr>
        <w:t xml:space="preserve"> random intercept of job performance that is allowed to vary </w:t>
      </w:r>
      <w:r w:rsidR="000B2C09" w:rsidRPr="00F673F7">
        <w:rPr>
          <w:rFonts w:ascii="Calibri" w:hAnsi="Calibri" w:cs="Calibri"/>
          <w:sz w:val="22"/>
          <w:szCs w:val="22"/>
        </w:rPr>
        <w:lastRenderedPageBreak/>
        <w:t>based on the airport location,</w:t>
      </w:r>
      <w:r w:rsidRPr="00F673F7">
        <w:rPr>
          <w:rFonts w:ascii="Calibri" w:hAnsi="Calibri" w:cs="Calibri"/>
          <w:sz w:val="22"/>
          <w:szCs w:val="22"/>
        </w:rPr>
        <w:t xml:space="preserve"> decreased the proportional random error variance in individual-level job performance ratings (relative to a null, random intercept-only model) by approximately 60 percent.</w:t>
      </w:r>
    </w:p>
    <w:p w14:paraId="5373FA23" w14:textId="72DB36CE" w:rsidR="007D56AB" w:rsidRPr="00F673F7" w:rsidRDefault="007D56AB" w:rsidP="00F673F7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>Marginal pseudo-R2:</w:t>
      </w:r>
      <w:r w:rsidR="001D3D7F" w:rsidRPr="00F673F7">
        <w:rPr>
          <w:rFonts w:ascii="Calibri" w:hAnsi="Calibri" w:cs="Calibri"/>
          <w:sz w:val="22"/>
          <w:szCs w:val="22"/>
        </w:rPr>
        <w:t xml:space="preserve"> 0.60</w:t>
      </w:r>
    </w:p>
    <w:p w14:paraId="7F30F090" w14:textId="11588753" w:rsidR="00BC6E85" w:rsidRPr="00F673F7" w:rsidRDefault="009B54C0" w:rsidP="00F673F7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sz w:val="22"/>
          <w:szCs w:val="22"/>
        </w:rPr>
      </w:pPr>
      <w:r w:rsidRPr="00F673F7">
        <w:rPr>
          <w:rFonts w:ascii="Calibri" w:hAnsi="Calibri" w:cs="Calibri"/>
          <w:sz w:val="22"/>
          <w:szCs w:val="22"/>
        </w:rPr>
        <w:t xml:space="preserve">Moreover, the marginal </w:t>
      </w:r>
      <w:r w:rsidRPr="00F673F7">
        <w:rPr>
          <w:rFonts w:ascii="Calibri" w:hAnsi="Calibri" w:cs="Calibri"/>
          <w:i/>
          <w:sz w:val="22"/>
          <w:szCs w:val="22"/>
        </w:rPr>
        <w:t>pseudo</w:t>
      </w:r>
      <w:r w:rsidRPr="00F673F7">
        <w:rPr>
          <w:rFonts w:ascii="Calibri" w:hAnsi="Calibri" w:cs="Calibri"/>
          <w:sz w:val="22"/>
          <w:szCs w:val="22"/>
        </w:rPr>
        <w:t>-</w:t>
      </w:r>
      <w:r w:rsidRPr="00F673F7">
        <w:rPr>
          <w:rFonts w:ascii="Calibri" w:hAnsi="Calibri" w:cs="Calibri"/>
          <w:i/>
          <w:sz w:val="22"/>
          <w:szCs w:val="22"/>
        </w:rPr>
        <w:t>R</w:t>
      </w:r>
      <w:r w:rsidRPr="00F673F7">
        <w:rPr>
          <w:rFonts w:ascii="Calibri" w:hAnsi="Calibri" w:cs="Calibri"/>
          <w:i/>
          <w:sz w:val="22"/>
          <w:szCs w:val="22"/>
          <w:vertAlign w:val="superscript"/>
        </w:rPr>
        <w:t>2</w:t>
      </w:r>
      <w:r w:rsidRPr="00F673F7">
        <w:rPr>
          <w:rFonts w:ascii="Calibri" w:hAnsi="Calibri" w:cs="Calibri"/>
          <w:sz w:val="22"/>
          <w:szCs w:val="22"/>
        </w:rPr>
        <w:t xml:space="preserve"> index suggested that adding individual-level sense of humour as a predictor of job performance decreased the proportional random error variance in individual-level job performance ratings (relative to a null, random intercept-only model) by approximately 60 percent.</w:t>
      </w:r>
    </w:p>
    <w:p w14:paraId="078F2914" w14:textId="1F93ABC2" w:rsidR="00154A18" w:rsidRPr="00F673F7" w:rsidRDefault="009A7905" w:rsidP="00F673F7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F673F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4</w:t>
      </w:r>
    </w:p>
    <w:p w14:paraId="39980C03" w14:textId="493052E5" w:rsidR="00393108" w:rsidRPr="00F673F7" w:rsidRDefault="00681147" w:rsidP="00F673F7">
      <w:pPr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F673F7">
        <w:rPr>
          <w:rFonts w:ascii="Calibri" w:hAnsi="Calibri" w:cs="Calibri"/>
          <w:color w:val="000000" w:themeColor="text1"/>
          <w:sz w:val="22"/>
          <w:szCs w:val="22"/>
        </w:rPr>
        <w:t>Delta chi-square value</w:t>
      </w:r>
      <w:r w:rsidR="00393108" w:rsidRPr="00F673F7">
        <w:rPr>
          <w:rFonts w:ascii="Calibri" w:hAnsi="Calibri" w:cs="Calibri"/>
          <w:color w:val="000000" w:themeColor="text1"/>
          <w:sz w:val="22"/>
          <w:szCs w:val="22"/>
        </w:rPr>
        <w:t xml:space="preserve">: </w:t>
      </w:r>
      <w:r w:rsidR="003F46E0" w:rsidRPr="00F673F7">
        <w:rPr>
          <w:rFonts w:ascii="Calibri" w:hAnsi="Calibri" w:cs="Calibri"/>
          <w:color w:val="000000" w:themeColor="text1"/>
          <w:sz w:val="22"/>
          <w:szCs w:val="22"/>
        </w:rPr>
        <w:t>3.39</w:t>
      </w:r>
    </w:p>
    <w:p w14:paraId="3BC75CAD" w14:textId="714A0BD8" w:rsidR="00393108" w:rsidRPr="00F673F7" w:rsidRDefault="00393108" w:rsidP="00F673F7">
      <w:pPr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F673F7">
        <w:rPr>
          <w:rFonts w:ascii="Calibri" w:hAnsi="Calibri" w:cs="Calibri"/>
          <w:color w:val="000000" w:themeColor="text1"/>
          <w:sz w:val="22"/>
          <w:szCs w:val="22"/>
        </w:rPr>
        <w:t>Df:</w:t>
      </w:r>
      <w:r w:rsidR="003F46E0" w:rsidRPr="00F673F7">
        <w:rPr>
          <w:rFonts w:ascii="Calibri" w:hAnsi="Calibri" w:cs="Calibri"/>
          <w:color w:val="000000" w:themeColor="text1"/>
          <w:sz w:val="22"/>
          <w:szCs w:val="22"/>
        </w:rPr>
        <w:t xml:space="preserve"> 2</w:t>
      </w:r>
    </w:p>
    <w:p w14:paraId="6D1E395E" w14:textId="164DEB0B" w:rsidR="00681147" w:rsidRPr="00F673F7" w:rsidRDefault="00393108" w:rsidP="00F673F7">
      <w:pPr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F673F7">
        <w:rPr>
          <w:rFonts w:ascii="Calibri" w:hAnsi="Calibri" w:cs="Calibri"/>
          <w:color w:val="000000" w:themeColor="text1"/>
          <w:sz w:val="22"/>
          <w:szCs w:val="22"/>
        </w:rPr>
        <w:t>P</w:t>
      </w:r>
      <w:r w:rsidR="00681147" w:rsidRPr="00F673F7">
        <w:rPr>
          <w:rFonts w:ascii="Calibri" w:hAnsi="Calibri" w:cs="Calibri"/>
          <w:color w:val="000000" w:themeColor="text1"/>
          <w:sz w:val="22"/>
          <w:szCs w:val="22"/>
        </w:rPr>
        <w:t xml:space="preserve">-value: </w:t>
      </w:r>
      <w:r w:rsidR="005B0F96" w:rsidRPr="00F673F7">
        <w:rPr>
          <w:rFonts w:ascii="Calibri" w:hAnsi="Calibri" w:cs="Calibri"/>
          <w:color w:val="000000" w:themeColor="text1"/>
          <w:sz w:val="22"/>
          <w:szCs w:val="22"/>
        </w:rPr>
        <w:t>0.184</w:t>
      </w:r>
    </w:p>
    <w:p w14:paraId="4355D826" w14:textId="0C9343F1" w:rsidR="00801A71" w:rsidRPr="00F673F7" w:rsidRDefault="00EF1D74" w:rsidP="00F673F7">
      <w:pPr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F673F7">
        <w:rPr>
          <w:rFonts w:ascii="Calibri" w:hAnsi="Calibri" w:cs="Calibri"/>
          <w:color w:val="000000" w:themeColor="text1"/>
          <w:sz w:val="22"/>
          <w:szCs w:val="22"/>
        </w:rPr>
        <w:t xml:space="preserve">Thus, allowing the slopes to vary by airport </w:t>
      </w:r>
      <w:r w:rsidR="0093292C">
        <w:rPr>
          <w:rFonts w:ascii="Calibri" w:hAnsi="Calibri" w:cs="Calibri"/>
          <w:color w:val="000000" w:themeColor="text1"/>
          <w:sz w:val="22"/>
          <w:szCs w:val="22"/>
        </w:rPr>
        <w:t xml:space="preserve">location </w:t>
      </w:r>
      <w:r w:rsidRPr="00F673F7">
        <w:rPr>
          <w:rFonts w:ascii="Calibri" w:hAnsi="Calibri" w:cs="Calibri"/>
          <w:color w:val="000000" w:themeColor="text1"/>
          <w:sz w:val="22"/>
          <w:szCs w:val="22"/>
        </w:rPr>
        <w:t>does not significantly improve model fit.</w:t>
      </w:r>
    </w:p>
    <w:p w14:paraId="3E844D8D" w14:textId="77777777" w:rsidR="00AD7906" w:rsidRPr="00F673F7" w:rsidRDefault="00AD7906" w:rsidP="00F673F7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</w:p>
    <w:sectPr w:rsidR="00AD7906" w:rsidRPr="00F673F7">
      <w:headerReference w:type="even" r:id="rId11"/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hul Patel" w:date="2022-03-29T11:37:00Z" w:initials="RP">
    <w:p w14:paraId="2E1C59D2" w14:textId="46496267" w:rsidR="00335A82" w:rsidRDefault="00335A82">
      <w:pPr>
        <w:pStyle w:val="CommentText"/>
      </w:pPr>
      <w:r>
        <w:rPr>
          <w:rStyle w:val="CommentReference"/>
        </w:rPr>
        <w:annotationRef/>
      </w:r>
      <w:r w:rsidR="00CF761D">
        <w:t>Proportion variance predicted by the airport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1C59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D6E06" w16cex:dateUtc="2022-03-29T1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1C59D2" w16cid:durableId="25ED6E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74B1" w14:textId="77777777" w:rsidR="00654D79" w:rsidRDefault="00654D79" w:rsidP="000B6AC5">
      <w:r>
        <w:separator/>
      </w:r>
    </w:p>
  </w:endnote>
  <w:endnote w:type="continuationSeparator" w:id="0">
    <w:p w14:paraId="28A8429B" w14:textId="77777777" w:rsidR="00654D79" w:rsidRDefault="00654D79" w:rsidP="000B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0C3D" w14:textId="77777777" w:rsidR="00654D79" w:rsidRDefault="00654D79" w:rsidP="000B6AC5">
      <w:r>
        <w:separator/>
      </w:r>
    </w:p>
  </w:footnote>
  <w:footnote w:type="continuationSeparator" w:id="0">
    <w:p w14:paraId="7235D29A" w14:textId="77777777" w:rsidR="00654D79" w:rsidRDefault="00654D79" w:rsidP="000B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5868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95DCF7" w14:textId="2914534D" w:rsid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8F55A" w14:textId="77777777" w:rsidR="000B6AC5" w:rsidRDefault="000B6AC5" w:rsidP="000B6A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8874984"/>
      <w:docPartObj>
        <w:docPartGallery w:val="Page Numbers (Top of Page)"/>
        <w:docPartUnique/>
      </w:docPartObj>
    </w:sdtPr>
    <w:sdtEndPr>
      <w:rPr>
        <w:rStyle w:val="PageNumber"/>
        <w:rFonts w:asciiTheme="minorHAnsi" w:hAnsiTheme="minorHAnsi" w:cstheme="minorHAnsi"/>
        <w:sz w:val="21"/>
        <w:szCs w:val="21"/>
      </w:rPr>
    </w:sdtEndPr>
    <w:sdtContent>
      <w:p w14:paraId="5F6010FB" w14:textId="25CD5FC5" w:rsidR="000B6AC5" w:rsidRP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2"/>
            <w:szCs w:val="22"/>
          </w:rPr>
        </w:pP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begin"/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instrText xml:space="preserve"> PAGE </w:instrTex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separate"/>
        </w:r>
        <w:r w:rsidRPr="000B6AC5">
          <w:rPr>
            <w:rStyle w:val="PageNumber"/>
            <w:rFonts w:asciiTheme="minorHAnsi" w:hAnsiTheme="minorHAnsi" w:cstheme="minorHAnsi"/>
            <w:noProof/>
            <w:sz w:val="22"/>
            <w:szCs w:val="22"/>
          </w:rPr>
          <w:t>1</w: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26FA2E8D" w14:textId="77777777" w:rsidR="000B6AC5" w:rsidRPr="000B6AC5" w:rsidRDefault="000B6AC5" w:rsidP="000B6AC5">
    <w:pPr>
      <w:pStyle w:val="Header"/>
      <w:ind w:right="360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34"/>
    <w:multiLevelType w:val="hybridMultilevel"/>
    <w:tmpl w:val="953C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B47"/>
    <w:multiLevelType w:val="hybridMultilevel"/>
    <w:tmpl w:val="CA8C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7823"/>
    <w:multiLevelType w:val="hybridMultilevel"/>
    <w:tmpl w:val="E83868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31471">
    <w:abstractNumId w:val="0"/>
  </w:num>
  <w:num w:numId="2" w16cid:durableId="1048145924">
    <w:abstractNumId w:val="2"/>
  </w:num>
  <w:num w:numId="3" w16cid:durableId="197921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C"/>
    <w:rsid w:val="000029C7"/>
    <w:rsid w:val="00005A01"/>
    <w:rsid w:val="00010B77"/>
    <w:rsid w:val="00015589"/>
    <w:rsid w:val="00016C72"/>
    <w:rsid w:val="00016D04"/>
    <w:rsid w:val="0002042E"/>
    <w:rsid w:val="000210D5"/>
    <w:rsid w:val="00024572"/>
    <w:rsid w:val="000315F2"/>
    <w:rsid w:val="00032CCD"/>
    <w:rsid w:val="00046B30"/>
    <w:rsid w:val="0005034B"/>
    <w:rsid w:val="00054894"/>
    <w:rsid w:val="00055962"/>
    <w:rsid w:val="00055F6E"/>
    <w:rsid w:val="00065FD6"/>
    <w:rsid w:val="0007043E"/>
    <w:rsid w:val="0007049C"/>
    <w:rsid w:val="00074A3B"/>
    <w:rsid w:val="00082F52"/>
    <w:rsid w:val="000831AC"/>
    <w:rsid w:val="000834BF"/>
    <w:rsid w:val="00084527"/>
    <w:rsid w:val="000858BC"/>
    <w:rsid w:val="000904FE"/>
    <w:rsid w:val="00091113"/>
    <w:rsid w:val="00091A29"/>
    <w:rsid w:val="00093648"/>
    <w:rsid w:val="00094D15"/>
    <w:rsid w:val="000A34E9"/>
    <w:rsid w:val="000B0E25"/>
    <w:rsid w:val="000B1E3F"/>
    <w:rsid w:val="000B2C09"/>
    <w:rsid w:val="000B6AC5"/>
    <w:rsid w:val="000C178A"/>
    <w:rsid w:val="000C2FF1"/>
    <w:rsid w:val="000C5295"/>
    <w:rsid w:val="000D1C3D"/>
    <w:rsid w:val="000D7499"/>
    <w:rsid w:val="000E006C"/>
    <w:rsid w:val="000E176D"/>
    <w:rsid w:val="000F2888"/>
    <w:rsid w:val="000F33D7"/>
    <w:rsid w:val="000F63F1"/>
    <w:rsid w:val="000F772D"/>
    <w:rsid w:val="001020D9"/>
    <w:rsid w:val="001022C7"/>
    <w:rsid w:val="0010536D"/>
    <w:rsid w:val="00111242"/>
    <w:rsid w:val="0011359C"/>
    <w:rsid w:val="001167C6"/>
    <w:rsid w:val="00117039"/>
    <w:rsid w:val="00120D7E"/>
    <w:rsid w:val="0012292D"/>
    <w:rsid w:val="00136C7A"/>
    <w:rsid w:val="00136DE2"/>
    <w:rsid w:val="00143095"/>
    <w:rsid w:val="00143E10"/>
    <w:rsid w:val="0015065B"/>
    <w:rsid w:val="00150F59"/>
    <w:rsid w:val="00151055"/>
    <w:rsid w:val="00154A18"/>
    <w:rsid w:val="00155089"/>
    <w:rsid w:val="001612C2"/>
    <w:rsid w:val="001652DC"/>
    <w:rsid w:val="001703A2"/>
    <w:rsid w:val="00173408"/>
    <w:rsid w:val="0017537D"/>
    <w:rsid w:val="001774B1"/>
    <w:rsid w:val="00177D24"/>
    <w:rsid w:val="00183ABB"/>
    <w:rsid w:val="00184765"/>
    <w:rsid w:val="00185E6F"/>
    <w:rsid w:val="001863E0"/>
    <w:rsid w:val="0019111F"/>
    <w:rsid w:val="00195A00"/>
    <w:rsid w:val="001A0C9C"/>
    <w:rsid w:val="001A345E"/>
    <w:rsid w:val="001A6FC8"/>
    <w:rsid w:val="001B0880"/>
    <w:rsid w:val="001B4800"/>
    <w:rsid w:val="001C6F82"/>
    <w:rsid w:val="001C7AE1"/>
    <w:rsid w:val="001C7BF7"/>
    <w:rsid w:val="001D3D7F"/>
    <w:rsid w:val="001D545F"/>
    <w:rsid w:val="001E1E90"/>
    <w:rsid w:val="001E26B0"/>
    <w:rsid w:val="001F20B1"/>
    <w:rsid w:val="001F56CF"/>
    <w:rsid w:val="001F5A52"/>
    <w:rsid w:val="00202CC5"/>
    <w:rsid w:val="00211804"/>
    <w:rsid w:val="00233075"/>
    <w:rsid w:val="002432E3"/>
    <w:rsid w:val="00245CDE"/>
    <w:rsid w:val="00250E32"/>
    <w:rsid w:val="00254438"/>
    <w:rsid w:val="0025494C"/>
    <w:rsid w:val="00254C4B"/>
    <w:rsid w:val="00255F5D"/>
    <w:rsid w:val="002619FF"/>
    <w:rsid w:val="0026283C"/>
    <w:rsid w:val="002638FE"/>
    <w:rsid w:val="00265D40"/>
    <w:rsid w:val="00265EAB"/>
    <w:rsid w:val="002661A5"/>
    <w:rsid w:val="002770AF"/>
    <w:rsid w:val="00277706"/>
    <w:rsid w:val="00281927"/>
    <w:rsid w:val="0028461A"/>
    <w:rsid w:val="00291CC6"/>
    <w:rsid w:val="002923CD"/>
    <w:rsid w:val="0029266C"/>
    <w:rsid w:val="00293243"/>
    <w:rsid w:val="002A174C"/>
    <w:rsid w:val="002A224B"/>
    <w:rsid w:val="002A4735"/>
    <w:rsid w:val="002A5B13"/>
    <w:rsid w:val="002A73B6"/>
    <w:rsid w:val="002B2AD9"/>
    <w:rsid w:val="002B3157"/>
    <w:rsid w:val="002B724D"/>
    <w:rsid w:val="002C0286"/>
    <w:rsid w:val="002D1855"/>
    <w:rsid w:val="002D2DC9"/>
    <w:rsid w:val="002D4017"/>
    <w:rsid w:val="002D431B"/>
    <w:rsid w:val="002D5042"/>
    <w:rsid w:val="002E1839"/>
    <w:rsid w:val="002E68E1"/>
    <w:rsid w:val="002F001A"/>
    <w:rsid w:val="002F1040"/>
    <w:rsid w:val="002F1724"/>
    <w:rsid w:val="002F27D1"/>
    <w:rsid w:val="002F2D42"/>
    <w:rsid w:val="002F7A33"/>
    <w:rsid w:val="00302B36"/>
    <w:rsid w:val="00320A57"/>
    <w:rsid w:val="00323D3B"/>
    <w:rsid w:val="00326BB3"/>
    <w:rsid w:val="0033408A"/>
    <w:rsid w:val="00335A82"/>
    <w:rsid w:val="00336210"/>
    <w:rsid w:val="003420E1"/>
    <w:rsid w:val="00343C67"/>
    <w:rsid w:val="00352887"/>
    <w:rsid w:val="00355C0E"/>
    <w:rsid w:val="003623FC"/>
    <w:rsid w:val="00362EE3"/>
    <w:rsid w:val="0036680D"/>
    <w:rsid w:val="00374D2D"/>
    <w:rsid w:val="00374E18"/>
    <w:rsid w:val="003753C3"/>
    <w:rsid w:val="0037540C"/>
    <w:rsid w:val="00377510"/>
    <w:rsid w:val="0038233B"/>
    <w:rsid w:val="00391526"/>
    <w:rsid w:val="00393108"/>
    <w:rsid w:val="00393908"/>
    <w:rsid w:val="00393FE1"/>
    <w:rsid w:val="00394573"/>
    <w:rsid w:val="003958CB"/>
    <w:rsid w:val="003B21E0"/>
    <w:rsid w:val="003B6804"/>
    <w:rsid w:val="003C348B"/>
    <w:rsid w:val="003C4CD6"/>
    <w:rsid w:val="003C4FA5"/>
    <w:rsid w:val="003E0139"/>
    <w:rsid w:val="003E3135"/>
    <w:rsid w:val="003E3E0D"/>
    <w:rsid w:val="003E5074"/>
    <w:rsid w:val="003F46E0"/>
    <w:rsid w:val="003F4788"/>
    <w:rsid w:val="003F510F"/>
    <w:rsid w:val="003F5D90"/>
    <w:rsid w:val="004020E0"/>
    <w:rsid w:val="004021B9"/>
    <w:rsid w:val="00404FAB"/>
    <w:rsid w:val="00410E02"/>
    <w:rsid w:val="00413ED4"/>
    <w:rsid w:val="00416564"/>
    <w:rsid w:val="00417224"/>
    <w:rsid w:val="00427B73"/>
    <w:rsid w:val="00430655"/>
    <w:rsid w:val="00434014"/>
    <w:rsid w:val="00435258"/>
    <w:rsid w:val="00440B72"/>
    <w:rsid w:val="00454DBD"/>
    <w:rsid w:val="004635BB"/>
    <w:rsid w:val="004664B0"/>
    <w:rsid w:val="00475593"/>
    <w:rsid w:val="0048180F"/>
    <w:rsid w:val="00482448"/>
    <w:rsid w:val="00486354"/>
    <w:rsid w:val="00490D8A"/>
    <w:rsid w:val="004917D0"/>
    <w:rsid w:val="004934F7"/>
    <w:rsid w:val="00494891"/>
    <w:rsid w:val="004961C8"/>
    <w:rsid w:val="004A0949"/>
    <w:rsid w:val="004A2D65"/>
    <w:rsid w:val="004A521A"/>
    <w:rsid w:val="004A7103"/>
    <w:rsid w:val="004B1040"/>
    <w:rsid w:val="004B14F5"/>
    <w:rsid w:val="004B2648"/>
    <w:rsid w:val="004B75B5"/>
    <w:rsid w:val="004C242F"/>
    <w:rsid w:val="004C2CC0"/>
    <w:rsid w:val="004C385D"/>
    <w:rsid w:val="004C4F7F"/>
    <w:rsid w:val="004C534B"/>
    <w:rsid w:val="004D02D1"/>
    <w:rsid w:val="004D39DD"/>
    <w:rsid w:val="004E2357"/>
    <w:rsid w:val="004E4074"/>
    <w:rsid w:val="004E5B59"/>
    <w:rsid w:val="004E6F55"/>
    <w:rsid w:val="004F4F6D"/>
    <w:rsid w:val="004F5677"/>
    <w:rsid w:val="00500043"/>
    <w:rsid w:val="00500A42"/>
    <w:rsid w:val="0051245C"/>
    <w:rsid w:val="00523E37"/>
    <w:rsid w:val="005338A8"/>
    <w:rsid w:val="00534054"/>
    <w:rsid w:val="005358A5"/>
    <w:rsid w:val="00545AFF"/>
    <w:rsid w:val="005547AD"/>
    <w:rsid w:val="00554E8C"/>
    <w:rsid w:val="00560A04"/>
    <w:rsid w:val="005638F1"/>
    <w:rsid w:val="005646FD"/>
    <w:rsid w:val="00566B2C"/>
    <w:rsid w:val="00570FC6"/>
    <w:rsid w:val="0057134C"/>
    <w:rsid w:val="005724C3"/>
    <w:rsid w:val="005728ED"/>
    <w:rsid w:val="005737BC"/>
    <w:rsid w:val="00577A2C"/>
    <w:rsid w:val="00582411"/>
    <w:rsid w:val="00590D13"/>
    <w:rsid w:val="00590E5B"/>
    <w:rsid w:val="005940E2"/>
    <w:rsid w:val="00597357"/>
    <w:rsid w:val="005A1563"/>
    <w:rsid w:val="005A16FE"/>
    <w:rsid w:val="005A3D2F"/>
    <w:rsid w:val="005A59C6"/>
    <w:rsid w:val="005A5A9D"/>
    <w:rsid w:val="005A5C3A"/>
    <w:rsid w:val="005B0F96"/>
    <w:rsid w:val="005B2134"/>
    <w:rsid w:val="005B6A06"/>
    <w:rsid w:val="005B73C9"/>
    <w:rsid w:val="005B7F6D"/>
    <w:rsid w:val="005C3026"/>
    <w:rsid w:val="005D5EE0"/>
    <w:rsid w:val="005E2BC3"/>
    <w:rsid w:val="005E5420"/>
    <w:rsid w:val="005E5540"/>
    <w:rsid w:val="005E7EE4"/>
    <w:rsid w:val="005F02E9"/>
    <w:rsid w:val="005F1A48"/>
    <w:rsid w:val="005F5B1F"/>
    <w:rsid w:val="005F71DE"/>
    <w:rsid w:val="005F7C84"/>
    <w:rsid w:val="00600513"/>
    <w:rsid w:val="00602F23"/>
    <w:rsid w:val="0060687A"/>
    <w:rsid w:val="006121F2"/>
    <w:rsid w:val="0063485D"/>
    <w:rsid w:val="00634C61"/>
    <w:rsid w:val="00637206"/>
    <w:rsid w:val="00643C53"/>
    <w:rsid w:val="00647561"/>
    <w:rsid w:val="0065462E"/>
    <w:rsid w:val="00654D79"/>
    <w:rsid w:val="00656250"/>
    <w:rsid w:val="00662A1B"/>
    <w:rsid w:val="00662C1E"/>
    <w:rsid w:val="0066773E"/>
    <w:rsid w:val="006714E2"/>
    <w:rsid w:val="0067501E"/>
    <w:rsid w:val="006764C1"/>
    <w:rsid w:val="00676935"/>
    <w:rsid w:val="00681147"/>
    <w:rsid w:val="00682FF2"/>
    <w:rsid w:val="00686A6F"/>
    <w:rsid w:val="006877A5"/>
    <w:rsid w:val="006964A3"/>
    <w:rsid w:val="00697748"/>
    <w:rsid w:val="006A038D"/>
    <w:rsid w:val="006A1478"/>
    <w:rsid w:val="006A2479"/>
    <w:rsid w:val="006A2F55"/>
    <w:rsid w:val="006A4507"/>
    <w:rsid w:val="006B6050"/>
    <w:rsid w:val="006C4E48"/>
    <w:rsid w:val="006C65A7"/>
    <w:rsid w:val="006E54C7"/>
    <w:rsid w:val="007056C5"/>
    <w:rsid w:val="007119B1"/>
    <w:rsid w:val="00716267"/>
    <w:rsid w:val="00721DC7"/>
    <w:rsid w:val="00725B1F"/>
    <w:rsid w:val="007333C0"/>
    <w:rsid w:val="00734384"/>
    <w:rsid w:val="00740E68"/>
    <w:rsid w:val="00741594"/>
    <w:rsid w:val="00742348"/>
    <w:rsid w:val="00745C2B"/>
    <w:rsid w:val="00745EB5"/>
    <w:rsid w:val="00746991"/>
    <w:rsid w:val="007502F5"/>
    <w:rsid w:val="007504FF"/>
    <w:rsid w:val="00755FF3"/>
    <w:rsid w:val="00757336"/>
    <w:rsid w:val="007576F8"/>
    <w:rsid w:val="00761440"/>
    <w:rsid w:val="00763FCD"/>
    <w:rsid w:val="00767A13"/>
    <w:rsid w:val="00774845"/>
    <w:rsid w:val="00790EBA"/>
    <w:rsid w:val="00791C31"/>
    <w:rsid w:val="00793921"/>
    <w:rsid w:val="007A2AC7"/>
    <w:rsid w:val="007A2FF3"/>
    <w:rsid w:val="007A4F85"/>
    <w:rsid w:val="007A59CE"/>
    <w:rsid w:val="007B0A47"/>
    <w:rsid w:val="007B72C3"/>
    <w:rsid w:val="007B7676"/>
    <w:rsid w:val="007B77CB"/>
    <w:rsid w:val="007C159D"/>
    <w:rsid w:val="007C3E39"/>
    <w:rsid w:val="007C4B02"/>
    <w:rsid w:val="007C5665"/>
    <w:rsid w:val="007C5909"/>
    <w:rsid w:val="007C7892"/>
    <w:rsid w:val="007D191F"/>
    <w:rsid w:val="007D4F6A"/>
    <w:rsid w:val="007D56AB"/>
    <w:rsid w:val="007E2044"/>
    <w:rsid w:val="007E717E"/>
    <w:rsid w:val="007E74CA"/>
    <w:rsid w:val="007F0F97"/>
    <w:rsid w:val="007F4F35"/>
    <w:rsid w:val="007F518F"/>
    <w:rsid w:val="00800075"/>
    <w:rsid w:val="00801A71"/>
    <w:rsid w:val="008033C2"/>
    <w:rsid w:val="00810BB8"/>
    <w:rsid w:val="0081269A"/>
    <w:rsid w:val="00812801"/>
    <w:rsid w:val="008179F4"/>
    <w:rsid w:val="0082195E"/>
    <w:rsid w:val="00821EC6"/>
    <w:rsid w:val="00822641"/>
    <w:rsid w:val="00824778"/>
    <w:rsid w:val="00826B9D"/>
    <w:rsid w:val="008326C1"/>
    <w:rsid w:val="00836E34"/>
    <w:rsid w:val="00845211"/>
    <w:rsid w:val="00846E35"/>
    <w:rsid w:val="008517DD"/>
    <w:rsid w:val="00853A79"/>
    <w:rsid w:val="008551C7"/>
    <w:rsid w:val="0085611A"/>
    <w:rsid w:val="00857A4C"/>
    <w:rsid w:val="00861A3B"/>
    <w:rsid w:val="0087309B"/>
    <w:rsid w:val="00875BDD"/>
    <w:rsid w:val="008762AD"/>
    <w:rsid w:val="00877A5F"/>
    <w:rsid w:val="00882AD7"/>
    <w:rsid w:val="00894655"/>
    <w:rsid w:val="00894ACB"/>
    <w:rsid w:val="008A5B6E"/>
    <w:rsid w:val="008B125D"/>
    <w:rsid w:val="008B2035"/>
    <w:rsid w:val="008B36DE"/>
    <w:rsid w:val="008C2740"/>
    <w:rsid w:val="008C69B9"/>
    <w:rsid w:val="008D497C"/>
    <w:rsid w:val="008D55BC"/>
    <w:rsid w:val="008D5C37"/>
    <w:rsid w:val="008D64C8"/>
    <w:rsid w:val="008D66A5"/>
    <w:rsid w:val="008E102E"/>
    <w:rsid w:val="008E413D"/>
    <w:rsid w:val="008F40F1"/>
    <w:rsid w:val="008F5E88"/>
    <w:rsid w:val="008F72FA"/>
    <w:rsid w:val="00906CF1"/>
    <w:rsid w:val="00915D35"/>
    <w:rsid w:val="009212A8"/>
    <w:rsid w:val="00924C40"/>
    <w:rsid w:val="0092592F"/>
    <w:rsid w:val="00926591"/>
    <w:rsid w:val="0093292C"/>
    <w:rsid w:val="00934AD4"/>
    <w:rsid w:val="009353FB"/>
    <w:rsid w:val="00936DDD"/>
    <w:rsid w:val="009478B0"/>
    <w:rsid w:val="00953306"/>
    <w:rsid w:val="00953B35"/>
    <w:rsid w:val="00966A5F"/>
    <w:rsid w:val="00970099"/>
    <w:rsid w:val="00975D02"/>
    <w:rsid w:val="009829F6"/>
    <w:rsid w:val="009845DD"/>
    <w:rsid w:val="00984D0E"/>
    <w:rsid w:val="0098734A"/>
    <w:rsid w:val="009936F4"/>
    <w:rsid w:val="00993B4D"/>
    <w:rsid w:val="00994977"/>
    <w:rsid w:val="0099756F"/>
    <w:rsid w:val="009A013A"/>
    <w:rsid w:val="009A02F4"/>
    <w:rsid w:val="009A5002"/>
    <w:rsid w:val="009A54FA"/>
    <w:rsid w:val="009A7905"/>
    <w:rsid w:val="009B03A3"/>
    <w:rsid w:val="009B54C0"/>
    <w:rsid w:val="009B55BE"/>
    <w:rsid w:val="009B5F4C"/>
    <w:rsid w:val="009C6EDD"/>
    <w:rsid w:val="009D1E88"/>
    <w:rsid w:val="009D2287"/>
    <w:rsid w:val="009D26C3"/>
    <w:rsid w:val="009D382E"/>
    <w:rsid w:val="009D462B"/>
    <w:rsid w:val="009D57E7"/>
    <w:rsid w:val="009D6D89"/>
    <w:rsid w:val="009E4976"/>
    <w:rsid w:val="009E7EA0"/>
    <w:rsid w:val="009F1D91"/>
    <w:rsid w:val="009F4A34"/>
    <w:rsid w:val="009F50F2"/>
    <w:rsid w:val="009F7AFB"/>
    <w:rsid w:val="009F7CE6"/>
    <w:rsid w:val="00A03836"/>
    <w:rsid w:val="00A07A52"/>
    <w:rsid w:val="00A13E7E"/>
    <w:rsid w:val="00A14AFF"/>
    <w:rsid w:val="00A17144"/>
    <w:rsid w:val="00A20DC9"/>
    <w:rsid w:val="00A2235A"/>
    <w:rsid w:val="00A2322C"/>
    <w:rsid w:val="00A2707E"/>
    <w:rsid w:val="00A27789"/>
    <w:rsid w:val="00A32642"/>
    <w:rsid w:val="00A33195"/>
    <w:rsid w:val="00A4014E"/>
    <w:rsid w:val="00A41957"/>
    <w:rsid w:val="00A4392C"/>
    <w:rsid w:val="00A45A30"/>
    <w:rsid w:val="00A5061F"/>
    <w:rsid w:val="00A50E63"/>
    <w:rsid w:val="00A51BA5"/>
    <w:rsid w:val="00A52F00"/>
    <w:rsid w:val="00A53512"/>
    <w:rsid w:val="00A54169"/>
    <w:rsid w:val="00A5679D"/>
    <w:rsid w:val="00A567A8"/>
    <w:rsid w:val="00A72FEA"/>
    <w:rsid w:val="00A912CE"/>
    <w:rsid w:val="00A91668"/>
    <w:rsid w:val="00AA0EFB"/>
    <w:rsid w:val="00AA3F69"/>
    <w:rsid w:val="00AA4872"/>
    <w:rsid w:val="00AB4D0B"/>
    <w:rsid w:val="00AC0DAB"/>
    <w:rsid w:val="00AC113F"/>
    <w:rsid w:val="00AC1339"/>
    <w:rsid w:val="00AC2B77"/>
    <w:rsid w:val="00AC3400"/>
    <w:rsid w:val="00AC46D0"/>
    <w:rsid w:val="00AC610E"/>
    <w:rsid w:val="00AC646C"/>
    <w:rsid w:val="00AD12B8"/>
    <w:rsid w:val="00AD443B"/>
    <w:rsid w:val="00AD7906"/>
    <w:rsid w:val="00AE3855"/>
    <w:rsid w:val="00AF6FF4"/>
    <w:rsid w:val="00B043C8"/>
    <w:rsid w:val="00B04A28"/>
    <w:rsid w:val="00B12262"/>
    <w:rsid w:val="00B13156"/>
    <w:rsid w:val="00B14EA2"/>
    <w:rsid w:val="00B21C38"/>
    <w:rsid w:val="00B21F09"/>
    <w:rsid w:val="00B24E15"/>
    <w:rsid w:val="00B30E33"/>
    <w:rsid w:val="00B37E5D"/>
    <w:rsid w:val="00B41E8C"/>
    <w:rsid w:val="00B4275E"/>
    <w:rsid w:val="00B432B3"/>
    <w:rsid w:val="00B5086A"/>
    <w:rsid w:val="00B53DB4"/>
    <w:rsid w:val="00B540EC"/>
    <w:rsid w:val="00B5461A"/>
    <w:rsid w:val="00B570BC"/>
    <w:rsid w:val="00B61819"/>
    <w:rsid w:val="00B637BB"/>
    <w:rsid w:val="00B6552F"/>
    <w:rsid w:val="00B71E2E"/>
    <w:rsid w:val="00B75FC2"/>
    <w:rsid w:val="00B84B9B"/>
    <w:rsid w:val="00B87030"/>
    <w:rsid w:val="00B91D21"/>
    <w:rsid w:val="00B93977"/>
    <w:rsid w:val="00B93E74"/>
    <w:rsid w:val="00B9619A"/>
    <w:rsid w:val="00B96E6B"/>
    <w:rsid w:val="00BA0208"/>
    <w:rsid w:val="00BA0D09"/>
    <w:rsid w:val="00BA7E20"/>
    <w:rsid w:val="00BB6BC8"/>
    <w:rsid w:val="00BC61F9"/>
    <w:rsid w:val="00BC6E85"/>
    <w:rsid w:val="00BD24AC"/>
    <w:rsid w:val="00BD7249"/>
    <w:rsid w:val="00BE0C16"/>
    <w:rsid w:val="00BE4860"/>
    <w:rsid w:val="00BF0542"/>
    <w:rsid w:val="00BF2C5A"/>
    <w:rsid w:val="00BF5CD7"/>
    <w:rsid w:val="00BF7231"/>
    <w:rsid w:val="00C032E0"/>
    <w:rsid w:val="00C03ED1"/>
    <w:rsid w:val="00C106CA"/>
    <w:rsid w:val="00C20217"/>
    <w:rsid w:val="00C20C49"/>
    <w:rsid w:val="00C25D91"/>
    <w:rsid w:val="00C3207A"/>
    <w:rsid w:val="00C32EB2"/>
    <w:rsid w:val="00C34C28"/>
    <w:rsid w:val="00C3568E"/>
    <w:rsid w:val="00C41567"/>
    <w:rsid w:val="00C45344"/>
    <w:rsid w:val="00C46D38"/>
    <w:rsid w:val="00C513DC"/>
    <w:rsid w:val="00C5546B"/>
    <w:rsid w:val="00C63880"/>
    <w:rsid w:val="00C667A6"/>
    <w:rsid w:val="00C77846"/>
    <w:rsid w:val="00C81FFD"/>
    <w:rsid w:val="00C8358E"/>
    <w:rsid w:val="00C846A8"/>
    <w:rsid w:val="00C879A4"/>
    <w:rsid w:val="00C9055D"/>
    <w:rsid w:val="00CA279F"/>
    <w:rsid w:val="00CA5243"/>
    <w:rsid w:val="00CB5047"/>
    <w:rsid w:val="00CB577B"/>
    <w:rsid w:val="00CB5FC9"/>
    <w:rsid w:val="00CB7438"/>
    <w:rsid w:val="00CC2044"/>
    <w:rsid w:val="00CC4C31"/>
    <w:rsid w:val="00CC597A"/>
    <w:rsid w:val="00CE1133"/>
    <w:rsid w:val="00CE326B"/>
    <w:rsid w:val="00CE3DFB"/>
    <w:rsid w:val="00CF761D"/>
    <w:rsid w:val="00D017B3"/>
    <w:rsid w:val="00D03202"/>
    <w:rsid w:val="00D0729E"/>
    <w:rsid w:val="00D07CC1"/>
    <w:rsid w:val="00D11AB7"/>
    <w:rsid w:val="00D125AB"/>
    <w:rsid w:val="00D13AB4"/>
    <w:rsid w:val="00D2235B"/>
    <w:rsid w:val="00D24836"/>
    <w:rsid w:val="00D30CF2"/>
    <w:rsid w:val="00D351BD"/>
    <w:rsid w:val="00D36825"/>
    <w:rsid w:val="00D4122D"/>
    <w:rsid w:val="00D43349"/>
    <w:rsid w:val="00D43598"/>
    <w:rsid w:val="00D45619"/>
    <w:rsid w:val="00D5081B"/>
    <w:rsid w:val="00D52427"/>
    <w:rsid w:val="00D52C36"/>
    <w:rsid w:val="00D60AAE"/>
    <w:rsid w:val="00D62AC2"/>
    <w:rsid w:val="00D73396"/>
    <w:rsid w:val="00D73479"/>
    <w:rsid w:val="00D74D5F"/>
    <w:rsid w:val="00D7769E"/>
    <w:rsid w:val="00D8328D"/>
    <w:rsid w:val="00D8562C"/>
    <w:rsid w:val="00D908A5"/>
    <w:rsid w:val="00D91384"/>
    <w:rsid w:val="00DA0AFF"/>
    <w:rsid w:val="00DA408D"/>
    <w:rsid w:val="00DA48B2"/>
    <w:rsid w:val="00DA7148"/>
    <w:rsid w:val="00DA7760"/>
    <w:rsid w:val="00DB31A4"/>
    <w:rsid w:val="00DB4640"/>
    <w:rsid w:val="00DC2628"/>
    <w:rsid w:val="00DC3714"/>
    <w:rsid w:val="00DC77C4"/>
    <w:rsid w:val="00DD59EC"/>
    <w:rsid w:val="00DD7D25"/>
    <w:rsid w:val="00DE2379"/>
    <w:rsid w:val="00DE3B03"/>
    <w:rsid w:val="00DE4115"/>
    <w:rsid w:val="00DE6C5E"/>
    <w:rsid w:val="00DF2044"/>
    <w:rsid w:val="00DF3B0B"/>
    <w:rsid w:val="00DF3CF1"/>
    <w:rsid w:val="00DF5858"/>
    <w:rsid w:val="00DF61E5"/>
    <w:rsid w:val="00DF6471"/>
    <w:rsid w:val="00E01A8C"/>
    <w:rsid w:val="00E02FA0"/>
    <w:rsid w:val="00E02FF8"/>
    <w:rsid w:val="00E1427F"/>
    <w:rsid w:val="00E149FA"/>
    <w:rsid w:val="00E15591"/>
    <w:rsid w:val="00E16F52"/>
    <w:rsid w:val="00E206D1"/>
    <w:rsid w:val="00E218E4"/>
    <w:rsid w:val="00E22692"/>
    <w:rsid w:val="00E26C3F"/>
    <w:rsid w:val="00E27434"/>
    <w:rsid w:val="00E279F8"/>
    <w:rsid w:val="00E32A6E"/>
    <w:rsid w:val="00E35789"/>
    <w:rsid w:val="00E35C65"/>
    <w:rsid w:val="00E41EF5"/>
    <w:rsid w:val="00E43553"/>
    <w:rsid w:val="00E4377A"/>
    <w:rsid w:val="00E45C9F"/>
    <w:rsid w:val="00E51396"/>
    <w:rsid w:val="00E52F0B"/>
    <w:rsid w:val="00E54EC4"/>
    <w:rsid w:val="00E55066"/>
    <w:rsid w:val="00E56843"/>
    <w:rsid w:val="00E63D98"/>
    <w:rsid w:val="00E644E2"/>
    <w:rsid w:val="00E74D5C"/>
    <w:rsid w:val="00E76747"/>
    <w:rsid w:val="00E770C3"/>
    <w:rsid w:val="00E8125C"/>
    <w:rsid w:val="00E81B34"/>
    <w:rsid w:val="00E82498"/>
    <w:rsid w:val="00E85A36"/>
    <w:rsid w:val="00E86245"/>
    <w:rsid w:val="00E879DA"/>
    <w:rsid w:val="00E92702"/>
    <w:rsid w:val="00E94BAB"/>
    <w:rsid w:val="00E95E49"/>
    <w:rsid w:val="00EA0B68"/>
    <w:rsid w:val="00EA4081"/>
    <w:rsid w:val="00EA439B"/>
    <w:rsid w:val="00EB4E70"/>
    <w:rsid w:val="00EC0221"/>
    <w:rsid w:val="00EC03CB"/>
    <w:rsid w:val="00EC42AC"/>
    <w:rsid w:val="00EC56C5"/>
    <w:rsid w:val="00ED220E"/>
    <w:rsid w:val="00ED5C93"/>
    <w:rsid w:val="00EE2C28"/>
    <w:rsid w:val="00EE6D68"/>
    <w:rsid w:val="00EF04B6"/>
    <w:rsid w:val="00EF1D74"/>
    <w:rsid w:val="00EF32A6"/>
    <w:rsid w:val="00EF3A71"/>
    <w:rsid w:val="00F10434"/>
    <w:rsid w:val="00F121FB"/>
    <w:rsid w:val="00F154CA"/>
    <w:rsid w:val="00F1669D"/>
    <w:rsid w:val="00F16EEC"/>
    <w:rsid w:val="00F20A96"/>
    <w:rsid w:val="00F2618A"/>
    <w:rsid w:val="00F263C1"/>
    <w:rsid w:val="00F33475"/>
    <w:rsid w:val="00F36339"/>
    <w:rsid w:val="00F40A73"/>
    <w:rsid w:val="00F40EA5"/>
    <w:rsid w:val="00F41CD3"/>
    <w:rsid w:val="00F43E7C"/>
    <w:rsid w:val="00F46D1D"/>
    <w:rsid w:val="00F46DAE"/>
    <w:rsid w:val="00F50EAA"/>
    <w:rsid w:val="00F527EC"/>
    <w:rsid w:val="00F60074"/>
    <w:rsid w:val="00F60E4D"/>
    <w:rsid w:val="00F620FF"/>
    <w:rsid w:val="00F6305B"/>
    <w:rsid w:val="00F63ED4"/>
    <w:rsid w:val="00F654E0"/>
    <w:rsid w:val="00F673F7"/>
    <w:rsid w:val="00F67BC0"/>
    <w:rsid w:val="00F716DF"/>
    <w:rsid w:val="00F72BA9"/>
    <w:rsid w:val="00F76E44"/>
    <w:rsid w:val="00F813C6"/>
    <w:rsid w:val="00F813E2"/>
    <w:rsid w:val="00F81F74"/>
    <w:rsid w:val="00F93D40"/>
    <w:rsid w:val="00FA6CE6"/>
    <w:rsid w:val="00FB0F2E"/>
    <w:rsid w:val="00FB5C5E"/>
    <w:rsid w:val="00FD10CD"/>
    <w:rsid w:val="00FD3485"/>
    <w:rsid w:val="00FF31DC"/>
    <w:rsid w:val="00FF78FD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8D087"/>
  <w15:chartTrackingRefBased/>
  <w15:docId w15:val="{12BBD6B3-8AC3-E944-A65F-9E24FD5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A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C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AC5"/>
  </w:style>
  <w:style w:type="paragraph" w:styleId="ListParagraph">
    <w:name w:val="List Paragraph"/>
    <w:basedOn w:val="Normal"/>
    <w:uiPriority w:val="34"/>
    <w:qFormat/>
    <w:rsid w:val="00A33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4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4E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1A8C"/>
    <w:rPr>
      <w:color w:val="808080"/>
    </w:rPr>
  </w:style>
  <w:style w:type="table" w:styleId="TableGrid">
    <w:name w:val="Table Grid"/>
    <w:basedOn w:val="TableNormal"/>
    <w:uiPriority w:val="39"/>
    <w:rsid w:val="00E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725</cp:revision>
  <dcterms:created xsi:type="dcterms:W3CDTF">2022-01-25T23:32:00Z</dcterms:created>
  <dcterms:modified xsi:type="dcterms:W3CDTF">2022-08-05T13:18:00Z</dcterms:modified>
</cp:coreProperties>
</file>