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9896060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4968A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968A4" w:rsidRDefault="003C60C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4FBE607019B64AB496F42EA32358021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968A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FSM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F575941FD2B24F88984252C86E21F9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8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968A4" w:rsidRDefault="004968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December 8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2F73D84479684A33835BFE7EA90BD6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8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968A4" w:rsidRDefault="004968A4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2016</w:t>
                    </w:r>
                  </w:p>
                </w:sdtContent>
              </w:sdt>
            </w:tc>
          </w:tr>
          <w:tr w:rsidR="004968A4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4968A4" w:rsidRDefault="004968A4">
                <w:pPr>
                  <w:pStyle w:val="NoSpacing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28A72612523E435AA5E8D73B81C683C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68A4" w:rsidRDefault="004968A4" w:rsidP="004968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Admin_M3</w:t>
                    </w:r>
                  </w:p>
                </w:tc>
              </w:sdtContent>
            </w:sdt>
          </w:tr>
        </w:tbl>
        <w:p w:rsidR="004968A4" w:rsidRDefault="004968A4"/>
        <w:p w:rsidR="00081727" w:rsidRDefault="0008172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34112315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081727" w:rsidRDefault="00081727">
              <w:pPr>
                <w:pStyle w:val="TOCHeading"/>
              </w:pPr>
              <w:r>
                <w:t>Contents</w:t>
              </w:r>
            </w:p>
            <w:p w:rsidR="0058572C" w:rsidRDefault="0008172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8982346" w:history="1">
                <w:r w:rsidR="0058572C" w:rsidRPr="00E315DE">
                  <w:rPr>
                    <w:rStyle w:val="Hyperlink"/>
                    <w:noProof/>
                  </w:rPr>
                  <w:t>1.</w:t>
                </w:r>
                <w:r w:rsidR="0058572C">
                  <w:rPr>
                    <w:rFonts w:eastAsiaTheme="minorEastAsia"/>
                    <w:noProof/>
                  </w:rPr>
                  <w:tab/>
                </w:r>
                <w:r w:rsidR="0058572C" w:rsidRPr="00E315DE">
                  <w:rPr>
                    <w:rStyle w:val="Hyperlink"/>
                    <w:noProof/>
                  </w:rPr>
                  <w:t>Invoice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_Toc468982346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2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47" w:history="1">
                <w:r w:rsidR="0058572C" w:rsidRPr="00E315DE">
                  <w:rPr>
                    <w:rStyle w:val="Hyperlink"/>
                    <w:noProof/>
                  </w:rPr>
                  <w:t>1.1.</w:t>
                </w:r>
                <w:r w:rsidR="0058572C">
                  <w:rPr>
                    <w:rFonts w:eastAsiaTheme="minorEastAsia"/>
                    <w:noProof/>
                  </w:rPr>
                  <w:tab/>
                </w:r>
                <w:r w:rsidR="0058572C" w:rsidRPr="00E315DE">
                  <w:rPr>
                    <w:rStyle w:val="Hyperlink"/>
                    <w:noProof/>
                  </w:rPr>
                  <w:t>Jobs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_Toc468982347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2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48" w:history="1">
                <w:r w:rsidR="0058572C" w:rsidRPr="00E315DE">
                  <w:rPr>
                    <w:rStyle w:val="Hyperlink"/>
                    <w:noProof/>
                  </w:rPr>
                  <w:t>1.1.1.</w:t>
                </w:r>
                <w:r w:rsidR="0058572C">
                  <w:rPr>
                    <w:rFonts w:eastAsiaTheme="minorEastAsia"/>
                    <w:noProof/>
                  </w:rPr>
                  <w:tab/>
                </w:r>
                <w:r w:rsidR="0058572C" w:rsidRPr="00E315DE">
                  <w:rPr>
                    <w:rStyle w:val="Hyperlink"/>
                    <w:noProof/>
                  </w:rPr>
                  <w:t>Create invoice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_Toc468982348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2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49" w:history="1">
                <w:r w:rsidR="0058572C" w:rsidRPr="00E315DE">
                  <w:rPr>
                    <w:rStyle w:val="Hyperlink"/>
                    <w:noProof/>
                  </w:rPr>
                  <w:t>Manage items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_Toc468982349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3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50" w:history="1">
                <w:r w:rsidR="0058572C" w:rsidRPr="00E315DE">
                  <w:rPr>
                    <w:rStyle w:val="Hyperlink"/>
                    <w:noProof/>
                  </w:rPr>
                  <w:t>Add Stock to Purchase to job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_Toc468982350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4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51" w:history="1">
                <w:r w:rsidR="0058572C" w:rsidRPr="00E315DE">
                  <w:rPr>
                    <w:rStyle w:val="Hyperlink"/>
                    <w:noProof/>
                  </w:rPr>
                  <w:t>1.2.</w:t>
                </w:r>
                <w:r w:rsidR="0058572C">
                  <w:rPr>
                    <w:rFonts w:eastAsiaTheme="minorEastAsia"/>
                    <w:noProof/>
                  </w:rPr>
                  <w:tab/>
                </w:r>
                <w:r w:rsidR="0058572C" w:rsidRPr="00E315DE">
                  <w:rPr>
                    <w:rStyle w:val="Hyperlink"/>
                    <w:noProof/>
                  </w:rPr>
                  <w:t>Invoice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_Toc468982351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5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52" w:history="1">
                <w:r w:rsidR="0058572C" w:rsidRPr="00E315DE">
                  <w:rPr>
                    <w:rStyle w:val="Hyperlink"/>
                    <w:noProof/>
                  </w:rPr>
                  <w:t>2.</w:t>
                </w:r>
                <w:r w:rsidR="0058572C">
                  <w:rPr>
                    <w:rFonts w:eastAsiaTheme="minorEastAsia"/>
                    <w:noProof/>
                  </w:rPr>
                  <w:tab/>
                </w:r>
                <w:r w:rsidR="0058572C" w:rsidRPr="00E315DE">
                  <w:rPr>
                    <w:rStyle w:val="Hyperlink"/>
                    <w:noProof/>
                  </w:rPr>
                  <w:t>Time sheet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_Toc468982352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5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53" w:history="1">
                <w:r w:rsidR="0058572C" w:rsidRPr="00E315DE">
                  <w:rPr>
                    <w:rStyle w:val="Hyperlink"/>
                    <w:noProof/>
                  </w:rPr>
                  <w:t>Preview report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_Toc468982353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7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58572C" w:rsidRDefault="003C60C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8982354" w:history="1">
                <w:r w:rsidR="0058572C" w:rsidRPr="00E315DE">
                  <w:rPr>
                    <w:rStyle w:val="Hyperlink"/>
                    <w:noProof/>
                  </w:rPr>
                  <w:t>3.</w:t>
                </w:r>
                <w:r w:rsidR="0058572C">
                  <w:rPr>
                    <w:rFonts w:eastAsiaTheme="minorEastAsia"/>
                    <w:noProof/>
                  </w:rPr>
                  <w:tab/>
                </w:r>
                <w:r w:rsidR="0058572C" w:rsidRPr="00E315DE">
                  <w:rPr>
                    <w:rStyle w:val="Hyperlink"/>
                    <w:noProof/>
                  </w:rPr>
                  <w:t>Purchase order</w:t>
                </w:r>
                <w:r w:rsidR="0058572C">
                  <w:rPr>
                    <w:noProof/>
                    <w:webHidden/>
                  </w:rPr>
                  <w:tab/>
                </w:r>
                <w:r w:rsidR="0058572C">
                  <w:rPr>
                    <w:noProof/>
                    <w:webHidden/>
                  </w:rPr>
                  <w:fldChar w:fldCharType="begin"/>
                </w:r>
                <w:r w:rsidR="0058572C">
                  <w:rPr>
                    <w:noProof/>
                    <w:webHidden/>
                  </w:rPr>
                  <w:instrText xml:space="preserve"> PAGEREF _Toc468982354 \h </w:instrText>
                </w:r>
                <w:r w:rsidR="0058572C">
                  <w:rPr>
                    <w:noProof/>
                    <w:webHidden/>
                  </w:rPr>
                </w:r>
                <w:r w:rsidR="0058572C">
                  <w:rPr>
                    <w:noProof/>
                    <w:webHidden/>
                  </w:rPr>
                  <w:fldChar w:fldCharType="separate"/>
                </w:r>
                <w:r w:rsidR="0058572C">
                  <w:rPr>
                    <w:noProof/>
                    <w:webHidden/>
                  </w:rPr>
                  <w:t>7</w:t>
                </w:r>
                <w:r w:rsidR="0058572C">
                  <w:rPr>
                    <w:noProof/>
                    <w:webHidden/>
                  </w:rPr>
                  <w:fldChar w:fldCharType="end"/>
                </w:r>
              </w:hyperlink>
            </w:p>
            <w:p w:rsidR="00081727" w:rsidRDefault="000817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968A4" w:rsidRDefault="004968A4">
          <w:r>
            <w:rPr>
              <w:b/>
              <w:bCs/>
            </w:rPr>
            <w:br w:type="page"/>
          </w:r>
        </w:p>
      </w:sdtContent>
    </w:sdt>
    <w:p w:rsidR="00EC5EAD" w:rsidRDefault="00EC5EAD" w:rsidP="005919B7">
      <w:pPr>
        <w:pStyle w:val="Heading1"/>
        <w:numPr>
          <w:ilvl w:val="0"/>
          <w:numId w:val="7"/>
        </w:numPr>
      </w:pPr>
      <w:bookmarkStart w:id="0" w:name="_Toc468982346"/>
      <w:r>
        <w:lastRenderedPageBreak/>
        <w:t>Invoice</w:t>
      </w:r>
      <w:bookmarkEnd w:id="0"/>
    </w:p>
    <w:p w:rsidR="00150520" w:rsidRPr="00EC5EAD" w:rsidRDefault="001D6862" w:rsidP="00EC5EAD">
      <w:r>
        <w:t>On selecting the option ‘Invoice’ from the side menu, below screen will be displayed:</w:t>
      </w:r>
    </w:p>
    <w:p w:rsidR="00CB5A4A" w:rsidRDefault="00CB5A4A">
      <w:r>
        <w:rPr>
          <w:noProof/>
        </w:rPr>
        <w:drawing>
          <wp:inline distT="0" distB="0" distL="0" distR="0" wp14:anchorId="1E8DE3C9" wp14:editId="446864FF">
            <wp:extent cx="5562600" cy="2867473"/>
            <wp:effectExtent l="0" t="0" r="0" b="9525"/>
            <wp:docPr id="8" name="Picture 8" descr="C:\Users\narora\Desktop\mockup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ora\Desktop\mockup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2A" w:rsidRDefault="00422D2A"/>
    <w:p w:rsidR="00FF78A1" w:rsidRDefault="00FF78A1" w:rsidP="005919B7">
      <w:pPr>
        <w:pStyle w:val="Heading2"/>
        <w:numPr>
          <w:ilvl w:val="1"/>
          <w:numId w:val="7"/>
        </w:numPr>
      </w:pPr>
      <w:bookmarkStart w:id="1" w:name="_Toc468982347"/>
      <w:r>
        <w:t>Jobs</w:t>
      </w:r>
      <w:bookmarkEnd w:id="1"/>
    </w:p>
    <w:p w:rsidR="00716B1D" w:rsidRDefault="00716B1D">
      <w:r>
        <w:t>This screen will have two tabs which are as following:</w:t>
      </w:r>
    </w:p>
    <w:p w:rsidR="00716B1D" w:rsidRDefault="00716B1D" w:rsidP="00716B1D">
      <w:pPr>
        <w:pStyle w:val="ListParagraph"/>
        <w:numPr>
          <w:ilvl w:val="0"/>
          <w:numId w:val="6"/>
        </w:numPr>
      </w:pPr>
      <w:r>
        <w:t xml:space="preserve">Jobs </w:t>
      </w:r>
    </w:p>
    <w:p w:rsidR="00716B1D" w:rsidRDefault="00716B1D" w:rsidP="00716B1D">
      <w:pPr>
        <w:pStyle w:val="ListParagraph"/>
        <w:numPr>
          <w:ilvl w:val="0"/>
          <w:numId w:val="6"/>
        </w:numPr>
      </w:pPr>
      <w:r>
        <w:t>Invoice</w:t>
      </w:r>
    </w:p>
    <w:p w:rsidR="00716B1D" w:rsidRDefault="008E3017" w:rsidP="008E3017">
      <w:r>
        <w:t xml:space="preserve">Invoice can be created with respect to the job Id, so on tapping the create invoice button the information will get populated into the ‘Create Invoice </w:t>
      </w:r>
      <w:r w:rsidR="007A3839">
        <w:t>form</w:t>
      </w:r>
      <w:r w:rsidR="00422D2A">
        <w:t>’</w:t>
      </w:r>
      <w:r w:rsidR="007A3839">
        <w:t>.</w:t>
      </w:r>
    </w:p>
    <w:p w:rsidR="00EC5EAD" w:rsidRDefault="005919B7" w:rsidP="005919B7">
      <w:pPr>
        <w:pStyle w:val="Heading3"/>
        <w:numPr>
          <w:ilvl w:val="2"/>
          <w:numId w:val="7"/>
        </w:numPr>
      </w:pPr>
      <w:r>
        <w:tab/>
      </w:r>
      <w:bookmarkStart w:id="2" w:name="_Toc468982348"/>
      <w:r w:rsidR="00EC5EAD">
        <w:t>Create invoice</w:t>
      </w:r>
      <w:bookmarkEnd w:id="2"/>
    </w:p>
    <w:p w:rsidR="00EC5EAD" w:rsidRPr="00EC5EAD" w:rsidRDefault="00EC5EAD" w:rsidP="00EC5EAD">
      <w:r>
        <w:t xml:space="preserve">On </w:t>
      </w:r>
      <w:r w:rsidR="009632C2">
        <w:t>clicking</w:t>
      </w:r>
      <w:r>
        <w:t xml:space="preserve"> ‘Create Invoice’ from the above mentioned screen, the screen </w:t>
      </w:r>
      <w:r w:rsidR="00C0200A">
        <w:t xml:space="preserve">is </w:t>
      </w:r>
      <w:r>
        <w:t>displayed as below:</w:t>
      </w:r>
    </w:p>
    <w:p w:rsidR="009F2238" w:rsidRDefault="00CB5A4A">
      <w:r>
        <w:rPr>
          <w:noProof/>
        </w:rPr>
        <w:lastRenderedPageBreak/>
        <w:drawing>
          <wp:inline distT="0" distB="0" distL="0" distR="0" wp14:anchorId="73F76659" wp14:editId="751E4AC2">
            <wp:extent cx="5943600" cy="5095875"/>
            <wp:effectExtent l="0" t="0" r="0" b="9525"/>
            <wp:docPr id="5" name="Picture 5" descr="C:\Users\narora\Desktop\mockup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ora\Desktop\mockup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4A" w:rsidRDefault="003118E5">
      <w:r>
        <w:t>Create invoice</w:t>
      </w:r>
      <w:r w:rsidR="009D2ACC">
        <w:t xml:space="preserve"> form consist of following sections:</w:t>
      </w:r>
    </w:p>
    <w:p w:rsidR="00EC5EAD" w:rsidRDefault="00EC5EAD" w:rsidP="00EC5EAD">
      <w:pPr>
        <w:pStyle w:val="ListParagraph"/>
        <w:numPr>
          <w:ilvl w:val="0"/>
          <w:numId w:val="1"/>
        </w:numPr>
      </w:pPr>
      <w:r>
        <w:t>Site detail</w:t>
      </w:r>
    </w:p>
    <w:p w:rsidR="00EC5EAD" w:rsidRDefault="00EC5EAD" w:rsidP="00EC5EAD">
      <w:pPr>
        <w:pStyle w:val="ListParagraph"/>
        <w:numPr>
          <w:ilvl w:val="0"/>
          <w:numId w:val="1"/>
        </w:numPr>
      </w:pPr>
      <w:r>
        <w:t>Job detail</w:t>
      </w:r>
    </w:p>
    <w:p w:rsidR="00EC5EAD" w:rsidRDefault="00EC5EAD" w:rsidP="00EC5EAD">
      <w:pPr>
        <w:pStyle w:val="ListParagraph"/>
        <w:numPr>
          <w:ilvl w:val="0"/>
          <w:numId w:val="1"/>
        </w:numPr>
      </w:pPr>
      <w:r>
        <w:t>Billing Address</w:t>
      </w:r>
    </w:p>
    <w:p w:rsidR="00422D2A" w:rsidRDefault="00EC5EAD" w:rsidP="00422D2A">
      <w:pPr>
        <w:pStyle w:val="ListParagraph"/>
        <w:numPr>
          <w:ilvl w:val="0"/>
          <w:numId w:val="1"/>
        </w:numPr>
      </w:pPr>
      <w:r>
        <w:t>Invoice detail</w:t>
      </w:r>
    </w:p>
    <w:p w:rsidR="00EC5EAD" w:rsidRDefault="00EC5EAD" w:rsidP="00EC5EAD"/>
    <w:p w:rsidR="00EC5EAD" w:rsidRDefault="00EC5EAD" w:rsidP="005919B7">
      <w:pPr>
        <w:pStyle w:val="Heading3"/>
      </w:pPr>
      <w:bookmarkStart w:id="3" w:name="_Toc468982349"/>
      <w:r>
        <w:t>Manage items</w:t>
      </w:r>
      <w:bookmarkEnd w:id="3"/>
    </w:p>
    <w:p w:rsidR="00EC5EAD" w:rsidRDefault="00EC5EAD" w:rsidP="00EC5EAD">
      <w:r>
        <w:t xml:space="preserve">On </w:t>
      </w:r>
      <w:r w:rsidR="009632C2">
        <w:t>clicking</w:t>
      </w:r>
      <w:r>
        <w:t xml:space="preserve"> ‘Manage items’, the user is displayed with all the stock items related to the job.</w:t>
      </w:r>
    </w:p>
    <w:p w:rsidR="00EC5EAD" w:rsidRPr="00EC5EAD" w:rsidRDefault="00EC5EAD" w:rsidP="00EC5EAD"/>
    <w:p w:rsidR="00642B0E" w:rsidRDefault="00642B0E"/>
    <w:p w:rsidR="00642B0E" w:rsidRDefault="00642B0E" w:rsidP="00E928DB">
      <w:pPr>
        <w:pStyle w:val="Heading3"/>
      </w:pPr>
      <w:bookmarkStart w:id="4" w:name="_Toc468982350"/>
      <w:r>
        <w:lastRenderedPageBreak/>
        <w:t>Add Stock</w:t>
      </w:r>
      <w:r w:rsidR="00150520">
        <w:t xml:space="preserve"> to</w:t>
      </w:r>
      <w:r>
        <w:t xml:space="preserve"> Purchase to job</w:t>
      </w:r>
      <w:bookmarkEnd w:id="4"/>
    </w:p>
    <w:p w:rsidR="00982B08" w:rsidRPr="00982B08" w:rsidRDefault="00982B08" w:rsidP="00982B08">
      <w:r>
        <w:t xml:space="preserve">On </w:t>
      </w:r>
      <w:r w:rsidR="009632C2">
        <w:t xml:space="preserve">clicking </w:t>
      </w:r>
      <w:r>
        <w:t>‘Add purchase order’ button, the screen displayed is as below:</w:t>
      </w:r>
    </w:p>
    <w:p w:rsidR="00CB5A4A" w:rsidRDefault="00CB5A4A"/>
    <w:p w:rsidR="00CB5A4A" w:rsidRDefault="00150520">
      <w:r>
        <w:rPr>
          <w:noProof/>
        </w:rPr>
        <w:drawing>
          <wp:inline distT="0" distB="0" distL="0" distR="0" wp14:anchorId="2626DA02" wp14:editId="3B863700">
            <wp:extent cx="5943600" cy="3983182"/>
            <wp:effectExtent l="0" t="0" r="0" b="0"/>
            <wp:docPr id="3" name="Picture 3" descr="C:\Users\narora\Desktop\mockup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ora\Desktop\mockup_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20" w:rsidRDefault="00150520"/>
    <w:p w:rsidR="001D6862" w:rsidRDefault="001D6862"/>
    <w:p w:rsidR="001D6862" w:rsidRDefault="001D6862"/>
    <w:p w:rsidR="001D6862" w:rsidRDefault="001D6862"/>
    <w:p w:rsidR="001D6862" w:rsidRDefault="001D6862"/>
    <w:p w:rsidR="001D6862" w:rsidRDefault="001D6862"/>
    <w:p w:rsidR="001D6862" w:rsidRDefault="001D6862"/>
    <w:p w:rsidR="001D6862" w:rsidRDefault="001D6862"/>
    <w:p w:rsidR="001D6862" w:rsidRDefault="001D6862"/>
    <w:p w:rsidR="001D6862" w:rsidRDefault="001D6862"/>
    <w:p w:rsidR="00150520" w:rsidRDefault="00150520" w:rsidP="00B3028D">
      <w:pPr>
        <w:pStyle w:val="Heading2"/>
        <w:numPr>
          <w:ilvl w:val="1"/>
          <w:numId w:val="7"/>
        </w:numPr>
      </w:pPr>
      <w:bookmarkStart w:id="5" w:name="_Toc468982351"/>
      <w:r>
        <w:lastRenderedPageBreak/>
        <w:t>Invoice</w:t>
      </w:r>
      <w:bookmarkEnd w:id="5"/>
    </w:p>
    <w:p w:rsidR="0010488B" w:rsidRPr="0010488B" w:rsidRDefault="0010488B" w:rsidP="0010488B">
      <w:r>
        <w:t>The screen is displayed as below:</w:t>
      </w:r>
    </w:p>
    <w:p w:rsidR="001D6862" w:rsidRPr="001D6862" w:rsidRDefault="001D6862" w:rsidP="001D6862"/>
    <w:p w:rsidR="00CB5A4A" w:rsidRDefault="00150520">
      <w:r>
        <w:rPr>
          <w:noProof/>
        </w:rPr>
        <w:drawing>
          <wp:inline distT="0" distB="0" distL="0" distR="0" wp14:anchorId="26F8BE4A" wp14:editId="2FA8D4B5">
            <wp:extent cx="5943600" cy="3650776"/>
            <wp:effectExtent l="0" t="0" r="0" b="6985"/>
            <wp:docPr id="4" name="Picture 4" descr="C:\Users\narora\Desktop\mockup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ora\Desktop\mockup_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68" w:rsidRDefault="00826CE0">
      <w:r>
        <w:t>The complete detail in the form of an invoice will be sent on clicking the ‘Send’ button.</w:t>
      </w:r>
    </w:p>
    <w:p w:rsidR="00A92768" w:rsidRPr="00A92768" w:rsidRDefault="00A92768" w:rsidP="00B3028D">
      <w:pPr>
        <w:pStyle w:val="Heading1"/>
        <w:numPr>
          <w:ilvl w:val="0"/>
          <w:numId w:val="7"/>
        </w:numPr>
      </w:pPr>
      <w:bookmarkStart w:id="6" w:name="_Toc468982352"/>
      <w:r w:rsidRPr="00A92768">
        <w:t>Time sheet</w:t>
      </w:r>
      <w:bookmarkEnd w:id="6"/>
    </w:p>
    <w:p w:rsidR="00C0200A" w:rsidRPr="00585F1C" w:rsidRDefault="00C0200A" w:rsidP="00C0200A">
      <w:r>
        <w:t>The “Time Sheet” will be used to view and edit an employees work hours.</w:t>
      </w:r>
    </w:p>
    <w:p w:rsidR="00C0200A" w:rsidRDefault="00C0200A" w:rsidP="00C0200A">
      <w:r>
        <w:t>The screen is displayed as below:</w:t>
      </w:r>
    </w:p>
    <w:p w:rsidR="00883BA2" w:rsidRDefault="00883BA2" w:rsidP="00C0200A"/>
    <w:p w:rsidR="00883BA2" w:rsidRDefault="00883BA2" w:rsidP="00C0200A"/>
    <w:p w:rsidR="00883BA2" w:rsidRDefault="00883BA2" w:rsidP="00C0200A"/>
    <w:p w:rsidR="00883BA2" w:rsidRDefault="00883BA2" w:rsidP="00C0200A"/>
    <w:p w:rsidR="00883BA2" w:rsidRDefault="00883BA2" w:rsidP="00C0200A"/>
    <w:p w:rsidR="00883BA2" w:rsidRDefault="00883BA2" w:rsidP="00C0200A"/>
    <w:p w:rsidR="00883BA2" w:rsidRDefault="00883BA2" w:rsidP="00C0200A"/>
    <w:p w:rsidR="00883BA2" w:rsidRDefault="00883BA2" w:rsidP="00C0200A"/>
    <w:p w:rsidR="00883BA2" w:rsidRDefault="00667921" w:rsidP="00C0200A">
      <w:r>
        <w:rPr>
          <w:noProof/>
        </w:rPr>
        <w:drawing>
          <wp:inline distT="0" distB="0" distL="0" distR="0" wp14:anchorId="659066B2" wp14:editId="6FC0A3C9">
            <wp:extent cx="5962650" cy="3629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3E5D" w:rsidRDefault="00EF3E5D" w:rsidP="00C0200A">
      <w:r>
        <w:t>On clicking the ‘Edit’ button a pop-up will be displayed:</w:t>
      </w:r>
    </w:p>
    <w:p w:rsidR="00667921" w:rsidRDefault="00667921" w:rsidP="00C0200A">
      <w:r>
        <w:rPr>
          <w:noProof/>
        </w:rPr>
        <w:drawing>
          <wp:inline distT="0" distB="0" distL="0" distR="0" wp14:anchorId="4C585027" wp14:editId="7307C500">
            <wp:extent cx="5962650" cy="36290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2768" w:rsidRDefault="00A92768" w:rsidP="00A92768"/>
    <w:p w:rsidR="00A92768" w:rsidRDefault="00A92768" w:rsidP="00A92768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E1399E">
        <w:t xml:space="preserve">All travels hours and </w:t>
      </w:r>
      <w:r>
        <w:t>hours worked will</w:t>
      </w:r>
      <w:r w:rsidRPr="00E1399E">
        <w:t xml:space="preserve"> be automated from the</w:t>
      </w:r>
      <w:r>
        <w:t xml:space="preserve"> app into the system. So if an employee spent</w:t>
      </w:r>
      <w:r w:rsidRPr="00E1399E">
        <w:t xml:space="preserve"> 40 hours doing work and 10 hours travelling during the week, that would all </w:t>
      </w:r>
      <w:r>
        <w:t xml:space="preserve">will be </w:t>
      </w:r>
      <w:r w:rsidRPr="00E1399E">
        <w:t>totaled</w:t>
      </w:r>
      <w:r>
        <w:t xml:space="preserve"> in</w:t>
      </w:r>
      <w:r w:rsidRPr="00E1399E">
        <w:t xml:space="preserve"> a weekly timesheet</w:t>
      </w:r>
    </w:p>
    <w:p w:rsidR="00A92768" w:rsidRPr="005A3248" w:rsidRDefault="00A92768" w:rsidP="00A92768">
      <w:r w:rsidRPr="005A3248">
        <w:t>All times are editable by the admin.</w:t>
      </w:r>
    </w:p>
    <w:p w:rsidR="00C0200A" w:rsidRDefault="00C0200A" w:rsidP="00022A3A">
      <w:pPr>
        <w:pStyle w:val="Heading2"/>
      </w:pPr>
      <w:bookmarkStart w:id="7" w:name="_Toc468982353"/>
      <w:r w:rsidRPr="00312A99">
        <w:t>Preview report</w:t>
      </w:r>
      <w:bookmarkEnd w:id="7"/>
    </w:p>
    <w:p w:rsidR="0004331C" w:rsidRDefault="00C0200A">
      <w:r>
        <w:t xml:space="preserve">On </w:t>
      </w:r>
      <w:r w:rsidR="00883BA2">
        <w:t>tapping ‘Preview Report</w:t>
      </w:r>
      <w:r w:rsidR="00022A3A">
        <w:t>’ button, pdf will be generated which is displayed as below:</w:t>
      </w:r>
    </w:p>
    <w:p w:rsidR="0004331C" w:rsidRPr="0004331C" w:rsidRDefault="006037F6" w:rsidP="0004331C">
      <w:r>
        <w:rPr>
          <w:noProof/>
        </w:rPr>
        <w:drawing>
          <wp:inline distT="0" distB="0" distL="0" distR="0" wp14:anchorId="0C1D933B" wp14:editId="65A5E638">
            <wp:extent cx="5941060" cy="2864485"/>
            <wp:effectExtent l="19050" t="19050" r="2159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64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863" w:rsidRDefault="00681863" w:rsidP="00B3028D">
      <w:pPr>
        <w:pStyle w:val="Heading1"/>
        <w:numPr>
          <w:ilvl w:val="0"/>
          <w:numId w:val="7"/>
        </w:numPr>
      </w:pPr>
      <w:bookmarkStart w:id="8" w:name="_Toc468982354"/>
      <w:r>
        <w:t>Purchase order</w:t>
      </w:r>
      <w:bookmarkEnd w:id="8"/>
      <w:r w:rsidR="006D48EF">
        <w:t xml:space="preserve"> </w:t>
      </w:r>
    </w:p>
    <w:p w:rsidR="006D48EF" w:rsidRPr="006D48EF" w:rsidRDefault="006D48EF" w:rsidP="006D48EF">
      <w:r>
        <w:t xml:space="preserve">The screen is displayed as below: </w:t>
      </w:r>
    </w:p>
    <w:p w:rsidR="006D48EF" w:rsidRDefault="00762532" w:rsidP="006D48EF">
      <w:r>
        <w:rPr>
          <w:noProof/>
        </w:rPr>
        <w:lastRenderedPageBreak/>
        <w:drawing>
          <wp:inline distT="0" distB="0" distL="0" distR="0" wp14:anchorId="29D081A5" wp14:editId="3F0A61F2">
            <wp:extent cx="5943600" cy="3404353"/>
            <wp:effectExtent l="19050" t="19050" r="19050" b="24765"/>
            <wp:docPr id="10" name="Picture 10" descr="C:\Users\narora\Desktop\mockup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rora\Desktop\mockup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48EF" w:rsidRDefault="00BA176E" w:rsidP="006D48EF">
      <w:r>
        <w:t xml:space="preserve">On </w:t>
      </w:r>
      <w:r w:rsidR="00067398">
        <w:t>clicking</w:t>
      </w:r>
      <w:r>
        <w:t xml:space="preserve"> </w:t>
      </w:r>
      <w:r w:rsidRPr="005604F9">
        <w:rPr>
          <w:b/>
        </w:rPr>
        <w:t>‘Add purchase order’</w:t>
      </w:r>
      <w:r>
        <w:t>,</w:t>
      </w:r>
      <w:r w:rsidR="005604F9">
        <w:t xml:space="preserve"> the screen displayed is as below:</w:t>
      </w:r>
    </w:p>
    <w:p w:rsidR="00F81DEA" w:rsidRDefault="00F81DEA" w:rsidP="006D48EF"/>
    <w:p w:rsidR="006D48EF" w:rsidRDefault="006D48EF" w:rsidP="006D48EF">
      <w:r>
        <w:lastRenderedPageBreak/>
        <w:t xml:space="preserve">                      </w:t>
      </w:r>
      <w:bookmarkStart w:id="9" w:name="_GoBack"/>
      <w:r w:rsidR="00BA176E">
        <w:rPr>
          <w:noProof/>
        </w:rPr>
        <w:drawing>
          <wp:inline distT="0" distB="0" distL="0" distR="0" wp14:anchorId="0C5C53F0" wp14:editId="4D0CDB8E">
            <wp:extent cx="594360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bookmarkEnd w:id="9"/>
    <w:p w:rsidR="009F1C89" w:rsidRPr="009F1C89" w:rsidRDefault="009F1C89" w:rsidP="009F1C89">
      <w:r w:rsidRPr="009F1C89">
        <w:rPr>
          <w:b/>
        </w:rPr>
        <w:t>Note:</w:t>
      </w:r>
      <w:r>
        <w:t xml:space="preserve">  The user can add the purchase order from invoice as well.</w:t>
      </w:r>
    </w:p>
    <w:p w:rsidR="00F81DEA" w:rsidRPr="006D48EF" w:rsidRDefault="00F81DEA" w:rsidP="006D48EF"/>
    <w:sectPr w:rsidR="00F81DEA" w:rsidRPr="006D48EF" w:rsidSect="004968A4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0C2" w:rsidRDefault="003C60C2" w:rsidP="00CB5A4A">
      <w:pPr>
        <w:spacing w:after="0" w:line="240" w:lineRule="auto"/>
      </w:pPr>
      <w:r>
        <w:separator/>
      </w:r>
    </w:p>
  </w:endnote>
  <w:endnote w:type="continuationSeparator" w:id="0">
    <w:p w:rsidR="003C60C2" w:rsidRDefault="003C60C2" w:rsidP="00CB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0C2" w:rsidRDefault="003C60C2" w:rsidP="00CB5A4A">
      <w:pPr>
        <w:spacing w:after="0" w:line="240" w:lineRule="auto"/>
      </w:pPr>
      <w:r>
        <w:separator/>
      </w:r>
    </w:p>
  </w:footnote>
  <w:footnote w:type="continuationSeparator" w:id="0">
    <w:p w:rsidR="003C60C2" w:rsidRDefault="003C60C2" w:rsidP="00CB5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6F2474D61E04ACC8A6D5C9D81A941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77A1" w:rsidRDefault="006977A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FSM</w:t>
        </w:r>
      </w:p>
    </w:sdtContent>
  </w:sdt>
  <w:p w:rsidR="006977A1" w:rsidRDefault="00697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335"/>
    <w:multiLevelType w:val="multilevel"/>
    <w:tmpl w:val="F41EE6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547D0F"/>
    <w:multiLevelType w:val="hybridMultilevel"/>
    <w:tmpl w:val="18E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63145"/>
    <w:multiLevelType w:val="hybridMultilevel"/>
    <w:tmpl w:val="A18E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75F65"/>
    <w:multiLevelType w:val="hybridMultilevel"/>
    <w:tmpl w:val="09BE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779FF"/>
    <w:multiLevelType w:val="multilevel"/>
    <w:tmpl w:val="CB702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E7107A0"/>
    <w:multiLevelType w:val="hybridMultilevel"/>
    <w:tmpl w:val="75B63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7559D"/>
    <w:multiLevelType w:val="multilevel"/>
    <w:tmpl w:val="3C4CA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4A"/>
    <w:rsid w:val="000179C8"/>
    <w:rsid w:val="00022A3A"/>
    <w:rsid w:val="0004331C"/>
    <w:rsid w:val="00067398"/>
    <w:rsid w:val="00081727"/>
    <w:rsid w:val="000B4A24"/>
    <w:rsid w:val="000D74AB"/>
    <w:rsid w:val="0010488B"/>
    <w:rsid w:val="00145EEF"/>
    <w:rsid w:val="00150520"/>
    <w:rsid w:val="00152A7B"/>
    <w:rsid w:val="00165F19"/>
    <w:rsid w:val="001A646B"/>
    <w:rsid w:val="001D6862"/>
    <w:rsid w:val="002A2184"/>
    <w:rsid w:val="003118E5"/>
    <w:rsid w:val="003714B5"/>
    <w:rsid w:val="00374861"/>
    <w:rsid w:val="003A2525"/>
    <w:rsid w:val="003C60C2"/>
    <w:rsid w:val="003E0E39"/>
    <w:rsid w:val="00422D2A"/>
    <w:rsid w:val="004968A4"/>
    <w:rsid w:val="00510DA8"/>
    <w:rsid w:val="005604F9"/>
    <w:rsid w:val="0058572C"/>
    <w:rsid w:val="005919B7"/>
    <w:rsid w:val="00600EFB"/>
    <w:rsid w:val="006037F6"/>
    <w:rsid w:val="00642B0E"/>
    <w:rsid w:val="00667921"/>
    <w:rsid w:val="00672F6B"/>
    <w:rsid w:val="00681863"/>
    <w:rsid w:val="006977A1"/>
    <w:rsid w:val="006D48EF"/>
    <w:rsid w:val="00716B1D"/>
    <w:rsid w:val="00762532"/>
    <w:rsid w:val="007A3839"/>
    <w:rsid w:val="00826CE0"/>
    <w:rsid w:val="00883BA2"/>
    <w:rsid w:val="008E3017"/>
    <w:rsid w:val="00916E75"/>
    <w:rsid w:val="009632C2"/>
    <w:rsid w:val="00982B08"/>
    <w:rsid w:val="009D2ACC"/>
    <w:rsid w:val="009F1C89"/>
    <w:rsid w:val="009F2238"/>
    <w:rsid w:val="00A70A30"/>
    <w:rsid w:val="00A92768"/>
    <w:rsid w:val="00B3028D"/>
    <w:rsid w:val="00B71A1E"/>
    <w:rsid w:val="00BA176E"/>
    <w:rsid w:val="00BB7C55"/>
    <w:rsid w:val="00C0200A"/>
    <w:rsid w:val="00C35F85"/>
    <w:rsid w:val="00C41098"/>
    <w:rsid w:val="00CB5A4A"/>
    <w:rsid w:val="00D8376F"/>
    <w:rsid w:val="00DD00FE"/>
    <w:rsid w:val="00E928DB"/>
    <w:rsid w:val="00EC5EAD"/>
    <w:rsid w:val="00EF3E5D"/>
    <w:rsid w:val="00F1385B"/>
    <w:rsid w:val="00F77ED9"/>
    <w:rsid w:val="00F81DE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A4A"/>
  </w:style>
  <w:style w:type="paragraph" w:styleId="Footer">
    <w:name w:val="footer"/>
    <w:basedOn w:val="Normal"/>
    <w:link w:val="FooterChar"/>
    <w:uiPriority w:val="99"/>
    <w:unhideWhenUsed/>
    <w:rsid w:val="00CB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A4A"/>
  </w:style>
  <w:style w:type="character" w:customStyle="1" w:styleId="Heading2Char">
    <w:name w:val="Heading 2 Char"/>
    <w:basedOn w:val="DefaultParagraphFont"/>
    <w:link w:val="Heading2"/>
    <w:uiPriority w:val="9"/>
    <w:rsid w:val="00642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EC5E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5E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5E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4968A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7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817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17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17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1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A4A"/>
  </w:style>
  <w:style w:type="paragraph" w:styleId="Footer">
    <w:name w:val="footer"/>
    <w:basedOn w:val="Normal"/>
    <w:link w:val="FooterChar"/>
    <w:uiPriority w:val="99"/>
    <w:unhideWhenUsed/>
    <w:rsid w:val="00CB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A4A"/>
  </w:style>
  <w:style w:type="character" w:customStyle="1" w:styleId="Heading2Char">
    <w:name w:val="Heading 2 Char"/>
    <w:basedOn w:val="DefaultParagraphFont"/>
    <w:link w:val="Heading2"/>
    <w:uiPriority w:val="9"/>
    <w:rsid w:val="00642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EC5E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5E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5E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4968A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7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817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17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17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1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BE607019B64AB496F42EA32358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A53E1-1CC2-4612-AC0F-7752439885D1}"/>
      </w:docPartPr>
      <w:docPartBody>
        <w:p w:rsidR="007E3F70" w:rsidRDefault="00990501" w:rsidP="00990501">
          <w:pPr>
            <w:pStyle w:val="4FBE607019B64AB496F42EA3235802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575941FD2B24F88984252C86E21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2E2F-EECA-40DA-866B-03FD281C82A4}"/>
      </w:docPartPr>
      <w:docPartBody>
        <w:p w:rsidR="007E3F70" w:rsidRDefault="00990501" w:rsidP="00990501">
          <w:pPr>
            <w:pStyle w:val="F575941FD2B24F88984252C86E21F97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2F73D84479684A33835BFE7EA90BD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0E4FF-2C36-4952-9A00-851ECFC535ED}"/>
      </w:docPartPr>
      <w:docPartBody>
        <w:p w:rsidR="007E3F70" w:rsidRDefault="00990501" w:rsidP="00990501">
          <w:pPr>
            <w:pStyle w:val="2F73D84479684A33835BFE7EA90BD680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28A72612523E435AA5E8D73B81C6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F5E3-51B2-4AA9-8DD0-6F33CB417E23}"/>
      </w:docPartPr>
      <w:docPartBody>
        <w:p w:rsidR="007E3F70" w:rsidRDefault="00990501" w:rsidP="00990501">
          <w:pPr>
            <w:pStyle w:val="28A72612523E435AA5E8D73B81C683C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01"/>
    <w:rsid w:val="003A7248"/>
    <w:rsid w:val="005A3B86"/>
    <w:rsid w:val="007E3F70"/>
    <w:rsid w:val="00990501"/>
    <w:rsid w:val="00E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F2474D61E04ACC8A6D5C9D81A941E3">
    <w:name w:val="66F2474D61E04ACC8A6D5C9D81A941E3"/>
    <w:rsid w:val="00990501"/>
  </w:style>
  <w:style w:type="paragraph" w:customStyle="1" w:styleId="4FBE607019B64AB496F42EA32358021B">
    <w:name w:val="4FBE607019B64AB496F42EA32358021B"/>
    <w:rsid w:val="00990501"/>
  </w:style>
  <w:style w:type="paragraph" w:customStyle="1" w:styleId="F575941FD2B24F88984252C86E21F976">
    <w:name w:val="F575941FD2B24F88984252C86E21F976"/>
    <w:rsid w:val="00990501"/>
  </w:style>
  <w:style w:type="paragraph" w:customStyle="1" w:styleId="2F73D84479684A33835BFE7EA90BD680">
    <w:name w:val="2F73D84479684A33835BFE7EA90BD680"/>
    <w:rsid w:val="00990501"/>
  </w:style>
  <w:style w:type="paragraph" w:customStyle="1" w:styleId="4295D91852E845948ADF18CDD7121F9C">
    <w:name w:val="4295D91852E845948ADF18CDD7121F9C"/>
    <w:rsid w:val="00990501"/>
  </w:style>
  <w:style w:type="paragraph" w:customStyle="1" w:styleId="28A72612523E435AA5E8D73B81C683C3">
    <w:name w:val="28A72612523E435AA5E8D73B81C683C3"/>
    <w:rsid w:val="009905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F2474D61E04ACC8A6D5C9D81A941E3">
    <w:name w:val="66F2474D61E04ACC8A6D5C9D81A941E3"/>
    <w:rsid w:val="00990501"/>
  </w:style>
  <w:style w:type="paragraph" w:customStyle="1" w:styleId="4FBE607019B64AB496F42EA32358021B">
    <w:name w:val="4FBE607019B64AB496F42EA32358021B"/>
    <w:rsid w:val="00990501"/>
  </w:style>
  <w:style w:type="paragraph" w:customStyle="1" w:styleId="F575941FD2B24F88984252C86E21F976">
    <w:name w:val="F575941FD2B24F88984252C86E21F976"/>
    <w:rsid w:val="00990501"/>
  </w:style>
  <w:style w:type="paragraph" w:customStyle="1" w:styleId="2F73D84479684A33835BFE7EA90BD680">
    <w:name w:val="2F73D84479684A33835BFE7EA90BD680"/>
    <w:rsid w:val="00990501"/>
  </w:style>
  <w:style w:type="paragraph" w:customStyle="1" w:styleId="4295D91852E845948ADF18CDD7121F9C">
    <w:name w:val="4295D91852E845948ADF18CDD7121F9C"/>
    <w:rsid w:val="00990501"/>
  </w:style>
  <w:style w:type="paragraph" w:customStyle="1" w:styleId="28A72612523E435AA5E8D73B81C683C3">
    <w:name w:val="28A72612523E435AA5E8D73B81C683C3"/>
    <w:rsid w:val="00990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C7C38F-1F99-45A6-B7BE-53505CBA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</vt:lpstr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</dc:title>
  <dc:subject>Admin_M3</dc:subject>
  <dc:creator>Neetika Arora</dc:creator>
  <cp:lastModifiedBy>Tejpal Singh</cp:lastModifiedBy>
  <cp:revision>2</cp:revision>
  <dcterms:created xsi:type="dcterms:W3CDTF">2016-12-16T09:10:00Z</dcterms:created>
  <dcterms:modified xsi:type="dcterms:W3CDTF">2016-12-16T09:10:00Z</dcterms:modified>
</cp:coreProperties>
</file>