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1951E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0" w:type="dxa"/>
              <w:left w:w="400" w:type="dxa"/>
              <w:bottom w:w="800" w:type="dxa"/>
              <w:right w:w="400" w:type="dxa"/>
            </w:tcMar>
          </w:tcPr>
          <w:p w14:paraId="45C67327" w14:textId="77777777" w:rsidR="00B27814" w:rsidRDefault="00000000">
            <w:pPr>
              <w:spacing w:after="100"/>
              <w:jc w:val="center"/>
            </w:pPr>
            <w:r>
              <w:rPr>
                <w:b/>
                <w:bCs/>
                <w:color w:val="FFFFFF"/>
                <w:sz w:val="48"/>
                <w:szCs w:val="48"/>
              </w:rPr>
              <w:t>TEE 1104 UNION</w:t>
            </w:r>
          </w:p>
          <w:p w14:paraId="693C7EC6" w14:textId="77777777" w:rsidR="00B27814" w:rsidRDefault="00000000">
            <w:pPr>
              <w:spacing w:after="100"/>
              <w:jc w:val="center"/>
            </w:pPr>
            <w:r>
              <w:rPr>
                <w:b/>
                <w:bCs/>
                <w:color w:val="BDD7EE"/>
                <w:sz w:val="36"/>
                <w:szCs w:val="36"/>
              </w:rPr>
              <w:t>MOBILE APP PLATFORM</w:t>
            </w:r>
          </w:p>
          <w:p w14:paraId="50D86971" w14:textId="77777777" w:rsidR="00B27814" w:rsidRDefault="00000000">
            <w:pPr>
              <w:spacing w:before="80"/>
              <w:jc w:val="center"/>
            </w:pPr>
            <w:r>
              <w:rPr>
                <w:i/>
                <w:iCs/>
                <w:color w:val="BDD7EE"/>
                <w:sz w:val="26"/>
                <w:szCs w:val="26"/>
              </w:rPr>
              <w:t>Complete Project Summary</w:t>
            </w:r>
          </w:p>
        </w:tc>
      </w:tr>
    </w:tbl>
    <w:p w14:paraId="757F4840" w14:textId="77777777" w:rsidR="00B27814" w:rsidRDefault="00B2781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7814" w14:paraId="46CFAD1D"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D5E8F0"/>
            <w:tcMar>
              <w:top w:w="100" w:type="dxa"/>
              <w:left w:w="200" w:type="dxa"/>
              <w:bottom w:w="100" w:type="dxa"/>
              <w:right w:w="200" w:type="dxa"/>
            </w:tcMar>
          </w:tcPr>
          <w:p w14:paraId="2F03AEBF" w14:textId="77777777" w:rsidR="00B27814" w:rsidRDefault="00000000">
            <w:r>
              <w:rPr>
                <w:b/>
                <w:bCs/>
                <w:sz w:val="22"/>
                <w:szCs w:val="22"/>
              </w:rPr>
              <w:t>Union</w:t>
            </w:r>
          </w:p>
          <w:p w14:paraId="3B5393A7" w14:textId="77777777" w:rsidR="00B27814" w:rsidRDefault="00000000">
            <w:r>
              <w:t>Telangana Electricity Employees 1104 Union</w:t>
            </w:r>
          </w:p>
        </w:tc>
        <w:tc>
          <w:tcPr>
            <w:tcW w:w="4680" w:type="dxa"/>
            <w:tcBorders>
              <w:top w:val="single" w:sz="1" w:space="0" w:color="D0D0D0"/>
              <w:left w:val="single" w:sz="1" w:space="0" w:color="D0D0D0"/>
              <w:bottom w:val="single" w:sz="1" w:space="0" w:color="D0D0D0"/>
              <w:right w:val="single" w:sz="1" w:space="0" w:color="D0D0D0"/>
            </w:tcBorders>
            <w:shd w:val="clear" w:color="auto" w:fill="D5E8F0"/>
            <w:tcMar>
              <w:top w:w="100" w:type="dxa"/>
              <w:left w:w="200" w:type="dxa"/>
              <w:bottom w:w="100" w:type="dxa"/>
              <w:right w:w="200" w:type="dxa"/>
            </w:tcMar>
          </w:tcPr>
          <w:p w14:paraId="10544556" w14:textId="77777777" w:rsidR="00B27814" w:rsidRDefault="00000000">
            <w:r>
              <w:rPr>
                <w:b/>
                <w:bCs/>
                <w:sz w:val="22"/>
                <w:szCs w:val="22"/>
              </w:rPr>
              <w:t>Document Date</w:t>
            </w:r>
          </w:p>
          <w:p w14:paraId="0BF4BBA7" w14:textId="77777777" w:rsidR="00B27814" w:rsidRDefault="00000000">
            <w:r>
              <w:t>March 2026</w:t>
            </w:r>
          </w:p>
        </w:tc>
      </w:tr>
      <w:tr w:rsidR="00B27814" w14:paraId="4527722C"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200" w:type="dxa"/>
              <w:bottom w:w="100" w:type="dxa"/>
              <w:right w:w="200" w:type="dxa"/>
            </w:tcMar>
          </w:tcPr>
          <w:p w14:paraId="28311B43" w14:textId="77777777" w:rsidR="00B27814" w:rsidRDefault="00000000">
            <w:r>
              <w:rPr>
                <w:b/>
                <w:bCs/>
                <w:sz w:val="22"/>
                <w:szCs w:val="22"/>
              </w:rPr>
              <w:t>Platform</w:t>
            </w:r>
          </w:p>
          <w:p w14:paraId="7EEF9820" w14:textId="77777777" w:rsidR="00B27814" w:rsidRDefault="00000000">
            <w:r>
              <w:t>React Native (iOS &amp; Android)</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200" w:type="dxa"/>
              <w:bottom w:w="100" w:type="dxa"/>
              <w:right w:w="200" w:type="dxa"/>
            </w:tcMar>
          </w:tcPr>
          <w:p w14:paraId="48AC0C12" w14:textId="77777777" w:rsidR="00B27814" w:rsidRDefault="00000000">
            <w:r>
              <w:rPr>
                <w:b/>
                <w:bCs/>
                <w:sz w:val="22"/>
                <w:szCs w:val="22"/>
              </w:rPr>
              <w:t>Database</w:t>
            </w:r>
          </w:p>
          <w:p w14:paraId="0B57DF8A" w14:textId="77777777" w:rsidR="00B27814" w:rsidRDefault="00000000">
            <w:r>
              <w:t>PostgreSQL (per-union schema)</w:t>
            </w:r>
          </w:p>
        </w:tc>
      </w:tr>
      <w:tr w:rsidR="00B27814" w14:paraId="7F0BF77D"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D5E8F0"/>
            <w:tcMar>
              <w:top w:w="100" w:type="dxa"/>
              <w:left w:w="200" w:type="dxa"/>
              <w:bottom w:w="100" w:type="dxa"/>
              <w:right w:w="200" w:type="dxa"/>
            </w:tcMar>
          </w:tcPr>
          <w:p w14:paraId="1553CEF0" w14:textId="77777777" w:rsidR="00B27814" w:rsidRDefault="00000000">
            <w:r>
              <w:rPr>
                <w:b/>
                <w:bCs/>
                <w:sz w:val="22"/>
                <w:szCs w:val="22"/>
              </w:rPr>
              <w:t>Languages</w:t>
            </w:r>
          </w:p>
          <w:p w14:paraId="4B369591" w14:textId="77777777" w:rsidR="00B27814" w:rsidRDefault="00000000">
            <w:r>
              <w:t>English (primary) + Telugu</w:t>
            </w:r>
          </w:p>
        </w:tc>
        <w:tc>
          <w:tcPr>
            <w:tcW w:w="4680" w:type="dxa"/>
            <w:tcBorders>
              <w:top w:val="single" w:sz="1" w:space="0" w:color="D0D0D0"/>
              <w:left w:val="single" w:sz="1" w:space="0" w:color="D0D0D0"/>
              <w:bottom w:val="single" w:sz="1" w:space="0" w:color="D0D0D0"/>
              <w:right w:val="single" w:sz="1" w:space="0" w:color="D0D0D0"/>
            </w:tcBorders>
            <w:shd w:val="clear" w:color="auto" w:fill="D5E8F0"/>
            <w:tcMar>
              <w:top w:w="100" w:type="dxa"/>
              <w:left w:w="200" w:type="dxa"/>
              <w:bottom w:w="100" w:type="dxa"/>
              <w:right w:w="200" w:type="dxa"/>
            </w:tcMar>
          </w:tcPr>
          <w:p w14:paraId="0814C75A" w14:textId="77777777" w:rsidR="00B27814" w:rsidRDefault="00000000">
            <w:r>
              <w:rPr>
                <w:b/>
                <w:bCs/>
                <w:sz w:val="22"/>
                <w:szCs w:val="22"/>
              </w:rPr>
              <w:t>Target Users</w:t>
            </w:r>
          </w:p>
          <w:p w14:paraId="20307BD9" w14:textId="77777777" w:rsidR="00B27814" w:rsidRDefault="00000000">
            <w:r>
              <w:t>~20,000 electricity employees</w:t>
            </w:r>
          </w:p>
        </w:tc>
      </w:tr>
    </w:tbl>
    <w:p w14:paraId="09227771"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409F23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0A4CD54A" w14:textId="77777777" w:rsidR="00B27814" w:rsidRDefault="00000000">
            <w:r>
              <w:rPr>
                <w:b/>
                <w:bCs/>
                <w:color w:val="BDD7EE"/>
                <w:sz w:val="28"/>
                <w:szCs w:val="28"/>
              </w:rPr>
              <w:lastRenderedPageBreak/>
              <w:t xml:space="preserve">1.  </w:t>
            </w:r>
            <w:r>
              <w:rPr>
                <w:b/>
                <w:bCs/>
                <w:color w:val="FFFFFF"/>
                <w:sz w:val="28"/>
                <w:szCs w:val="28"/>
              </w:rPr>
              <w:t>Project Overview</w:t>
            </w:r>
          </w:p>
        </w:tc>
      </w:tr>
    </w:tbl>
    <w:p w14:paraId="3432A6E6" w14:textId="77777777" w:rsidR="00B27814" w:rsidRDefault="00B27814">
      <w:pPr>
        <w:spacing w:before="120" w:after="80"/>
      </w:pPr>
    </w:p>
    <w:p w14:paraId="163990EF" w14:textId="77777777" w:rsidR="00B27814" w:rsidRDefault="00000000">
      <w:pPr>
        <w:spacing w:before="60" w:after="80"/>
      </w:pPr>
      <w:r>
        <w:t>The TEE 1104 Union Mobile App is a member-services platform built exclusively for the Telangana Electricity Employees 1104 Union. The union represents employees of TSSPDCL (Telangana State Southern Power Distribution Company Limited) and TSNPDCL (Telangana State Northern Power Distribution Company Limited) across all districts of Telangana.</w:t>
      </w:r>
    </w:p>
    <w:p w14:paraId="3979F053" w14:textId="77777777" w:rsidR="00B27814" w:rsidRDefault="00000000">
      <w:pPr>
        <w:spacing w:before="60" w:after="80"/>
      </w:pPr>
      <w:r>
        <w:t>The app digitises three core workflows that are currently handled manually or by phone: grievance ticket submission and tracking, news and event communication from the union head office, and member self-service (profile management, designation history). A deliberate design principle is accessibility for low-literacy field workers who may use a smartphone for the first time — hence bilingual UI (English primary, Telugu secondary), icon-heavy navigation, 4-digit PIN authentication, and voice-to-text support.</w:t>
      </w:r>
    </w:p>
    <w:p w14:paraId="16056F48" w14:textId="77777777" w:rsidR="00B27814" w:rsidRDefault="00B2781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7814" w14:paraId="2850409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698AC970" w14:textId="77777777" w:rsidR="00B27814" w:rsidRDefault="00000000">
            <w:r>
              <w:rPr>
                <w:b/>
                <w:bCs/>
              </w:rPr>
              <w:t>Union Full Name</w:t>
            </w:r>
          </w:p>
        </w:tc>
        <w:tc>
          <w:tcPr>
            <w:tcW w:w="63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C5EB4F1" w14:textId="77777777" w:rsidR="00B27814" w:rsidRDefault="00000000">
            <w:r>
              <w:t>Telangana Electricity Employees 1104 Union</w:t>
            </w:r>
          </w:p>
        </w:tc>
      </w:tr>
      <w:tr w:rsidR="00B27814" w14:paraId="4DD8FBF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29C9CB4D" w14:textId="77777777" w:rsidR="00B27814" w:rsidRDefault="00000000">
            <w:r>
              <w:rPr>
                <w:b/>
                <w:bCs/>
              </w:rPr>
              <w:t>Employer Bodies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890D88" w14:textId="77777777" w:rsidR="00B27814" w:rsidRDefault="00000000">
            <w:r>
              <w:t>TSSPDCL &amp; TSNPDCL (all Telangana districts)</w:t>
            </w:r>
          </w:p>
        </w:tc>
      </w:tr>
      <w:tr w:rsidR="00B27814" w14:paraId="71DC7DB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1846F93E" w14:textId="77777777" w:rsidR="00B27814" w:rsidRDefault="00000000">
            <w:r>
              <w:rPr>
                <w:b/>
                <w:bCs/>
              </w:rPr>
              <w:t>Member Scale</w:t>
            </w:r>
          </w:p>
        </w:tc>
        <w:tc>
          <w:tcPr>
            <w:tcW w:w="63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5D47013" w14:textId="77777777" w:rsidR="00B27814" w:rsidRDefault="00000000">
            <w:r>
              <w:t xml:space="preserve">Pilot: </w:t>
            </w:r>
            <w:proofErr w:type="gramStart"/>
            <w:r>
              <w:t>200  →</w:t>
            </w:r>
            <w:proofErr w:type="gramEnd"/>
            <w:r>
              <w:t xml:space="preserve">  Phase 1: </w:t>
            </w:r>
            <w:proofErr w:type="gramStart"/>
            <w:r>
              <w:t>10,000  →</w:t>
            </w:r>
            <w:proofErr w:type="gramEnd"/>
            <w:r>
              <w:t xml:space="preserve">  Phase 2: 20,000</w:t>
            </w:r>
          </w:p>
        </w:tc>
      </w:tr>
      <w:tr w:rsidR="00B27814" w14:paraId="18D3AC1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32CFB637" w14:textId="77777777" w:rsidR="00B27814" w:rsidRDefault="00000000">
            <w:r>
              <w:rPr>
                <w:b/>
                <w:bCs/>
              </w:rPr>
              <w:t>Primary Language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8E22A3" w14:textId="77777777" w:rsidR="00B27814" w:rsidRDefault="00000000">
            <w:r>
              <w:t>English (</w:t>
            </w:r>
            <w:proofErr w:type="spellStart"/>
            <w:r>
              <w:t>en</w:t>
            </w:r>
            <w:proofErr w:type="spellEnd"/>
            <w:r>
              <w:t>-IN) with Telugu (</w:t>
            </w:r>
            <w:proofErr w:type="spellStart"/>
            <w:r>
              <w:t>te</w:t>
            </w:r>
            <w:proofErr w:type="spellEnd"/>
            <w:r>
              <w:t>-IN) secondary</w:t>
            </w:r>
          </w:p>
        </w:tc>
      </w:tr>
      <w:tr w:rsidR="00B27814" w14:paraId="737E5EA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0B7CF4C0" w14:textId="77777777" w:rsidR="00B27814" w:rsidRDefault="00000000">
            <w:r>
              <w:rPr>
                <w:b/>
                <w:bCs/>
              </w:rPr>
              <w:t>App Platform</w:t>
            </w:r>
          </w:p>
        </w:tc>
        <w:tc>
          <w:tcPr>
            <w:tcW w:w="63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3C624CB" w14:textId="77777777" w:rsidR="00B27814" w:rsidRDefault="00000000">
            <w:r>
              <w:t>React Native (cross-platform iOS &amp; Android)</w:t>
            </w:r>
          </w:p>
        </w:tc>
      </w:tr>
      <w:tr w:rsidR="00B27814" w14:paraId="0C89795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5203185E" w14:textId="77777777" w:rsidR="00B27814" w:rsidRDefault="00000000">
            <w:r>
              <w:rPr>
                <w:b/>
                <w:bCs/>
              </w:rPr>
              <w:t>Backend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CAC236" w14:textId="77777777" w:rsidR="00B27814" w:rsidRDefault="00000000">
            <w:proofErr w:type="spellStart"/>
            <w:r>
              <w:t>NestJS</w:t>
            </w:r>
            <w:proofErr w:type="spellEnd"/>
            <w:r>
              <w:t xml:space="preserve"> (Node.js + TypeScript)</w:t>
            </w:r>
          </w:p>
        </w:tc>
      </w:tr>
      <w:tr w:rsidR="00B27814" w14:paraId="6064B26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11000141" w14:textId="77777777" w:rsidR="00B27814" w:rsidRDefault="00000000">
            <w:r>
              <w:rPr>
                <w:b/>
                <w:bCs/>
              </w:rPr>
              <w:t>ORM</w:t>
            </w:r>
          </w:p>
        </w:tc>
        <w:tc>
          <w:tcPr>
            <w:tcW w:w="63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83CD282" w14:textId="77777777" w:rsidR="00B27814" w:rsidRDefault="00000000">
            <w:r>
              <w:t>Prisma — type-safe PostgreSQL client</w:t>
            </w:r>
          </w:p>
        </w:tc>
      </w:tr>
      <w:tr w:rsidR="00B27814" w14:paraId="0E55734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121CBF7C" w14:textId="77777777" w:rsidR="00B27814" w:rsidRDefault="00000000">
            <w:r>
              <w:rPr>
                <w:b/>
                <w:bCs/>
              </w:rPr>
              <w:t>Database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3EAB602" w14:textId="77777777" w:rsidR="00B27814" w:rsidRDefault="00000000">
            <w:r>
              <w:t>PostgreSQL — one schema deployed per union</w:t>
            </w:r>
          </w:p>
        </w:tc>
      </w:tr>
      <w:tr w:rsidR="00B27814" w14:paraId="11A308C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7F330FC6" w14:textId="77777777" w:rsidR="00B27814" w:rsidRDefault="00000000">
            <w:r>
              <w:rPr>
                <w:b/>
                <w:bCs/>
              </w:rPr>
              <w:t>Architecture</w:t>
            </w:r>
          </w:p>
        </w:tc>
        <w:tc>
          <w:tcPr>
            <w:tcW w:w="63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4F1219A" w14:textId="77777777" w:rsidR="00B27814" w:rsidRDefault="00000000">
            <w:r>
              <w:t>Database-per-tenant; no shared platform DB</w:t>
            </w:r>
          </w:p>
        </w:tc>
      </w:tr>
      <w:tr w:rsidR="00B27814" w14:paraId="0CB12AA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3693BEF6" w14:textId="77777777" w:rsidR="00B27814" w:rsidRDefault="00000000">
            <w:r>
              <w:rPr>
                <w:b/>
                <w:bCs/>
              </w:rPr>
              <w:t>Authentication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11BDF4" w14:textId="77777777" w:rsidR="00B27814" w:rsidRDefault="00000000">
            <w:r>
              <w:t>Employee ID + 4-digit PIN (</w:t>
            </w:r>
            <w:proofErr w:type="spellStart"/>
            <w:r>
              <w:t>bcrypt</w:t>
            </w:r>
            <w:proofErr w:type="spellEnd"/>
            <w:r>
              <w:t>-hashed)</w:t>
            </w:r>
          </w:p>
        </w:tc>
      </w:tr>
      <w:tr w:rsidR="00B27814" w14:paraId="3A5883A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03BD5F66" w14:textId="77777777" w:rsidR="00B27814" w:rsidRDefault="00000000">
            <w:r>
              <w:rPr>
                <w:b/>
                <w:bCs/>
              </w:rPr>
              <w:t>Hosting (Stage 1)</w:t>
            </w:r>
          </w:p>
        </w:tc>
        <w:tc>
          <w:tcPr>
            <w:tcW w:w="63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30177AB" w14:textId="77777777" w:rsidR="00B27814" w:rsidRDefault="00000000">
            <w:r>
              <w:t>Render / Railway (pilot)</w:t>
            </w:r>
          </w:p>
        </w:tc>
      </w:tr>
      <w:tr w:rsidR="00B27814" w14:paraId="7BE4CF0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70BFA822" w14:textId="77777777" w:rsidR="00B27814" w:rsidRDefault="00000000">
            <w:r>
              <w:rPr>
                <w:b/>
                <w:bCs/>
              </w:rPr>
              <w:t>Hosting (Stage 2+)</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A213F8" w14:textId="77777777" w:rsidR="00B27814" w:rsidRDefault="00000000">
            <w:r>
              <w:t>AWS Mumbai or Azure India (production)</w:t>
            </w:r>
          </w:p>
        </w:tc>
      </w:tr>
    </w:tbl>
    <w:p w14:paraId="13E8549C"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2548FE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53029633" w14:textId="77777777" w:rsidR="00B27814" w:rsidRDefault="00000000">
            <w:r>
              <w:rPr>
                <w:b/>
                <w:bCs/>
                <w:color w:val="BDD7EE"/>
                <w:sz w:val="28"/>
                <w:szCs w:val="28"/>
              </w:rPr>
              <w:lastRenderedPageBreak/>
              <w:t xml:space="preserve">2.  </w:t>
            </w:r>
            <w:r>
              <w:rPr>
                <w:b/>
                <w:bCs/>
                <w:color w:val="FFFFFF"/>
                <w:sz w:val="28"/>
                <w:szCs w:val="28"/>
              </w:rPr>
              <w:t>User Roles &amp; Permissions</w:t>
            </w:r>
          </w:p>
        </w:tc>
      </w:tr>
    </w:tbl>
    <w:p w14:paraId="7C654F8D" w14:textId="77777777" w:rsidR="00B27814" w:rsidRDefault="00B27814">
      <w:pPr>
        <w:spacing w:before="120" w:after="80"/>
      </w:pPr>
    </w:p>
    <w:p w14:paraId="55A9BF12" w14:textId="77777777" w:rsidR="00B27814" w:rsidRDefault="00000000">
      <w:pPr>
        <w:spacing w:before="60" w:after="80"/>
      </w:pPr>
      <w:r>
        <w:t>The platform defines four operational roles plus a platform super-admin role reserved for the technical team. Every user account is assigned exactly one role.</w:t>
      </w:r>
    </w:p>
    <w:p w14:paraId="6C13F020" w14:textId="77777777" w:rsidR="00B27814" w:rsidRDefault="00B27814">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1993"/>
        <w:gridCol w:w="5722"/>
      </w:tblGrid>
      <w:tr w:rsidR="00B27814" w14:paraId="58D32D94" w14:textId="77777777">
        <w:tblPrEx>
          <w:tblCellMar>
            <w:top w:w="0" w:type="dxa"/>
            <w:bottom w:w="0" w:type="dxa"/>
          </w:tblCellMar>
        </w:tblPrEx>
        <w:trPr>
          <w:tblHeader/>
        </w:trPr>
        <w:tc>
          <w:tcPr>
            <w:tcW w:w="16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53EFEC9E" w14:textId="77777777" w:rsidR="00B27814" w:rsidRDefault="00000000">
            <w:r>
              <w:rPr>
                <w:b/>
                <w:bCs/>
                <w:color w:val="FFFFFF"/>
              </w:rPr>
              <w:t>Role</w:t>
            </w:r>
          </w:p>
        </w:tc>
        <w:tc>
          <w:tcPr>
            <w:tcW w:w="20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36553FF1" w14:textId="77777777" w:rsidR="00B27814" w:rsidRDefault="00000000">
            <w:r>
              <w:rPr>
                <w:b/>
                <w:bCs/>
                <w:color w:val="FFFFFF"/>
              </w:rPr>
              <w:t>Scope</w:t>
            </w:r>
          </w:p>
        </w:tc>
        <w:tc>
          <w:tcPr>
            <w:tcW w:w="576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7F82D285" w14:textId="77777777" w:rsidR="00B27814" w:rsidRDefault="00000000">
            <w:r>
              <w:rPr>
                <w:b/>
                <w:bCs/>
                <w:color w:val="FFFFFF"/>
              </w:rPr>
              <w:t>Key Capabilities</w:t>
            </w:r>
          </w:p>
        </w:tc>
      </w:tr>
      <w:tr w:rsidR="00B27814" w14:paraId="2734729C"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8886AF2" w14:textId="77777777" w:rsidR="00B27814" w:rsidRDefault="00000000">
            <w:r>
              <w:rPr>
                <w:rFonts w:ascii="Courier New" w:eastAsia="Courier New" w:hAnsi="Courier New" w:cs="Courier New"/>
                <w:color w:val="8B0000"/>
                <w:sz w:val="18"/>
                <w:szCs w:val="18"/>
              </w:rPr>
              <w:t>member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7B9A22" w14:textId="77777777" w:rsidR="00B27814" w:rsidRDefault="00000000">
            <w:r>
              <w:rPr>
                <w:b/>
                <w:bCs/>
                <w:sz w:val="19"/>
                <w:szCs w:val="19"/>
              </w:rPr>
              <w:t>Individual employee</w:t>
            </w:r>
          </w:p>
        </w:tc>
        <w:tc>
          <w:tcPr>
            <w:tcW w:w="5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D4EA7B" w14:textId="77777777" w:rsidR="00B27814" w:rsidRDefault="00000000">
            <w:r>
              <w:rPr>
                <w:sz w:val="19"/>
                <w:szCs w:val="19"/>
              </w:rPr>
              <w:t>View own profile &amp; tickets, submit grievances, read news/events, RSVP to events</w:t>
            </w:r>
          </w:p>
        </w:tc>
      </w:tr>
      <w:tr w:rsidR="00B27814" w14:paraId="29E32683"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221DA32A" w14:textId="77777777" w:rsidR="00B27814" w:rsidRDefault="00000000">
            <w:r>
              <w:rPr>
                <w:rFonts w:ascii="Courier New" w:eastAsia="Courier New" w:hAnsi="Courier New" w:cs="Courier New"/>
                <w:color w:val="8B0000"/>
                <w:sz w:val="18"/>
                <w:szCs w:val="18"/>
              </w:rPr>
              <w:t>rep</w:t>
            </w:r>
          </w:p>
        </w:tc>
        <w:tc>
          <w:tcPr>
            <w:tcW w:w="20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66094996" w14:textId="77777777" w:rsidR="00B27814" w:rsidRDefault="00000000">
            <w:r>
              <w:rPr>
                <w:b/>
                <w:bCs/>
                <w:sz w:val="19"/>
                <w:szCs w:val="19"/>
              </w:rPr>
              <w:t>Branch / Local rep</w:t>
            </w:r>
          </w:p>
        </w:tc>
        <w:tc>
          <w:tcPr>
            <w:tcW w:w="57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0D58FCB3" w14:textId="77777777" w:rsidR="00B27814" w:rsidRDefault="00000000">
            <w:r>
              <w:rPr>
                <w:sz w:val="19"/>
                <w:szCs w:val="19"/>
              </w:rPr>
              <w:t>All member actions + view &amp; respond to tickets for assigned members, flag tickets for escalation</w:t>
            </w:r>
          </w:p>
        </w:tc>
      </w:tr>
      <w:tr w:rsidR="00B27814" w14:paraId="4188F089"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492E02" w14:textId="77777777" w:rsidR="00B27814" w:rsidRDefault="00000000">
            <w:proofErr w:type="spellStart"/>
            <w:r>
              <w:rPr>
                <w:rFonts w:ascii="Courier New" w:eastAsia="Courier New" w:hAnsi="Courier New" w:cs="Courier New"/>
                <w:color w:val="8B0000"/>
                <w:sz w:val="18"/>
                <w:szCs w:val="18"/>
              </w:rPr>
              <w:t>zonal_officer</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76C1F8" w14:textId="77777777" w:rsidR="00B27814" w:rsidRDefault="00000000">
            <w:r>
              <w:rPr>
                <w:b/>
                <w:bCs/>
                <w:sz w:val="19"/>
                <w:szCs w:val="19"/>
              </w:rPr>
              <w:t>District / Zone</w:t>
            </w:r>
          </w:p>
        </w:tc>
        <w:tc>
          <w:tcPr>
            <w:tcW w:w="5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FC0642" w14:textId="77777777" w:rsidR="00B27814" w:rsidRDefault="00000000">
            <w:r>
              <w:rPr>
                <w:sz w:val="19"/>
                <w:szCs w:val="19"/>
              </w:rPr>
              <w:t>All rep actions + cross-branch ticket visibility within district, escalate to head office</w:t>
            </w:r>
          </w:p>
        </w:tc>
      </w:tr>
      <w:tr w:rsidR="00B27814" w14:paraId="5432EB93"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3D809A73" w14:textId="77777777" w:rsidR="00B27814" w:rsidRDefault="00000000">
            <w:r>
              <w:rPr>
                <w:rFonts w:ascii="Courier New" w:eastAsia="Courier New" w:hAnsi="Courier New" w:cs="Courier New"/>
                <w:color w:val="8B0000"/>
                <w:sz w:val="18"/>
                <w:szCs w:val="18"/>
              </w:rPr>
              <w:t>admin</w:t>
            </w:r>
          </w:p>
        </w:tc>
        <w:tc>
          <w:tcPr>
            <w:tcW w:w="20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09B21016" w14:textId="77777777" w:rsidR="00B27814" w:rsidRDefault="00000000">
            <w:r>
              <w:rPr>
                <w:b/>
                <w:bCs/>
                <w:sz w:val="19"/>
                <w:szCs w:val="19"/>
              </w:rPr>
              <w:t>Head Office</w:t>
            </w:r>
          </w:p>
        </w:tc>
        <w:tc>
          <w:tcPr>
            <w:tcW w:w="57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0F1FDB76" w14:textId="77777777" w:rsidR="00B27814" w:rsidRDefault="00000000">
            <w:r>
              <w:rPr>
                <w:sz w:val="19"/>
                <w:szCs w:val="19"/>
              </w:rPr>
              <w:t>Full access: manage members, categories, designations, news, events; issue one-time PINs; view all reports</w:t>
            </w:r>
          </w:p>
        </w:tc>
      </w:tr>
      <w:tr w:rsidR="00B27814" w14:paraId="75A4F820"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843899" w14:textId="77777777" w:rsidR="00B27814" w:rsidRDefault="00000000">
            <w:proofErr w:type="spellStart"/>
            <w:r>
              <w:rPr>
                <w:rFonts w:ascii="Courier New" w:eastAsia="Courier New" w:hAnsi="Courier New" w:cs="Courier New"/>
                <w:color w:val="8B0000"/>
                <w:sz w:val="18"/>
                <w:szCs w:val="18"/>
              </w:rPr>
              <w:t>super_admin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7C2963" w14:textId="77777777" w:rsidR="00B27814" w:rsidRDefault="00000000">
            <w:r>
              <w:rPr>
                <w:b/>
                <w:bCs/>
                <w:sz w:val="19"/>
                <w:szCs w:val="19"/>
              </w:rPr>
              <w:t>Platform team only</w:t>
            </w:r>
          </w:p>
        </w:tc>
        <w:tc>
          <w:tcPr>
            <w:tcW w:w="5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4C92B4" w14:textId="77777777" w:rsidR="00B27814" w:rsidRDefault="00000000">
            <w:r>
              <w:rPr>
                <w:sz w:val="19"/>
                <w:szCs w:val="19"/>
              </w:rPr>
              <w:t>Cross-union technical access; never used in daily union operations</w:t>
            </w:r>
          </w:p>
        </w:tc>
      </w:tr>
    </w:tbl>
    <w:p w14:paraId="54CFE3AD"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2AE3FE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465E4E05" w14:textId="77777777" w:rsidR="00B27814" w:rsidRDefault="00000000">
            <w:r>
              <w:rPr>
                <w:b/>
                <w:bCs/>
                <w:color w:val="BDD7EE"/>
                <w:sz w:val="28"/>
                <w:szCs w:val="28"/>
              </w:rPr>
              <w:lastRenderedPageBreak/>
              <w:t xml:space="preserve">3.  </w:t>
            </w:r>
            <w:r>
              <w:rPr>
                <w:b/>
                <w:bCs/>
                <w:color w:val="FFFFFF"/>
                <w:sz w:val="28"/>
                <w:szCs w:val="28"/>
              </w:rPr>
              <w:t>Authentication &amp; Member Onboarding</w:t>
            </w:r>
          </w:p>
        </w:tc>
      </w:tr>
    </w:tbl>
    <w:p w14:paraId="07A4183B" w14:textId="77777777" w:rsidR="00B27814" w:rsidRDefault="00B27814">
      <w:pPr>
        <w:spacing w:before="120" w:after="80"/>
      </w:pPr>
    </w:p>
    <w:p w14:paraId="3D423C3E" w14:textId="77777777" w:rsidR="00B27814" w:rsidRDefault="00000000">
      <w:pPr>
        <w:pStyle w:val="Heading3"/>
      </w:pPr>
      <w:r>
        <w:t>Authentication Model</w:t>
      </w:r>
    </w:p>
    <w:p w14:paraId="310DE1D4" w14:textId="77777777" w:rsidR="00B27814" w:rsidRDefault="00000000">
      <w:pPr>
        <w:spacing w:before="60" w:after="80"/>
      </w:pPr>
      <w:r>
        <w:t>There is no open self-registration. The entire onboarding flow is admin-controlled to prevent unauthorised access and ensure every account is linked to a verified employee record.</w:t>
      </w:r>
    </w:p>
    <w:p w14:paraId="7C9D4A8B" w14:textId="77777777" w:rsidR="00B27814" w:rsidRDefault="00B27814">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B27814" w14:paraId="34AA9FE9"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80" w:type="dxa"/>
              <w:bottom w:w="80" w:type="dxa"/>
              <w:right w:w="80" w:type="dxa"/>
            </w:tcMar>
            <w:vAlign w:val="center"/>
          </w:tcPr>
          <w:p w14:paraId="3941B01B" w14:textId="77777777" w:rsidR="00B27814" w:rsidRDefault="00000000">
            <w:pPr>
              <w:jc w:val="center"/>
            </w:pPr>
            <w:r>
              <w:rPr>
                <w:b/>
                <w:bCs/>
                <w:color w:val="FFFFFF"/>
              </w:rPr>
              <w:t>1</w:t>
            </w:r>
          </w:p>
        </w:tc>
        <w:tc>
          <w:tcPr>
            <w:tcW w:w="8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280DCE28" w14:textId="77777777" w:rsidR="00B27814" w:rsidRDefault="00000000">
            <w:r>
              <w:t>Admin creates member record and user account in the system.</w:t>
            </w:r>
          </w:p>
        </w:tc>
      </w:tr>
      <w:tr w:rsidR="00B27814" w14:paraId="65816452"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80" w:type="dxa"/>
              <w:bottom w:w="80" w:type="dxa"/>
              <w:right w:w="80" w:type="dxa"/>
            </w:tcMar>
            <w:vAlign w:val="center"/>
          </w:tcPr>
          <w:p w14:paraId="10C57D26" w14:textId="77777777" w:rsidR="00B27814" w:rsidRDefault="00000000">
            <w:pPr>
              <w:jc w:val="center"/>
            </w:pPr>
            <w:r>
              <w:rPr>
                <w:b/>
                <w:bCs/>
                <w:color w:val="FFFFFF"/>
              </w:rPr>
              <w:t>2</w:t>
            </w:r>
          </w:p>
        </w:tc>
        <w:tc>
          <w:tcPr>
            <w:tcW w:w="88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60" w:type="dxa"/>
              <w:bottom w:w="80" w:type="dxa"/>
              <w:right w:w="120" w:type="dxa"/>
            </w:tcMar>
          </w:tcPr>
          <w:p w14:paraId="035EC392" w14:textId="77777777" w:rsidR="00B27814" w:rsidRDefault="00000000">
            <w:r>
              <w:t>System generates a one-time 4-digit PIN and issues it to the employee (via printed slip, SMS, or physical handover).</w:t>
            </w:r>
          </w:p>
        </w:tc>
      </w:tr>
      <w:tr w:rsidR="00B27814" w14:paraId="7EE161B6"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80" w:type="dxa"/>
              <w:bottom w:w="80" w:type="dxa"/>
              <w:right w:w="80" w:type="dxa"/>
            </w:tcMar>
            <w:vAlign w:val="center"/>
          </w:tcPr>
          <w:p w14:paraId="2FF2850B" w14:textId="77777777" w:rsidR="00B27814" w:rsidRDefault="00000000">
            <w:pPr>
              <w:jc w:val="center"/>
            </w:pPr>
            <w:r>
              <w:rPr>
                <w:b/>
                <w:bCs/>
                <w:color w:val="FFFFFF"/>
              </w:rPr>
              <w:t>3</w:t>
            </w:r>
          </w:p>
        </w:tc>
        <w:tc>
          <w:tcPr>
            <w:tcW w:w="8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05E6B604" w14:textId="77777777" w:rsidR="00B27814" w:rsidRDefault="00000000">
            <w:r>
              <w:t>Employee opens the app and logs in with Employee ID + one-time PIN.</w:t>
            </w:r>
          </w:p>
        </w:tc>
      </w:tr>
      <w:tr w:rsidR="00B27814" w14:paraId="20A0992E"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80" w:type="dxa"/>
              <w:bottom w:w="80" w:type="dxa"/>
              <w:right w:w="80" w:type="dxa"/>
            </w:tcMar>
            <w:vAlign w:val="center"/>
          </w:tcPr>
          <w:p w14:paraId="276E6E0B" w14:textId="77777777" w:rsidR="00B27814" w:rsidRDefault="00000000">
            <w:pPr>
              <w:jc w:val="center"/>
            </w:pPr>
            <w:r>
              <w:rPr>
                <w:b/>
                <w:bCs/>
                <w:color w:val="FFFFFF"/>
              </w:rPr>
              <w:t>4</w:t>
            </w:r>
          </w:p>
        </w:tc>
        <w:tc>
          <w:tcPr>
            <w:tcW w:w="88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60" w:type="dxa"/>
              <w:bottom w:w="80" w:type="dxa"/>
              <w:right w:w="120" w:type="dxa"/>
            </w:tcMar>
          </w:tcPr>
          <w:p w14:paraId="52805743" w14:textId="77777777" w:rsidR="00B27814" w:rsidRDefault="00000000">
            <w:r>
              <w:t xml:space="preserve">App detects </w:t>
            </w:r>
            <w:proofErr w:type="spellStart"/>
            <w:r>
              <w:t>is_pin_changed</w:t>
            </w:r>
            <w:proofErr w:type="spellEnd"/>
            <w:r>
              <w:t xml:space="preserve"> = false and immediately redirects to a mandatory PIN-change screen.</w:t>
            </w:r>
          </w:p>
        </w:tc>
      </w:tr>
      <w:tr w:rsidR="00B27814" w14:paraId="50065DDC"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80" w:type="dxa"/>
              <w:bottom w:w="80" w:type="dxa"/>
              <w:right w:w="80" w:type="dxa"/>
            </w:tcMar>
            <w:vAlign w:val="center"/>
          </w:tcPr>
          <w:p w14:paraId="4C214C82" w14:textId="77777777" w:rsidR="00B27814" w:rsidRDefault="00000000">
            <w:pPr>
              <w:jc w:val="center"/>
            </w:pPr>
            <w:r>
              <w:rPr>
                <w:b/>
                <w:bCs/>
                <w:color w:val="FFFFFF"/>
              </w:rPr>
              <w:t>5</w:t>
            </w:r>
          </w:p>
        </w:tc>
        <w:tc>
          <w:tcPr>
            <w:tcW w:w="88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60" w:type="dxa"/>
              <w:bottom w:w="80" w:type="dxa"/>
              <w:right w:w="120" w:type="dxa"/>
            </w:tcMar>
          </w:tcPr>
          <w:p w14:paraId="3480E60D" w14:textId="77777777" w:rsidR="00B27814" w:rsidRDefault="00000000">
            <w:r>
              <w:t xml:space="preserve">Employee sets their own personal 4-digit PIN. The </w:t>
            </w:r>
            <w:proofErr w:type="spellStart"/>
            <w:r>
              <w:t>one_time_pin_hash</w:t>
            </w:r>
            <w:proofErr w:type="spellEnd"/>
            <w:r>
              <w:t xml:space="preserve"> is cleared; </w:t>
            </w:r>
            <w:proofErr w:type="spellStart"/>
            <w:r>
              <w:t>is_pin_changed</w:t>
            </w:r>
            <w:proofErr w:type="spellEnd"/>
            <w:r>
              <w:t xml:space="preserve"> is set to true.</w:t>
            </w:r>
          </w:p>
        </w:tc>
      </w:tr>
      <w:tr w:rsidR="00B27814" w14:paraId="52DB4955" w14:textId="77777777">
        <w:tblPrEx>
          <w:tblCellMar>
            <w:top w:w="0" w:type="dxa"/>
            <w:bottom w:w="0" w:type="dxa"/>
          </w:tblCellMar>
        </w:tblPrEx>
        <w:tc>
          <w:tcPr>
            <w:tcW w:w="5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80" w:type="dxa"/>
              <w:bottom w:w="80" w:type="dxa"/>
              <w:right w:w="80" w:type="dxa"/>
            </w:tcMar>
            <w:vAlign w:val="center"/>
          </w:tcPr>
          <w:p w14:paraId="1F4B924C" w14:textId="77777777" w:rsidR="00B27814" w:rsidRDefault="00000000">
            <w:pPr>
              <w:jc w:val="center"/>
            </w:pPr>
            <w:r>
              <w:rPr>
                <w:b/>
                <w:bCs/>
                <w:color w:val="FFFFFF"/>
              </w:rPr>
              <w:t>6</w:t>
            </w:r>
          </w:p>
        </w:tc>
        <w:tc>
          <w:tcPr>
            <w:tcW w:w="88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60" w:type="dxa"/>
              <w:bottom w:w="80" w:type="dxa"/>
              <w:right w:w="120" w:type="dxa"/>
            </w:tcMar>
          </w:tcPr>
          <w:p w14:paraId="31382B20" w14:textId="77777777" w:rsidR="00B27814" w:rsidRDefault="00000000">
            <w:r>
              <w:t>All subsequent logins use Employee ID + personal PIN. No email or password is ever used.</w:t>
            </w:r>
          </w:p>
        </w:tc>
      </w:tr>
    </w:tbl>
    <w:p w14:paraId="4199327F" w14:textId="77777777" w:rsidR="00B27814" w:rsidRDefault="00B27814">
      <w:pPr>
        <w:spacing w:before="120" w:after="60"/>
      </w:pPr>
    </w:p>
    <w:p w14:paraId="2D330C34" w14:textId="77777777" w:rsidR="00B27814" w:rsidRDefault="00000000">
      <w:pPr>
        <w:pStyle w:val="Heading3"/>
      </w:pPr>
      <w:r>
        <w:t>Security Rationale</w:t>
      </w:r>
    </w:p>
    <w:p w14:paraId="1A67E71B" w14:textId="77777777" w:rsidR="00B27814" w:rsidRDefault="00000000">
      <w:pPr>
        <w:spacing w:before="60" w:after="80"/>
      </w:pPr>
      <w:r>
        <w:t xml:space="preserve">A 4-digit PIN was chosen deliberately over passwords because the target user base includes field staff with limited smartphone literacy. </w:t>
      </w:r>
      <w:proofErr w:type="spellStart"/>
      <w:r>
        <w:t>bcrypt</w:t>
      </w:r>
      <w:proofErr w:type="spellEnd"/>
      <w:r>
        <w:t xml:space="preserve"> hashing is used for the PIN hash, matching the security level used for full passwords. The </w:t>
      </w:r>
      <w:proofErr w:type="spellStart"/>
      <w:r>
        <w:t>is_pin_changed</w:t>
      </w:r>
      <w:proofErr w:type="spellEnd"/>
      <w:r>
        <w:t xml:space="preserve"> flag acts as a gateway — no part of the app is accessible until the one-time PIN has been replaced.</w:t>
      </w:r>
    </w:p>
    <w:p w14:paraId="1F19C3D6"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10F531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3A7AB818" w14:textId="77777777" w:rsidR="00B27814" w:rsidRDefault="00000000">
            <w:r>
              <w:rPr>
                <w:b/>
                <w:bCs/>
                <w:color w:val="BDD7EE"/>
                <w:sz w:val="28"/>
                <w:szCs w:val="28"/>
              </w:rPr>
              <w:lastRenderedPageBreak/>
              <w:t xml:space="preserve">4.  </w:t>
            </w:r>
            <w:r>
              <w:rPr>
                <w:b/>
                <w:bCs/>
                <w:color w:val="FFFFFF"/>
                <w:sz w:val="28"/>
                <w:szCs w:val="28"/>
              </w:rPr>
              <w:t>Core Application Features</w:t>
            </w:r>
          </w:p>
        </w:tc>
      </w:tr>
    </w:tbl>
    <w:p w14:paraId="29886C2C" w14:textId="77777777" w:rsidR="00B27814" w:rsidRDefault="00B27814">
      <w:pPr>
        <w:spacing w:before="120" w:after="80"/>
      </w:pPr>
    </w:p>
    <w:p w14:paraId="71AA941F" w14:textId="77777777" w:rsidR="00B27814" w:rsidRDefault="00000000">
      <w:pPr>
        <w:pStyle w:val="Heading3"/>
      </w:pPr>
      <w:proofErr w:type="gramStart"/>
      <w:r>
        <w:t>4.1  Grievance</w:t>
      </w:r>
      <w:proofErr w:type="gramEnd"/>
      <w:r>
        <w:t xml:space="preserve"> Ticket System</w:t>
      </w:r>
    </w:p>
    <w:p w14:paraId="380155AF" w14:textId="77777777" w:rsidR="00B27814" w:rsidRDefault="00000000">
      <w:pPr>
        <w:spacing w:before="60" w:after="80"/>
      </w:pPr>
      <w:r>
        <w:t>The grievance module is the most critical feature. Members raise tickets that route through a defined chain: member → rep → zonal officer → admin, with SLA timers at each tier.</w:t>
      </w:r>
    </w:p>
    <w:p w14:paraId="2640EE1F" w14:textId="77777777" w:rsidR="00B27814" w:rsidRDefault="00000000">
      <w:pPr>
        <w:pStyle w:val="ListParagraph"/>
        <w:numPr>
          <w:ilvl w:val="0"/>
          <w:numId w:val="2"/>
        </w:numPr>
      </w:pPr>
      <w:r>
        <w:t>Members choose a ticket category (dropdown, no free-text category) and describe the issue in English or Telugu.</w:t>
      </w:r>
    </w:p>
    <w:p w14:paraId="23FBE30C" w14:textId="77777777" w:rsidR="00B27814" w:rsidRDefault="00000000">
      <w:pPr>
        <w:pStyle w:val="ListParagraph"/>
        <w:numPr>
          <w:ilvl w:val="0"/>
          <w:numId w:val="2"/>
        </w:numPr>
      </w:pPr>
      <w:r>
        <w:t>Voice-to-text via Google Speech API (Telugu support) lets low-literacy members dictate descriptions.</w:t>
      </w:r>
    </w:p>
    <w:p w14:paraId="1141F74A" w14:textId="77777777" w:rsidR="00B27814" w:rsidRDefault="00000000">
      <w:pPr>
        <w:pStyle w:val="ListParagraph"/>
        <w:numPr>
          <w:ilvl w:val="0"/>
          <w:numId w:val="2"/>
        </w:numPr>
      </w:pPr>
      <w:r>
        <w:t>Ticket drafts are saved locally on the device; synced to the server on reconnect (offline-first for field workers in low-connectivity areas).</w:t>
      </w:r>
    </w:p>
    <w:p w14:paraId="2AB880A4" w14:textId="77777777" w:rsidR="00B27814" w:rsidRDefault="00000000">
      <w:pPr>
        <w:pStyle w:val="ListParagraph"/>
        <w:numPr>
          <w:ilvl w:val="0"/>
          <w:numId w:val="2"/>
        </w:numPr>
      </w:pPr>
      <w:r>
        <w:t>Three SLA tiers: Standard = 30 days, Urgent = 10 days, Critical = 1 day.</w:t>
      </w:r>
    </w:p>
    <w:p w14:paraId="032BD43F" w14:textId="77777777" w:rsidR="00B27814" w:rsidRDefault="00000000">
      <w:pPr>
        <w:pStyle w:val="ListParagraph"/>
        <w:numPr>
          <w:ilvl w:val="0"/>
          <w:numId w:val="2"/>
        </w:numPr>
      </w:pPr>
      <w:r>
        <w:t>Full status history is tracked per ticket — every state change, comment, and escalation is auditable.</w:t>
      </w:r>
    </w:p>
    <w:p w14:paraId="437A1EFF" w14:textId="77777777" w:rsidR="00B27814" w:rsidRDefault="00000000">
      <w:pPr>
        <w:pStyle w:val="ListParagraph"/>
        <w:numPr>
          <w:ilvl w:val="0"/>
          <w:numId w:val="2"/>
        </w:numPr>
      </w:pPr>
      <w:r>
        <w:t>Soft deletes only — no ticket or comment is ever hard-deleted.</w:t>
      </w:r>
    </w:p>
    <w:p w14:paraId="3F03F9A0" w14:textId="77777777" w:rsidR="00B27814" w:rsidRDefault="00B27814">
      <w:pPr>
        <w:spacing w:before="100" w:after="60"/>
      </w:pPr>
    </w:p>
    <w:p w14:paraId="168C4991" w14:textId="77777777" w:rsidR="00B27814" w:rsidRDefault="00000000">
      <w:pPr>
        <w:pStyle w:val="Heading3"/>
      </w:pPr>
      <w:proofErr w:type="gramStart"/>
      <w:r>
        <w:t>4.2  News</w:t>
      </w:r>
      <w:proofErr w:type="gramEnd"/>
      <w:r>
        <w:t xml:space="preserve"> &amp; Events</w:t>
      </w:r>
    </w:p>
    <w:p w14:paraId="1EEEFC5F" w14:textId="77777777" w:rsidR="00B27814" w:rsidRDefault="00000000">
      <w:pPr>
        <w:spacing w:before="60" w:after="80"/>
      </w:pPr>
      <w:r>
        <w:t xml:space="preserve">The union head office publishes bilingual (English + Telugu) announcements and events through a </w:t>
      </w:r>
      <w:proofErr w:type="spellStart"/>
      <w:r>
        <w:t>Strapi</w:t>
      </w:r>
      <w:proofErr w:type="spellEnd"/>
      <w:r>
        <w:t xml:space="preserve"> headless CMS. Members receive push notifications (Firebase Cloud Messaging) for new posts.</w:t>
      </w:r>
    </w:p>
    <w:p w14:paraId="515480EF" w14:textId="77777777" w:rsidR="00B27814" w:rsidRDefault="00000000">
      <w:pPr>
        <w:pStyle w:val="ListParagraph"/>
        <w:numPr>
          <w:ilvl w:val="0"/>
          <w:numId w:val="2"/>
        </w:numPr>
      </w:pPr>
      <w:r>
        <w:t>News articles: title, body, image, published date, author (admin).</w:t>
      </w:r>
    </w:p>
    <w:p w14:paraId="31E3220C" w14:textId="77777777" w:rsidR="00B27814" w:rsidRDefault="00000000">
      <w:pPr>
        <w:pStyle w:val="ListParagraph"/>
        <w:numPr>
          <w:ilvl w:val="0"/>
          <w:numId w:val="2"/>
        </w:numPr>
      </w:pPr>
      <w:r>
        <w:t xml:space="preserve">Events: title, description, venue, start/end datetime, max capacity, </w:t>
      </w:r>
      <w:proofErr w:type="spellStart"/>
      <w:r>
        <w:t>is_virtual</w:t>
      </w:r>
      <w:proofErr w:type="spellEnd"/>
      <w:r>
        <w:t xml:space="preserve"> flag.</w:t>
      </w:r>
    </w:p>
    <w:p w14:paraId="719DFC4D" w14:textId="77777777" w:rsidR="00B27814" w:rsidRDefault="00000000">
      <w:pPr>
        <w:pStyle w:val="ListParagraph"/>
        <w:numPr>
          <w:ilvl w:val="0"/>
          <w:numId w:val="2"/>
        </w:numPr>
      </w:pPr>
      <w:r>
        <w:t xml:space="preserve">Members can register (RSVP) for events; the system tracks registration count against </w:t>
      </w:r>
      <w:proofErr w:type="spellStart"/>
      <w:r>
        <w:t>max_capacity</w:t>
      </w:r>
      <w:proofErr w:type="spellEnd"/>
      <w:r>
        <w:t>.</w:t>
      </w:r>
    </w:p>
    <w:p w14:paraId="54E4FCEC" w14:textId="77777777" w:rsidR="00B27814" w:rsidRDefault="00B27814">
      <w:pPr>
        <w:spacing w:before="100" w:after="60"/>
      </w:pPr>
    </w:p>
    <w:p w14:paraId="6FC7D99A" w14:textId="77777777" w:rsidR="00B27814" w:rsidRDefault="00000000">
      <w:pPr>
        <w:pStyle w:val="Heading3"/>
      </w:pPr>
      <w:proofErr w:type="gramStart"/>
      <w:r>
        <w:t>4.3  Member</w:t>
      </w:r>
      <w:proofErr w:type="gramEnd"/>
      <w:r>
        <w:t xml:space="preserve"> Profile &amp; Directory</w:t>
      </w:r>
    </w:p>
    <w:p w14:paraId="60F3CA0D" w14:textId="77777777" w:rsidR="00B27814" w:rsidRDefault="00000000">
      <w:pPr>
        <w:spacing w:before="60" w:after="80"/>
      </w:pPr>
      <w:r>
        <w:t>Each member has a rich profile linking their employment history, union designation, and personal details — all managed by admins, not self-edited by members (except PIN).</w:t>
      </w:r>
    </w:p>
    <w:p w14:paraId="039B3E27" w14:textId="77777777" w:rsidR="00B27814" w:rsidRDefault="00000000">
      <w:pPr>
        <w:pStyle w:val="ListParagraph"/>
        <w:numPr>
          <w:ilvl w:val="0"/>
          <w:numId w:val="2"/>
        </w:numPr>
      </w:pPr>
      <w:r>
        <w:t>Personal details: name, DOB, gender, mobile, marital status, marriage anniversary.</w:t>
      </w:r>
    </w:p>
    <w:p w14:paraId="75AC0115" w14:textId="77777777" w:rsidR="00B27814" w:rsidRDefault="00000000">
      <w:pPr>
        <w:pStyle w:val="ListParagraph"/>
        <w:numPr>
          <w:ilvl w:val="0"/>
          <w:numId w:val="2"/>
        </w:numPr>
      </w:pPr>
      <w:r>
        <w:t>Employment: employee ID, current designation, employer (TSSPDCL or TSNPDCL), work unit / substation, joining date.</w:t>
      </w:r>
    </w:p>
    <w:p w14:paraId="62B27531" w14:textId="77777777" w:rsidR="00B27814" w:rsidRDefault="00000000">
      <w:pPr>
        <w:pStyle w:val="ListParagraph"/>
        <w:numPr>
          <w:ilvl w:val="0"/>
          <w:numId w:val="2"/>
        </w:numPr>
      </w:pPr>
      <w:r>
        <w:t>Designation history: full log of every role change with effective dates.</w:t>
      </w:r>
    </w:p>
    <w:p w14:paraId="7346CEA9" w14:textId="77777777" w:rsidR="00B27814" w:rsidRDefault="00000000">
      <w:pPr>
        <w:pStyle w:val="ListParagraph"/>
        <w:numPr>
          <w:ilvl w:val="0"/>
          <w:numId w:val="2"/>
        </w:numPr>
      </w:pPr>
      <w:r>
        <w:t>Addresses stored in a centralised addresses table (current, permanent) — not inline columns.</w:t>
      </w:r>
    </w:p>
    <w:p w14:paraId="7E731EE1" w14:textId="77777777" w:rsidR="00B27814" w:rsidRDefault="00B27814">
      <w:pPr>
        <w:spacing w:before="100" w:after="60"/>
      </w:pPr>
    </w:p>
    <w:p w14:paraId="217496C0" w14:textId="77777777" w:rsidR="00B27814" w:rsidRDefault="00000000">
      <w:pPr>
        <w:pStyle w:val="Heading3"/>
      </w:pPr>
      <w:proofErr w:type="gramStart"/>
      <w:r>
        <w:t>4.4  Rep</w:t>
      </w:r>
      <w:proofErr w:type="gramEnd"/>
      <w:r>
        <w:t xml:space="preserve"> Assignments</w:t>
      </w:r>
    </w:p>
    <w:p w14:paraId="10C804B7" w14:textId="77777777" w:rsidR="00B27814" w:rsidRDefault="00000000">
      <w:pPr>
        <w:spacing w:before="60" w:after="80"/>
      </w:pPr>
      <w:r>
        <w:t xml:space="preserve">A member can be assigned one or more union reps (e.g., local rep + zonal officer). The </w:t>
      </w:r>
      <w:proofErr w:type="spellStart"/>
      <w:r>
        <w:t>rep_assignments</w:t>
      </w:r>
      <w:proofErr w:type="spellEnd"/>
      <w:r>
        <w:t xml:space="preserve"> table tracks the assignment with start/end dates so historical assignments are preserved.</w:t>
      </w:r>
    </w:p>
    <w:p w14:paraId="6469A676" w14:textId="77777777" w:rsidR="00B27814" w:rsidRDefault="00B27814">
      <w:pPr>
        <w:spacing w:before="100" w:after="60"/>
      </w:pPr>
    </w:p>
    <w:p w14:paraId="4423EFBB" w14:textId="77777777" w:rsidR="00B27814" w:rsidRDefault="00000000">
      <w:pPr>
        <w:pStyle w:val="Heading3"/>
      </w:pPr>
      <w:proofErr w:type="gramStart"/>
      <w:r>
        <w:t>4.5  Push</w:t>
      </w:r>
      <w:proofErr w:type="gramEnd"/>
      <w:r>
        <w:t xml:space="preserve"> Notifications</w:t>
      </w:r>
    </w:p>
    <w:p w14:paraId="31B0C43B" w14:textId="77777777" w:rsidR="00B27814" w:rsidRDefault="00000000">
      <w:pPr>
        <w:spacing w:before="60" w:after="80"/>
      </w:pPr>
      <w:r>
        <w:t xml:space="preserve">Firebase Cloud Messaging (FCM) is used for all push notifications. Each device registers a push token that is stored in the </w:t>
      </w:r>
      <w:proofErr w:type="spellStart"/>
      <w:r>
        <w:t>push_tokens</w:t>
      </w:r>
      <w:proofErr w:type="spellEnd"/>
      <w:r>
        <w:t xml:space="preserve"> table. The notifications table records every notification sent, including its type (news, event, </w:t>
      </w:r>
      <w:proofErr w:type="spellStart"/>
      <w:r>
        <w:t>ticket_update</w:t>
      </w:r>
      <w:proofErr w:type="spellEnd"/>
      <w:r>
        <w:t>, system) and the member it was sent to.</w:t>
      </w:r>
    </w:p>
    <w:p w14:paraId="6564E977"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7BF268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6B5D78DB" w14:textId="77777777" w:rsidR="00B27814" w:rsidRDefault="00000000">
            <w:r>
              <w:rPr>
                <w:b/>
                <w:bCs/>
                <w:color w:val="BDD7EE"/>
                <w:sz w:val="28"/>
                <w:szCs w:val="28"/>
              </w:rPr>
              <w:lastRenderedPageBreak/>
              <w:t xml:space="preserve">5.  </w:t>
            </w:r>
            <w:r>
              <w:rPr>
                <w:b/>
                <w:bCs/>
                <w:color w:val="FFFFFF"/>
                <w:sz w:val="28"/>
                <w:szCs w:val="28"/>
              </w:rPr>
              <w:t>Technology Stack &amp; Key Decisions</w:t>
            </w:r>
          </w:p>
        </w:tc>
      </w:tr>
    </w:tbl>
    <w:p w14:paraId="1DA7F166" w14:textId="77777777" w:rsidR="00B27814" w:rsidRDefault="00B2781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B27814" w14:paraId="1C52916B" w14:textId="77777777">
        <w:tblPrEx>
          <w:tblCellMar>
            <w:top w:w="0" w:type="dxa"/>
            <w:bottom w:w="0" w:type="dxa"/>
          </w:tblCellMar>
        </w:tblPrEx>
        <w:trPr>
          <w:tblHeader/>
        </w:trPr>
        <w:tc>
          <w:tcPr>
            <w:tcW w:w="24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4EE4A374" w14:textId="77777777" w:rsidR="00B27814" w:rsidRDefault="00000000">
            <w:r>
              <w:rPr>
                <w:b/>
                <w:bCs/>
                <w:color w:val="FFFFFF"/>
              </w:rPr>
              <w:t>Layer</w:t>
            </w:r>
          </w:p>
        </w:tc>
        <w:tc>
          <w:tcPr>
            <w:tcW w:w="30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345F8B55" w14:textId="77777777" w:rsidR="00B27814" w:rsidRDefault="00000000">
            <w:r>
              <w:rPr>
                <w:b/>
                <w:bCs/>
                <w:color w:val="FFFFFF"/>
              </w:rPr>
              <w:t>Choice</w:t>
            </w:r>
          </w:p>
        </w:tc>
        <w:tc>
          <w:tcPr>
            <w:tcW w:w="396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50710ED3" w14:textId="77777777" w:rsidR="00B27814" w:rsidRDefault="00000000">
            <w:r>
              <w:rPr>
                <w:b/>
                <w:bCs/>
                <w:color w:val="FFFFFF"/>
              </w:rPr>
              <w:t>Rationale</w:t>
            </w:r>
          </w:p>
        </w:tc>
      </w:tr>
      <w:tr w:rsidR="00B27814" w14:paraId="585024F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26A16467" w14:textId="77777777" w:rsidR="00B27814" w:rsidRDefault="00000000">
            <w:r>
              <w:rPr>
                <w:b/>
                <w:bCs/>
                <w:sz w:val="19"/>
                <w:szCs w:val="19"/>
              </w:rPr>
              <w:t>Mobile</w:t>
            </w:r>
          </w:p>
        </w:tc>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1895958B" w14:textId="77777777" w:rsidR="00B27814" w:rsidRDefault="00000000">
            <w:r>
              <w:rPr>
                <w:sz w:val="19"/>
                <w:szCs w:val="19"/>
              </w:rPr>
              <w:t>React Native</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D96ABF8" w14:textId="77777777" w:rsidR="00B27814" w:rsidRDefault="00000000">
            <w:r>
              <w:rPr>
                <w:i/>
                <w:iCs/>
                <w:color w:val="555555"/>
                <w:sz w:val="18"/>
                <w:szCs w:val="18"/>
              </w:rPr>
              <w:t>Single codebase for Android &amp; iOS; large ecosystem; Noto Sans Telugu font support built-in</w:t>
            </w:r>
          </w:p>
        </w:tc>
      </w:tr>
      <w:tr w:rsidR="00B27814" w14:paraId="6825B3C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A69902" w14:textId="77777777" w:rsidR="00B27814" w:rsidRDefault="00000000">
            <w:r>
              <w:rPr>
                <w:b/>
                <w:bCs/>
                <w:sz w:val="19"/>
                <w:szCs w:val="19"/>
              </w:rPr>
              <w:t>Internationalisation</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489893" w14:textId="77777777" w:rsidR="00B27814" w:rsidRDefault="00000000">
            <w:r>
              <w:rPr>
                <w:sz w:val="19"/>
                <w:szCs w:val="19"/>
              </w:rPr>
              <w:t>i18next (React Native)</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1217BF" w14:textId="77777777" w:rsidR="00B27814" w:rsidRDefault="00000000">
            <w:r>
              <w:rPr>
                <w:i/>
                <w:iCs/>
                <w:color w:val="555555"/>
                <w:sz w:val="18"/>
                <w:szCs w:val="18"/>
              </w:rPr>
              <w:t>Static reference data (districts, states, countries) lives in JSON locale files — no round-trip to DB</w:t>
            </w:r>
          </w:p>
        </w:tc>
      </w:tr>
      <w:tr w:rsidR="00B27814" w14:paraId="7C3E9DB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096EDEBF" w14:textId="77777777" w:rsidR="00B27814" w:rsidRDefault="00000000">
            <w:r>
              <w:rPr>
                <w:b/>
                <w:bCs/>
                <w:sz w:val="19"/>
                <w:szCs w:val="19"/>
              </w:rPr>
              <w:t>Backend</w:t>
            </w:r>
          </w:p>
        </w:tc>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7D63FCC1" w14:textId="77777777" w:rsidR="00B27814" w:rsidRDefault="00000000">
            <w:proofErr w:type="spellStart"/>
            <w:r>
              <w:rPr>
                <w:sz w:val="19"/>
                <w:szCs w:val="19"/>
              </w:rPr>
              <w:t>NestJS</w:t>
            </w:r>
            <w:proofErr w:type="spellEnd"/>
            <w:r>
              <w:rPr>
                <w:sz w:val="19"/>
                <w:szCs w:val="19"/>
              </w:rPr>
              <w:t xml:space="preserve"> (Node.js + TypeScript)</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FE4813A" w14:textId="77777777" w:rsidR="00B27814" w:rsidRDefault="00000000">
            <w:r>
              <w:rPr>
                <w:i/>
                <w:iCs/>
                <w:color w:val="555555"/>
                <w:sz w:val="18"/>
                <w:szCs w:val="18"/>
              </w:rPr>
              <w:t>Enforced architecture (modules, guards, decorators); built-in role-based auth guards; auto-generated Swagger docs; TypeScript catches bugs at compile time</w:t>
            </w:r>
          </w:p>
        </w:tc>
      </w:tr>
      <w:tr w:rsidR="00B27814" w14:paraId="7D64A7F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350A8A" w14:textId="77777777" w:rsidR="00B27814" w:rsidRDefault="00000000">
            <w:r>
              <w:rPr>
                <w:b/>
                <w:bCs/>
                <w:sz w:val="19"/>
                <w:szCs w:val="19"/>
              </w:rPr>
              <w:t>ORM</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E20542" w14:textId="77777777" w:rsidR="00B27814" w:rsidRDefault="00000000">
            <w:r>
              <w:rPr>
                <w:sz w:val="19"/>
                <w:szCs w:val="19"/>
              </w:rPr>
              <w:t>Prisma</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F08680" w14:textId="77777777" w:rsidR="00B27814" w:rsidRDefault="00000000">
            <w:r>
              <w:rPr>
                <w:i/>
                <w:iCs/>
                <w:color w:val="555555"/>
                <w:sz w:val="18"/>
                <w:szCs w:val="18"/>
              </w:rPr>
              <w:t xml:space="preserve">Type-safe PostgreSQL client; schema auto-generates from DB; pairs seamlessly with </w:t>
            </w:r>
            <w:proofErr w:type="spellStart"/>
            <w:r>
              <w:rPr>
                <w:i/>
                <w:iCs/>
                <w:color w:val="555555"/>
                <w:sz w:val="18"/>
                <w:szCs w:val="18"/>
              </w:rPr>
              <w:t>NestJS</w:t>
            </w:r>
            <w:proofErr w:type="spellEnd"/>
            <w:r>
              <w:rPr>
                <w:i/>
                <w:iCs/>
                <w:color w:val="555555"/>
                <w:sz w:val="18"/>
                <w:szCs w:val="18"/>
              </w:rPr>
              <w:t>; eliminates runtime query errors</w:t>
            </w:r>
          </w:p>
        </w:tc>
      </w:tr>
      <w:tr w:rsidR="00B27814" w14:paraId="2AA8A5E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198C121C" w14:textId="77777777" w:rsidR="00B27814" w:rsidRDefault="00000000">
            <w:r>
              <w:rPr>
                <w:b/>
                <w:bCs/>
                <w:sz w:val="19"/>
                <w:szCs w:val="19"/>
              </w:rPr>
              <w:t>Database</w:t>
            </w:r>
          </w:p>
        </w:tc>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2D9F872D" w14:textId="77777777" w:rsidR="00B27814" w:rsidRDefault="00000000">
            <w:r>
              <w:rPr>
                <w:sz w:val="19"/>
                <w:szCs w:val="19"/>
              </w:rPr>
              <w:t>PostgreSQL</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C119C5E" w14:textId="77777777" w:rsidR="00B27814" w:rsidRDefault="00000000">
            <w:r>
              <w:rPr>
                <w:i/>
                <w:iCs/>
                <w:color w:val="555555"/>
                <w:sz w:val="18"/>
                <w:szCs w:val="18"/>
              </w:rPr>
              <w:t>Relational model suits grievance data; strong audit trail; ACID compliance; rejected MongoDB as not ideal for structured union records</w:t>
            </w:r>
          </w:p>
        </w:tc>
      </w:tr>
      <w:tr w:rsidR="00B27814" w14:paraId="6BCD7FF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F07983" w14:textId="77777777" w:rsidR="00B27814" w:rsidRDefault="00000000">
            <w:r>
              <w:rPr>
                <w:b/>
                <w:bCs/>
                <w:sz w:val="19"/>
                <w:szCs w:val="19"/>
              </w:rPr>
              <w:t>DB Architecture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E726915" w14:textId="77777777" w:rsidR="00B27814" w:rsidRDefault="00000000">
            <w:r>
              <w:rPr>
                <w:sz w:val="19"/>
                <w:szCs w:val="19"/>
              </w:rPr>
              <w:t>Database-per-tenant</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364A50" w14:textId="77777777" w:rsidR="00B27814" w:rsidRDefault="00000000">
            <w:r>
              <w:rPr>
                <w:i/>
                <w:iCs/>
                <w:color w:val="555555"/>
                <w:sz w:val="18"/>
                <w:szCs w:val="18"/>
              </w:rPr>
              <w:t xml:space="preserve">One PostgreSQL schema per union deployment; </w:t>
            </w:r>
            <w:proofErr w:type="spellStart"/>
            <w:r>
              <w:rPr>
                <w:i/>
                <w:iCs/>
                <w:color w:val="555555"/>
                <w:sz w:val="18"/>
                <w:szCs w:val="18"/>
              </w:rPr>
              <w:t>union_id</w:t>
            </w:r>
            <w:proofErr w:type="spellEnd"/>
            <w:r>
              <w:rPr>
                <w:i/>
                <w:iCs/>
                <w:color w:val="555555"/>
                <w:sz w:val="18"/>
                <w:szCs w:val="18"/>
              </w:rPr>
              <w:t xml:space="preserve"> not needed on any table; data is fully isolated</w:t>
            </w:r>
          </w:p>
        </w:tc>
      </w:tr>
      <w:tr w:rsidR="00B27814" w14:paraId="738DD3D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45B2A9E1" w14:textId="77777777" w:rsidR="00B27814" w:rsidRDefault="00000000">
            <w:r>
              <w:rPr>
                <w:b/>
                <w:bCs/>
                <w:sz w:val="19"/>
                <w:szCs w:val="19"/>
              </w:rPr>
              <w:t>CMS</w:t>
            </w:r>
          </w:p>
        </w:tc>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722BE857" w14:textId="77777777" w:rsidR="00B27814" w:rsidRDefault="00000000">
            <w:proofErr w:type="spellStart"/>
            <w:r>
              <w:rPr>
                <w:sz w:val="19"/>
                <w:szCs w:val="19"/>
              </w:rPr>
              <w:t>Strapi</w:t>
            </w:r>
            <w:proofErr w:type="spellEnd"/>
            <w:r>
              <w:rPr>
                <w:sz w:val="19"/>
                <w:szCs w:val="19"/>
              </w:rPr>
              <w:t xml:space="preserve"> (</w:t>
            </w:r>
            <w:proofErr w:type="gramStart"/>
            <w:r>
              <w:rPr>
                <w:sz w:val="19"/>
                <w:szCs w:val="19"/>
              </w:rPr>
              <w:t>open-source</w:t>
            </w:r>
            <w:proofErr w:type="gramEnd"/>
            <w:r>
              <w:rPr>
                <w:sz w:val="19"/>
                <w:szCs w:val="19"/>
              </w:rPr>
              <w:t>)</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97D3603" w14:textId="77777777" w:rsidR="00B27814" w:rsidRDefault="00000000">
            <w:r>
              <w:rPr>
                <w:i/>
                <w:iCs/>
                <w:color w:val="555555"/>
                <w:sz w:val="18"/>
                <w:szCs w:val="18"/>
              </w:rPr>
              <w:t>Bilingual content management for news/events without custom build; REST API consumed by the app</w:t>
            </w:r>
          </w:p>
        </w:tc>
      </w:tr>
      <w:tr w:rsidR="00B27814" w14:paraId="3BF3BF5A"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0525F8" w14:textId="77777777" w:rsidR="00B27814" w:rsidRDefault="00000000">
            <w:r>
              <w:rPr>
                <w:b/>
                <w:bCs/>
                <w:sz w:val="19"/>
                <w:szCs w:val="19"/>
              </w:rPr>
              <w:t>Push Notifications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8E516B" w14:textId="77777777" w:rsidR="00B27814" w:rsidRDefault="00000000">
            <w:r>
              <w:rPr>
                <w:sz w:val="19"/>
                <w:szCs w:val="19"/>
              </w:rPr>
              <w:t>Firebase FCM</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D643CC" w14:textId="77777777" w:rsidR="00B27814" w:rsidRDefault="00000000">
            <w:r>
              <w:rPr>
                <w:i/>
                <w:iCs/>
                <w:color w:val="555555"/>
                <w:sz w:val="18"/>
                <w:szCs w:val="18"/>
              </w:rPr>
              <w:t>Free tier generous; reliable delivery; cross-platform (iOS + Android)</w:t>
            </w:r>
          </w:p>
        </w:tc>
      </w:tr>
      <w:tr w:rsidR="00B27814" w14:paraId="077DDA6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1100BC29" w14:textId="77777777" w:rsidR="00B27814" w:rsidRDefault="00000000">
            <w:r>
              <w:rPr>
                <w:b/>
                <w:bCs/>
                <w:sz w:val="19"/>
                <w:szCs w:val="19"/>
              </w:rPr>
              <w:t>Authentication</w:t>
            </w:r>
          </w:p>
        </w:tc>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643F29EA" w14:textId="77777777" w:rsidR="00B27814" w:rsidRDefault="00000000">
            <w:r>
              <w:rPr>
                <w:sz w:val="19"/>
                <w:szCs w:val="19"/>
              </w:rPr>
              <w:t>Employee ID + 4-digit PIN</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637D89D" w14:textId="77777777" w:rsidR="00B27814" w:rsidRDefault="00000000">
            <w:r>
              <w:rPr>
                <w:i/>
                <w:iCs/>
                <w:color w:val="555555"/>
                <w:sz w:val="18"/>
                <w:szCs w:val="18"/>
              </w:rPr>
              <w:t xml:space="preserve">Low-literacy users; admin-controlled onboarding; </w:t>
            </w:r>
            <w:proofErr w:type="spellStart"/>
            <w:r>
              <w:rPr>
                <w:i/>
                <w:iCs/>
                <w:color w:val="555555"/>
                <w:sz w:val="18"/>
                <w:szCs w:val="18"/>
              </w:rPr>
              <w:t>bcrypt</w:t>
            </w:r>
            <w:proofErr w:type="spellEnd"/>
            <w:r>
              <w:rPr>
                <w:i/>
                <w:iCs/>
                <w:color w:val="555555"/>
                <w:sz w:val="18"/>
                <w:szCs w:val="18"/>
              </w:rPr>
              <w:t xml:space="preserve"> hashed; no email required</w:t>
            </w:r>
          </w:p>
        </w:tc>
      </w:tr>
      <w:tr w:rsidR="00B27814" w14:paraId="70E567E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2F5877" w14:textId="77777777" w:rsidR="00B27814" w:rsidRDefault="00000000">
            <w:r>
              <w:rPr>
                <w:b/>
                <w:bCs/>
                <w:sz w:val="19"/>
                <w:szCs w:val="19"/>
              </w:rPr>
              <w:t>Voice Input</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617A8F" w14:textId="77777777" w:rsidR="00B27814" w:rsidRDefault="00000000">
            <w:r>
              <w:rPr>
                <w:sz w:val="19"/>
                <w:szCs w:val="19"/>
              </w:rPr>
              <w:t>Google Speech API</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A7BC08" w14:textId="77777777" w:rsidR="00B27814" w:rsidRDefault="00000000">
            <w:r>
              <w:rPr>
                <w:i/>
                <w:iCs/>
                <w:color w:val="555555"/>
                <w:sz w:val="18"/>
                <w:szCs w:val="18"/>
              </w:rPr>
              <w:t>Telugu language model available; handles regional accents; server-side transcription</w:t>
            </w:r>
          </w:p>
        </w:tc>
      </w:tr>
      <w:tr w:rsidR="00B27814" w14:paraId="2C908C2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2BCF0EF0" w14:textId="77777777" w:rsidR="00B27814" w:rsidRDefault="00000000">
            <w:r>
              <w:rPr>
                <w:b/>
                <w:bCs/>
                <w:sz w:val="19"/>
                <w:szCs w:val="19"/>
              </w:rPr>
              <w:t>Hosting (Pilot)</w:t>
            </w:r>
          </w:p>
        </w:tc>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417CCBC1" w14:textId="77777777" w:rsidR="00B27814" w:rsidRDefault="00000000">
            <w:r>
              <w:rPr>
                <w:sz w:val="19"/>
                <w:szCs w:val="19"/>
              </w:rPr>
              <w:t>Render / Railway</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BA17849" w14:textId="77777777" w:rsidR="00B27814" w:rsidRDefault="00000000">
            <w:r>
              <w:rPr>
                <w:i/>
                <w:iCs/>
                <w:color w:val="555555"/>
                <w:sz w:val="18"/>
                <w:szCs w:val="18"/>
              </w:rPr>
              <w:t>Free/low-cost tier suitable for 200-member pilot; no infrastructure overhead</w:t>
            </w:r>
          </w:p>
        </w:tc>
      </w:tr>
      <w:tr w:rsidR="00B27814" w14:paraId="29295FF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5E2D01" w14:textId="77777777" w:rsidR="00B27814" w:rsidRDefault="00000000">
            <w:r>
              <w:rPr>
                <w:b/>
                <w:bCs/>
                <w:sz w:val="19"/>
                <w:szCs w:val="19"/>
              </w:rPr>
              <w:t>Hosting (Production)</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F161F7" w14:textId="77777777" w:rsidR="00B27814" w:rsidRDefault="00000000">
            <w:r>
              <w:rPr>
                <w:sz w:val="19"/>
                <w:szCs w:val="19"/>
              </w:rPr>
              <w:t>AWS Mumbai / Azure India</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48426F" w14:textId="77777777" w:rsidR="00B27814" w:rsidRDefault="00000000">
            <w:r>
              <w:rPr>
                <w:i/>
                <w:iCs/>
                <w:color w:val="555555"/>
                <w:sz w:val="18"/>
                <w:szCs w:val="18"/>
              </w:rPr>
              <w:t>Data residency in India; low latency for Telangana users; compliant with Indian data laws</w:t>
            </w:r>
          </w:p>
        </w:tc>
      </w:tr>
      <w:tr w:rsidR="00B27814" w14:paraId="4870A43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33542137" w14:textId="77777777" w:rsidR="00B27814" w:rsidRDefault="00000000">
            <w:r>
              <w:rPr>
                <w:b/>
                <w:bCs/>
                <w:sz w:val="19"/>
                <w:szCs w:val="19"/>
              </w:rPr>
              <w:t>Offline Support</w:t>
            </w:r>
          </w:p>
        </w:tc>
        <w:tc>
          <w:tcPr>
            <w:tcW w:w="30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3D8AFD38" w14:textId="77777777" w:rsidR="00B27814" w:rsidRDefault="00000000">
            <w:r>
              <w:rPr>
                <w:sz w:val="19"/>
                <w:szCs w:val="19"/>
              </w:rPr>
              <w:t>Local storage + sync</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82116B4" w14:textId="77777777" w:rsidR="00B27814" w:rsidRDefault="00000000">
            <w:r>
              <w:rPr>
                <w:i/>
                <w:iCs/>
                <w:color w:val="555555"/>
                <w:sz w:val="18"/>
                <w:szCs w:val="18"/>
              </w:rPr>
              <w:t>Ticket drafts saved locally; queue syncs when connectivity restored — essential for field workers</w:t>
            </w:r>
          </w:p>
        </w:tc>
      </w:tr>
    </w:tbl>
    <w:p w14:paraId="245803D5"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5D501F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5F97CAE8" w14:textId="77777777" w:rsidR="00B27814" w:rsidRDefault="00000000">
            <w:r>
              <w:rPr>
                <w:b/>
                <w:bCs/>
                <w:color w:val="BDD7EE"/>
                <w:sz w:val="28"/>
                <w:szCs w:val="28"/>
              </w:rPr>
              <w:lastRenderedPageBreak/>
              <w:t xml:space="preserve">6.  </w:t>
            </w:r>
            <w:r>
              <w:rPr>
                <w:b/>
                <w:bCs/>
                <w:color w:val="FFFFFF"/>
                <w:sz w:val="28"/>
                <w:szCs w:val="28"/>
              </w:rPr>
              <w:t>Three-Stage Rollout Plan</w:t>
            </w:r>
          </w:p>
        </w:tc>
      </w:tr>
    </w:tbl>
    <w:p w14:paraId="65E44019" w14:textId="77777777" w:rsidR="00B27814" w:rsidRDefault="00B2781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200"/>
        <w:gridCol w:w="2360"/>
        <w:gridCol w:w="1800"/>
      </w:tblGrid>
      <w:tr w:rsidR="00B27814" w14:paraId="293A1680" w14:textId="77777777">
        <w:tblPrEx>
          <w:tblCellMar>
            <w:top w:w="0" w:type="dxa"/>
            <w:bottom w:w="0" w:type="dxa"/>
          </w:tblCellMar>
        </w:tblPrEx>
        <w:trPr>
          <w:tblHeader/>
        </w:trPr>
        <w:tc>
          <w:tcPr>
            <w:tcW w:w="14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007BE9DC" w14:textId="77777777" w:rsidR="00B27814" w:rsidRDefault="00000000">
            <w:pPr>
              <w:jc w:val="center"/>
            </w:pPr>
            <w:r>
              <w:rPr>
                <w:b/>
                <w:bCs/>
                <w:color w:val="FFFFFF"/>
              </w:rPr>
              <w:t>Stage</w:t>
            </w:r>
          </w:p>
        </w:tc>
        <w:tc>
          <w:tcPr>
            <w:tcW w:w="16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2CC74A2E" w14:textId="77777777" w:rsidR="00B27814" w:rsidRDefault="00000000">
            <w:pPr>
              <w:jc w:val="center"/>
            </w:pPr>
            <w:r>
              <w:rPr>
                <w:b/>
                <w:bCs/>
                <w:color w:val="FFFFFF"/>
              </w:rPr>
              <w:t>Members</w:t>
            </w:r>
          </w:p>
        </w:tc>
        <w:tc>
          <w:tcPr>
            <w:tcW w:w="22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74759575" w14:textId="77777777" w:rsidR="00B27814" w:rsidRDefault="00000000">
            <w:pPr>
              <w:jc w:val="center"/>
            </w:pPr>
            <w:r>
              <w:rPr>
                <w:b/>
                <w:bCs/>
                <w:color w:val="FFFFFF"/>
              </w:rPr>
              <w:t>Hosting</w:t>
            </w:r>
          </w:p>
        </w:tc>
        <w:tc>
          <w:tcPr>
            <w:tcW w:w="236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5DF3B189" w14:textId="77777777" w:rsidR="00B27814" w:rsidRDefault="00000000">
            <w:pPr>
              <w:jc w:val="center"/>
            </w:pPr>
            <w:r>
              <w:rPr>
                <w:b/>
                <w:bCs/>
                <w:color w:val="FFFFFF"/>
              </w:rPr>
              <w:t>Focus</w:t>
            </w:r>
          </w:p>
        </w:tc>
        <w:tc>
          <w:tcPr>
            <w:tcW w:w="18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68EEB8F2" w14:textId="77777777" w:rsidR="00B27814" w:rsidRDefault="00000000">
            <w:pPr>
              <w:jc w:val="center"/>
            </w:pPr>
            <w:r>
              <w:rPr>
                <w:b/>
                <w:bCs/>
                <w:color w:val="FFFFFF"/>
              </w:rPr>
              <w:t>Duration</w:t>
            </w:r>
          </w:p>
        </w:tc>
      </w:tr>
      <w:tr w:rsidR="00B27814" w14:paraId="5DD9DB97"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00" w:type="dxa"/>
              <w:bottom w:w="80" w:type="dxa"/>
              <w:right w:w="100" w:type="dxa"/>
            </w:tcMar>
            <w:vAlign w:val="center"/>
          </w:tcPr>
          <w:p w14:paraId="347DE645" w14:textId="77777777" w:rsidR="00B27814" w:rsidRDefault="00000000">
            <w:pPr>
              <w:jc w:val="center"/>
            </w:pPr>
            <w:r>
              <w:rPr>
                <w:b/>
                <w:bCs/>
                <w:sz w:val="18"/>
                <w:szCs w:val="18"/>
              </w:rPr>
              <w:t>Stage 1 – Pilot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vAlign w:val="center"/>
          </w:tcPr>
          <w:p w14:paraId="5CF7C0A1" w14:textId="77777777" w:rsidR="00B27814" w:rsidRDefault="00000000">
            <w:pPr>
              <w:jc w:val="center"/>
            </w:pPr>
            <w:r>
              <w:rPr>
                <w:b/>
                <w:bCs/>
              </w:rPr>
              <w:t>200</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27A5B8FB" w14:textId="77777777" w:rsidR="00B27814" w:rsidRDefault="00000000">
            <w:r>
              <w:rPr>
                <w:sz w:val="19"/>
                <w:szCs w:val="19"/>
              </w:rPr>
              <w:t>Render / Railway</w:t>
            </w:r>
          </w:p>
        </w:tc>
        <w:tc>
          <w:tcPr>
            <w:tcW w:w="2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1BB63C85" w14:textId="77777777" w:rsidR="00B27814" w:rsidRDefault="00000000">
            <w:r>
              <w:rPr>
                <w:i/>
                <w:iCs/>
                <w:color w:val="555555"/>
                <w:sz w:val="18"/>
                <w:szCs w:val="18"/>
              </w:rPr>
              <w:t>Core flows: tickets, news, basic auth. Collect real feedback from field workers.</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vAlign w:val="center"/>
          </w:tcPr>
          <w:p w14:paraId="393C6ACC" w14:textId="77777777" w:rsidR="00B27814" w:rsidRDefault="00000000">
            <w:pPr>
              <w:jc w:val="center"/>
            </w:pPr>
            <w:r>
              <w:rPr>
                <w:sz w:val="18"/>
                <w:szCs w:val="18"/>
              </w:rPr>
              <w:t>~3 months</w:t>
            </w:r>
          </w:p>
        </w:tc>
      </w:tr>
      <w:tr w:rsidR="00B27814" w14:paraId="5FD3CF22"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00" w:type="dxa"/>
              <w:bottom w:w="80" w:type="dxa"/>
              <w:right w:w="100" w:type="dxa"/>
            </w:tcMar>
            <w:vAlign w:val="center"/>
          </w:tcPr>
          <w:p w14:paraId="09CA14A3" w14:textId="77777777" w:rsidR="00B27814" w:rsidRDefault="00000000">
            <w:pPr>
              <w:jc w:val="center"/>
            </w:pPr>
            <w:r>
              <w:rPr>
                <w:b/>
                <w:bCs/>
                <w:sz w:val="18"/>
                <w:szCs w:val="18"/>
              </w:rPr>
              <w:t>Stage 2 – Launch</w:t>
            </w:r>
          </w:p>
        </w:tc>
        <w:tc>
          <w:tcPr>
            <w:tcW w:w="16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00" w:type="dxa"/>
              <w:bottom w:w="80" w:type="dxa"/>
              <w:right w:w="100" w:type="dxa"/>
            </w:tcMar>
            <w:vAlign w:val="center"/>
          </w:tcPr>
          <w:p w14:paraId="28867075" w14:textId="77777777" w:rsidR="00B27814" w:rsidRDefault="00000000">
            <w:pPr>
              <w:jc w:val="center"/>
            </w:pPr>
            <w:r>
              <w:rPr>
                <w:b/>
                <w:bCs/>
              </w:rPr>
              <w:t>10,000</w:t>
            </w:r>
          </w:p>
        </w:tc>
        <w:tc>
          <w:tcPr>
            <w:tcW w:w="22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00" w:type="dxa"/>
              <w:bottom w:w="80" w:type="dxa"/>
              <w:right w:w="100" w:type="dxa"/>
            </w:tcMar>
          </w:tcPr>
          <w:p w14:paraId="4894F7AB" w14:textId="77777777" w:rsidR="00B27814" w:rsidRDefault="00000000">
            <w:r>
              <w:rPr>
                <w:sz w:val="19"/>
                <w:szCs w:val="19"/>
              </w:rPr>
              <w:t>AWS Mumbai / Azure India</w:t>
            </w:r>
          </w:p>
        </w:tc>
        <w:tc>
          <w:tcPr>
            <w:tcW w:w="23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00" w:type="dxa"/>
              <w:bottom w:w="80" w:type="dxa"/>
              <w:right w:w="100" w:type="dxa"/>
            </w:tcMar>
          </w:tcPr>
          <w:p w14:paraId="15EE39AF" w14:textId="77777777" w:rsidR="00B27814" w:rsidRDefault="00000000">
            <w:r>
              <w:rPr>
                <w:i/>
                <w:iCs/>
                <w:color w:val="555555"/>
                <w:sz w:val="18"/>
                <w:szCs w:val="18"/>
              </w:rPr>
              <w:t>Production infra, full bilingual polish (English + Telugu), reps &amp; zonal officers, advanced reporting.</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vAlign w:val="center"/>
          </w:tcPr>
          <w:p w14:paraId="6F27AAE4" w14:textId="77777777" w:rsidR="00B27814" w:rsidRDefault="00000000">
            <w:pPr>
              <w:jc w:val="center"/>
            </w:pPr>
            <w:r>
              <w:rPr>
                <w:sz w:val="18"/>
                <w:szCs w:val="18"/>
              </w:rPr>
              <w:t>~6 months</w:t>
            </w:r>
          </w:p>
        </w:tc>
      </w:tr>
      <w:tr w:rsidR="00B27814" w14:paraId="67EC3065"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00" w:type="dxa"/>
              <w:bottom w:w="80" w:type="dxa"/>
              <w:right w:w="100" w:type="dxa"/>
            </w:tcMar>
            <w:vAlign w:val="center"/>
          </w:tcPr>
          <w:p w14:paraId="5BBE312E" w14:textId="77777777" w:rsidR="00B27814" w:rsidRDefault="00000000">
            <w:pPr>
              <w:jc w:val="center"/>
            </w:pPr>
            <w:r>
              <w:rPr>
                <w:b/>
                <w:bCs/>
                <w:sz w:val="18"/>
                <w:szCs w:val="18"/>
              </w:rPr>
              <w:t>Stage 3 – Scale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vAlign w:val="center"/>
          </w:tcPr>
          <w:p w14:paraId="2A7185C8" w14:textId="77777777" w:rsidR="00B27814" w:rsidRDefault="00000000">
            <w:pPr>
              <w:jc w:val="center"/>
            </w:pPr>
            <w:r>
              <w:rPr>
                <w:b/>
                <w:bCs/>
              </w:rPr>
              <w:t>20,000</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60261BDA" w14:textId="77777777" w:rsidR="00B27814" w:rsidRDefault="00000000">
            <w:r>
              <w:rPr>
                <w:sz w:val="19"/>
                <w:szCs w:val="19"/>
              </w:rPr>
              <w:t>Scale existing AWS/Azure</w:t>
            </w:r>
          </w:p>
        </w:tc>
        <w:tc>
          <w:tcPr>
            <w:tcW w:w="2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00" w:type="dxa"/>
              <w:bottom w:w="80" w:type="dxa"/>
              <w:right w:w="100" w:type="dxa"/>
            </w:tcMar>
          </w:tcPr>
          <w:p w14:paraId="31075E00" w14:textId="77777777" w:rsidR="00B27814" w:rsidRDefault="00000000">
            <w:r>
              <w:rPr>
                <w:i/>
                <w:iCs/>
                <w:color w:val="555555"/>
                <w:sz w:val="18"/>
                <w:szCs w:val="18"/>
              </w:rPr>
              <w:t>Performance tuning, extended analytics, optional multi-union licensing.</w:t>
            </w:r>
          </w:p>
        </w:tc>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00" w:type="dxa"/>
              <w:bottom w:w="80" w:type="dxa"/>
              <w:right w:w="100" w:type="dxa"/>
            </w:tcMar>
            <w:vAlign w:val="center"/>
          </w:tcPr>
          <w:p w14:paraId="02ADFDBF" w14:textId="77777777" w:rsidR="00B27814" w:rsidRDefault="00000000">
            <w:pPr>
              <w:jc w:val="center"/>
            </w:pPr>
            <w:r>
              <w:rPr>
                <w:sz w:val="18"/>
                <w:szCs w:val="18"/>
              </w:rPr>
              <w:t>Ongoing</w:t>
            </w:r>
          </w:p>
        </w:tc>
      </w:tr>
    </w:tbl>
    <w:p w14:paraId="6B0992BE"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2A8C98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694F841F" w14:textId="77777777" w:rsidR="00B27814" w:rsidRDefault="00000000">
            <w:r>
              <w:rPr>
                <w:b/>
                <w:bCs/>
                <w:color w:val="BDD7EE"/>
                <w:sz w:val="28"/>
                <w:szCs w:val="28"/>
              </w:rPr>
              <w:lastRenderedPageBreak/>
              <w:t xml:space="preserve">7.  </w:t>
            </w:r>
            <w:r>
              <w:rPr>
                <w:b/>
                <w:bCs/>
                <w:color w:val="FFFFFF"/>
                <w:sz w:val="28"/>
                <w:szCs w:val="28"/>
              </w:rPr>
              <w:t>Database Schema — 24 Tables</w:t>
            </w:r>
          </w:p>
        </w:tc>
      </w:tr>
    </w:tbl>
    <w:p w14:paraId="6EBA3DF8" w14:textId="77777777" w:rsidR="00B27814" w:rsidRDefault="00B27814">
      <w:pPr>
        <w:spacing w:before="120" w:after="80"/>
      </w:pPr>
    </w:p>
    <w:p w14:paraId="79E8480E" w14:textId="77777777" w:rsidR="00B27814" w:rsidRDefault="00000000">
      <w:pPr>
        <w:spacing w:before="60" w:after="80"/>
      </w:pPr>
      <w:r>
        <w:t>One PostgreSQL schema is deployed per union. There is no shared platform database. All tables use UUID primary keys and soft deletes (</w:t>
      </w:r>
      <w:proofErr w:type="spellStart"/>
      <w:r>
        <w:t>is_active</w:t>
      </w:r>
      <w:proofErr w:type="spellEnd"/>
      <w:r>
        <w:t xml:space="preserve"> / </w:t>
      </w:r>
      <w:proofErr w:type="spellStart"/>
      <w:r>
        <w:t>deleted_at</w:t>
      </w:r>
      <w:proofErr w:type="spellEnd"/>
      <w:r>
        <w:t>). The schema is grouped into nine logical modules:</w:t>
      </w:r>
    </w:p>
    <w:p w14:paraId="5F212FC1" w14:textId="77777777" w:rsidR="00B27814" w:rsidRDefault="00B27814">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
        <w:gridCol w:w="2192"/>
        <w:gridCol w:w="3903"/>
        <w:gridCol w:w="2959"/>
      </w:tblGrid>
      <w:tr w:rsidR="00B27814" w14:paraId="5E8E4DA5" w14:textId="77777777">
        <w:tblPrEx>
          <w:tblCellMar>
            <w:top w:w="0" w:type="dxa"/>
            <w:bottom w:w="0" w:type="dxa"/>
          </w:tblCellMar>
        </w:tblPrEx>
        <w:trPr>
          <w:tblHeader/>
        </w:trPr>
        <w:tc>
          <w:tcPr>
            <w:tcW w:w="2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1731E3E5" w14:textId="77777777" w:rsidR="00B27814" w:rsidRDefault="00000000">
            <w:r>
              <w:rPr>
                <w:b/>
                <w:bCs/>
                <w:color w:val="FFFFFF"/>
                <w:sz w:val="19"/>
                <w:szCs w:val="19"/>
              </w:rPr>
              <w:t>#</w:t>
            </w:r>
          </w:p>
        </w:tc>
        <w:tc>
          <w:tcPr>
            <w:tcW w:w="22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7000876E" w14:textId="77777777" w:rsidR="00B27814" w:rsidRDefault="00000000">
            <w:r>
              <w:rPr>
                <w:b/>
                <w:bCs/>
                <w:color w:val="FFFFFF"/>
                <w:sz w:val="19"/>
                <w:szCs w:val="19"/>
              </w:rPr>
              <w:t>Module</w:t>
            </w:r>
          </w:p>
        </w:tc>
        <w:tc>
          <w:tcPr>
            <w:tcW w:w="396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5F586C7D" w14:textId="77777777" w:rsidR="00B27814" w:rsidRDefault="00000000">
            <w:r>
              <w:rPr>
                <w:b/>
                <w:bCs/>
                <w:color w:val="FFFFFF"/>
                <w:sz w:val="19"/>
                <w:szCs w:val="19"/>
              </w:rPr>
              <w:t>Tables</w:t>
            </w:r>
          </w:p>
        </w:tc>
        <w:tc>
          <w:tcPr>
            <w:tcW w:w="30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00" w:type="dxa"/>
              <w:bottom w:w="80" w:type="dxa"/>
              <w:right w:w="100" w:type="dxa"/>
            </w:tcMar>
          </w:tcPr>
          <w:p w14:paraId="5E46D60B" w14:textId="77777777" w:rsidR="00B27814" w:rsidRDefault="00000000">
            <w:r>
              <w:rPr>
                <w:b/>
                <w:bCs/>
                <w:color w:val="FFFFFF"/>
                <w:sz w:val="19"/>
                <w:szCs w:val="19"/>
              </w:rPr>
              <w:t>Purpose</w:t>
            </w:r>
          </w:p>
        </w:tc>
      </w:tr>
      <w:tr w:rsidR="00B27814" w14:paraId="66318161"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80" w:type="dxa"/>
              <w:bottom w:w="80" w:type="dxa"/>
              <w:right w:w="80" w:type="dxa"/>
            </w:tcMar>
            <w:vAlign w:val="center"/>
          </w:tcPr>
          <w:p w14:paraId="14459121" w14:textId="77777777" w:rsidR="00B27814" w:rsidRDefault="00000000">
            <w:pPr>
              <w:jc w:val="center"/>
            </w:pPr>
            <w:r>
              <w:rPr>
                <w:b/>
                <w:bCs/>
                <w:sz w:val="18"/>
                <w:szCs w:val="18"/>
              </w:rPr>
              <w:t>1</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DD5ED4" w14:textId="77777777" w:rsidR="00B27814" w:rsidRDefault="00000000">
            <w:r>
              <w:rPr>
                <w:b/>
                <w:bCs/>
                <w:sz w:val="19"/>
                <w:szCs w:val="19"/>
              </w:rPr>
              <w:t>Identity</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8BBB91" w14:textId="77777777" w:rsidR="00B27814" w:rsidRDefault="00000000">
            <w:r>
              <w:rPr>
                <w:rFonts w:ascii="Courier New" w:eastAsia="Courier New" w:hAnsi="Courier New" w:cs="Courier New"/>
                <w:color w:val="8B0000"/>
                <w:sz w:val="18"/>
                <w:szCs w:val="18"/>
              </w:rPr>
              <w:t>union</w:t>
            </w:r>
          </w:p>
        </w:tc>
        <w:tc>
          <w:tcPr>
            <w:tcW w:w="30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9A76744" w14:textId="77777777" w:rsidR="00B27814" w:rsidRDefault="00000000">
            <w:r>
              <w:rPr>
                <w:i/>
                <w:iCs/>
                <w:color w:val="555555"/>
                <w:sz w:val="18"/>
                <w:szCs w:val="18"/>
              </w:rPr>
              <w:t>Single-row table storing union name, contact details, and config. Head office address stored via addresses.</w:t>
            </w:r>
          </w:p>
        </w:tc>
      </w:tr>
      <w:tr w:rsidR="00B27814" w14:paraId="2A0F25E8"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80" w:type="dxa"/>
              <w:bottom w:w="80" w:type="dxa"/>
              <w:right w:w="80" w:type="dxa"/>
            </w:tcMar>
            <w:vAlign w:val="center"/>
          </w:tcPr>
          <w:p w14:paraId="143D52BD" w14:textId="77777777" w:rsidR="00B27814" w:rsidRDefault="00000000">
            <w:pPr>
              <w:jc w:val="center"/>
            </w:pPr>
            <w:r>
              <w:rPr>
                <w:b/>
                <w:bCs/>
                <w:sz w:val="18"/>
                <w:szCs w:val="18"/>
              </w:rPr>
              <w:t>2</w:t>
            </w:r>
          </w:p>
        </w:tc>
        <w:tc>
          <w:tcPr>
            <w:tcW w:w="22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0F9BD0BD" w14:textId="77777777" w:rsidR="00B27814" w:rsidRDefault="00000000">
            <w:r>
              <w:rPr>
                <w:b/>
                <w:bCs/>
                <w:sz w:val="19"/>
                <w:szCs w:val="19"/>
              </w:rPr>
              <w:t>Internationalisation</w:t>
            </w:r>
          </w:p>
        </w:tc>
        <w:tc>
          <w:tcPr>
            <w:tcW w:w="39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67A39F5A" w14:textId="77777777" w:rsidR="00B27814" w:rsidRDefault="00000000">
            <w:r>
              <w:rPr>
                <w:rFonts w:ascii="Courier New" w:eastAsia="Courier New" w:hAnsi="Courier New" w:cs="Courier New"/>
                <w:color w:val="8B0000"/>
                <w:sz w:val="18"/>
                <w:szCs w:val="18"/>
              </w:rPr>
              <w:t>translations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251E7C" w14:textId="77777777" w:rsidR="00B27814" w:rsidRDefault="00000000">
            <w:r>
              <w:rPr>
                <w:i/>
                <w:iCs/>
                <w:color w:val="555555"/>
                <w:sz w:val="18"/>
                <w:szCs w:val="18"/>
              </w:rPr>
              <w:t>Dynamic admin-managed labels (designations, categories, work units, employers) in English &amp; Telugu. Static geo data lives in React Native i18next JSON.</w:t>
            </w:r>
          </w:p>
        </w:tc>
      </w:tr>
      <w:tr w:rsidR="00B27814" w14:paraId="12B860D2"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80" w:type="dxa"/>
              <w:bottom w:w="80" w:type="dxa"/>
              <w:right w:w="80" w:type="dxa"/>
            </w:tcMar>
            <w:vAlign w:val="center"/>
          </w:tcPr>
          <w:p w14:paraId="222E0B3A" w14:textId="77777777" w:rsidR="00B27814" w:rsidRDefault="00000000">
            <w:pPr>
              <w:jc w:val="center"/>
            </w:pPr>
            <w:r>
              <w:rPr>
                <w:b/>
                <w:bCs/>
                <w:sz w:val="18"/>
                <w:szCs w:val="18"/>
              </w:rPr>
              <w:t>3</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7170A8" w14:textId="77777777" w:rsidR="00B27814" w:rsidRDefault="00000000">
            <w:r>
              <w:rPr>
                <w:b/>
                <w:bCs/>
                <w:sz w:val="19"/>
                <w:szCs w:val="19"/>
              </w:rPr>
              <w:t>Addresses</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FBCCE7" w14:textId="77777777" w:rsidR="00B27814" w:rsidRDefault="00000000">
            <w:r>
              <w:rPr>
                <w:rFonts w:ascii="Courier New" w:eastAsia="Courier New" w:hAnsi="Courier New" w:cs="Courier New"/>
                <w:color w:val="8B0000"/>
                <w:sz w:val="18"/>
                <w:szCs w:val="18"/>
              </w:rPr>
              <w:t>addresses</w:t>
            </w:r>
          </w:p>
        </w:tc>
        <w:tc>
          <w:tcPr>
            <w:tcW w:w="30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BF074AA" w14:textId="77777777" w:rsidR="00B27814" w:rsidRDefault="00000000">
            <w:r>
              <w:rPr>
                <w:i/>
                <w:iCs/>
                <w:color w:val="555555"/>
                <w:sz w:val="18"/>
                <w:szCs w:val="18"/>
              </w:rPr>
              <w:t xml:space="preserve">Polymorphic address store. </w:t>
            </w:r>
            <w:proofErr w:type="spellStart"/>
            <w:r>
              <w:rPr>
                <w:i/>
                <w:iCs/>
                <w:color w:val="555555"/>
                <w:sz w:val="18"/>
                <w:szCs w:val="18"/>
              </w:rPr>
              <w:t>entity_type</w:t>
            </w:r>
            <w:proofErr w:type="spellEnd"/>
            <w:r>
              <w:rPr>
                <w:i/>
                <w:iCs/>
                <w:color w:val="555555"/>
                <w:sz w:val="18"/>
                <w:szCs w:val="18"/>
              </w:rPr>
              <w:t xml:space="preserve"> + </w:t>
            </w:r>
            <w:proofErr w:type="spellStart"/>
            <w:r>
              <w:rPr>
                <w:i/>
                <w:iCs/>
                <w:color w:val="555555"/>
                <w:sz w:val="18"/>
                <w:szCs w:val="18"/>
              </w:rPr>
              <w:t>entity_id</w:t>
            </w:r>
            <w:proofErr w:type="spellEnd"/>
            <w:r>
              <w:rPr>
                <w:i/>
                <w:iCs/>
                <w:color w:val="555555"/>
                <w:sz w:val="18"/>
                <w:szCs w:val="18"/>
              </w:rPr>
              <w:t xml:space="preserve"> links an address to any entity (member, union, employer, department) without FK constraints.</w:t>
            </w:r>
          </w:p>
        </w:tc>
      </w:tr>
      <w:tr w:rsidR="00B27814" w14:paraId="53859617"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80" w:type="dxa"/>
              <w:bottom w:w="80" w:type="dxa"/>
              <w:right w:w="80" w:type="dxa"/>
            </w:tcMar>
            <w:vAlign w:val="center"/>
          </w:tcPr>
          <w:p w14:paraId="46672192" w14:textId="77777777" w:rsidR="00B27814" w:rsidRDefault="00000000">
            <w:pPr>
              <w:jc w:val="center"/>
            </w:pPr>
            <w:r>
              <w:rPr>
                <w:b/>
                <w:bCs/>
                <w:sz w:val="18"/>
                <w:szCs w:val="18"/>
              </w:rPr>
              <w:t>4</w:t>
            </w:r>
          </w:p>
        </w:tc>
        <w:tc>
          <w:tcPr>
            <w:tcW w:w="22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7D7FAA3D" w14:textId="77777777" w:rsidR="00B27814" w:rsidRDefault="00000000">
            <w:r>
              <w:rPr>
                <w:b/>
                <w:bCs/>
                <w:sz w:val="19"/>
                <w:szCs w:val="19"/>
              </w:rPr>
              <w:t>Geography</w:t>
            </w:r>
          </w:p>
        </w:tc>
        <w:tc>
          <w:tcPr>
            <w:tcW w:w="39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25B2DBF3" w14:textId="77777777" w:rsidR="00B27814" w:rsidRDefault="00000000">
            <w:r>
              <w:rPr>
                <w:rFonts w:ascii="Courier New" w:eastAsia="Courier New" w:hAnsi="Courier New" w:cs="Courier New"/>
                <w:color w:val="8B0000"/>
                <w:sz w:val="18"/>
                <w:szCs w:val="18"/>
              </w:rPr>
              <w:t xml:space="preserve">countries, states, districts, </w:t>
            </w:r>
            <w:proofErr w:type="spellStart"/>
            <w:r>
              <w:rPr>
                <w:rFonts w:ascii="Courier New" w:eastAsia="Courier New" w:hAnsi="Courier New" w:cs="Courier New"/>
                <w:color w:val="8B0000"/>
                <w:sz w:val="18"/>
                <w:szCs w:val="18"/>
              </w:rPr>
              <w:t>work_units</w:t>
            </w:r>
            <w:proofErr w:type="spellEnd"/>
            <w:r>
              <w:rPr>
                <w:rFonts w:ascii="Courier New" w:eastAsia="Courier New" w:hAnsi="Courier New" w:cs="Courier New"/>
                <w:color w:val="8B0000"/>
                <w:sz w:val="18"/>
                <w:szCs w:val="18"/>
              </w:rPr>
              <w:t>, employers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9ACC16F" w14:textId="77777777" w:rsidR="00B27814" w:rsidRDefault="00000000">
            <w:r>
              <w:rPr>
                <w:i/>
                <w:iCs/>
                <w:color w:val="555555"/>
                <w:sz w:val="18"/>
                <w:szCs w:val="18"/>
              </w:rPr>
              <w:t>Reference tables for Telangana's 33 districts, TSSPDCL/TSNPDCL employers, and substations/work units. Extensible to other states/unions.</w:t>
            </w:r>
          </w:p>
        </w:tc>
      </w:tr>
      <w:tr w:rsidR="00B27814" w14:paraId="78B3C197"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80" w:type="dxa"/>
              <w:bottom w:w="80" w:type="dxa"/>
              <w:right w:w="80" w:type="dxa"/>
            </w:tcMar>
            <w:vAlign w:val="center"/>
          </w:tcPr>
          <w:p w14:paraId="46DBD73B" w14:textId="77777777" w:rsidR="00B27814" w:rsidRDefault="00000000">
            <w:pPr>
              <w:jc w:val="center"/>
            </w:pPr>
            <w:r>
              <w:rPr>
                <w:b/>
                <w:bCs/>
                <w:sz w:val="18"/>
                <w:szCs w:val="18"/>
              </w:rPr>
              <w:t>5</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DCDB54" w14:textId="77777777" w:rsidR="00B27814" w:rsidRDefault="00000000">
            <w:r>
              <w:rPr>
                <w:b/>
                <w:bCs/>
                <w:sz w:val="19"/>
                <w:szCs w:val="19"/>
              </w:rPr>
              <w:t>Authentication</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D7311C" w14:textId="77777777" w:rsidR="00B27814" w:rsidRDefault="00000000">
            <w:r>
              <w:rPr>
                <w:rFonts w:ascii="Courier New" w:eastAsia="Courier New" w:hAnsi="Courier New" w:cs="Courier New"/>
                <w:color w:val="8B0000"/>
                <w:sz w:val="18"/>
                <w:szCs w:val="18"/>
              </w:rPr>
              <w:t xml:space="preserve">users, </w:t>
            </w:r>
            <w:proofErr w:type="spellStart"/>
            <w:r>
              <w:rPr>
                <w:rFonts w:ascii="Courier New" w:eastAsia="Courier New" w:hAnsi="Courier New" w:cs="Courier New"/>
                <w:color w:val="8B0000"/>
                <w:sz w:val="18"/>
                <w:szCs w:val="18"/>
              </w:rPr>
              <w:t>staff_profiles</w:t>
            </w:r>
            <w:proofErr w:type="spellEnd"/>
          </w:p>
        </w:tc>
        <w:tc>
          <w:tcPr>
            <w:tcW w:w="30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B83C1EF" w14:textId="77777777" w:rsidR="00B27814" w:rsidRDefault="00000000">
            <w:r>
              <w:rPr>
                <w:i/>
                <w:iCs/>
                <w:color w:val="555555"/>
                <w:sz w:val="18"/>
                <w:szCs w:val="18"/>
              </w:rPr>
              <w:t>User accounts (Employee ID + PIN hash) and extended staff data for reps and zonal officers.</w:t>
            </w:r>
          </w:p>
        </w:tc>
      </w:tr>
      <w:tr w:rsidR="00B27814" w14:paraId="1CE9CA2C"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80" w:type="dxa"/>
              <w:bottom w:w="80" w:type="dxa"/>
              <w:right w:w="80" w:type="dxa"/>
            </w:tcMar>
            <w:vAlign w:val="center"/>
          </w:tcPr>
          <w:p w14:paraId="2316C0E8" w14:textId="77777777" w:rsidR="00B27814" w:rsidRDefault="00000000">
            <w:pPr>
              <w:jc w:val="center"/>
            </w:pPr>
            <w:r>
              <w:rPr>
                <w:b/>
                <w:bCs/>
                <w:sz w:val="18"/>
                <w:szCs w:val="18"/>
              </w:rPr>
              <w:t>6</w:t>
            </w:r>
          </w:p>
        </w:tc>
        <w:tc>
          <w:tcPr>
            <w:tcW w:w="22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3AF35248" w14:textId="77777777" w:rsidR="00B27814" w:rsidRDefault="00000000">
            <w:r>
              <w:rPr>
                <w:b/>
                <w:bCs/>
                <w:sz w:val="19"/>
                <w:szCs w:val="19"/>
              </w:rPr>
              <w:t>Members</w:t>
            </w:r>
          </w:p>
        </w:tc>
        <w:tc>
          <w:tcPr>
            <w:tcW w:w="39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23A8715E" w14:textId="77777777" w:rsidR="00B27814" w:rsidRDefault="00000000">
            <w:r>
              <w:rPr>
                <w:rFonts w:ascii="Courier New" w:eastAsia="Courier New" w:hAnsi="Courier New" w:cs="Courier New"/>
                <w:color w:val="8B0000"/>
                <w:sz w:val="18"/>
                <w:szCs w:val="18"/>
              </w:rPr>
              <w:t xml:space="preserve">designations, members, </w:t>
            </w:r>
            <w:proofErr w:type="spellStart"/>
            <w:r>
              <w:rPr>
                <w:rFonts w:ascii="Courier New" w:eastAsia="Courier New" w:hAnsi="Courier New" w:cs="Courier New"/>
                <w:color w:val="8B0000"/>
                <w:sz w:val="18"/>
                <w:szCs w:val="18"/>
              </w:rPr>
              <w:t>rep_assignments</w:t>
            </w:r>
            <w:proofErr w:type="spellEnd"/>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11FB7E" w14:textId="77777777" w:rsidR="00B27814" w:rsidRDefault="00000000">
            <w:r>
              <w:rPr>
                <w:i/>
                <w:iCs/>
                <w:color w:val="555555"/>
                <w:sz w:val="18"/>
                <w:szCs w:val="18"/>
              </w:rPr>
              <w:t>Member personal &amp; employment data, union designation master, and the assignment of reps to members.</w:t>
            </w:r>
          </w:p>
        </w:tc>
      </w:tr>
      <w:tr w:rsidR="00B27814" w14:paraId="48F449DD"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80" w:type="dxa"/>
              <w:bottom w:w="80" w:type="dxa"/>
              <w:right w:w="80" w:type="dxa"/>
            </w:tcMar>
            <w:vAlign w:val="center"/>
          </w:tcPr>
          <w:p w14:paraId="4FFDB2B4" w14:textId="77777777" w:rsidR="00B27814" w:rsidRDefault="00000000">
            <w:pPr>
              <w:jc w:val="center"/>
            </w:pPr>
            <w:r>
              <w:rPr>
                <w:b/>
                <w:bCs/>
                <w:sz w:val="18"/>
                <w:szCs w:val="18"/>
              </w:rPr>
              <w:t>7</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BD907C" w14:textId="77777777" w:rsidR="00B27814" w:rsidRDefault="00000000">
            <w:r>
              <w:rPr>
                <w:b/>
                <w:bCs/>
                <w:sz w:val="19"/>
                <w:szCs w:val="19"/>
              </w:rPr>
              <w:t>Ticketing</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5CD0DE" w14:textId="77777777" w:rsidR="00B27814" w:rsidRDefault="00000000">
            <w:proofErr w:type="spellStart"/>
            <w:r>
              <w:rPr>
                <w:rFonts w:ascii="Courier New" w:eastAsia="Courier New" w:hAnsi="Courier New" w:cs="Courier New"/>
                <w:color w:val="8B0000"/>
                <w:sz w:val="18"/>
                <w:szCs w:val="18"/>
              </w:rPr>
              <w:t>ticket_categories</w:t>
            </w:r>
            <w:proofErr w:type="spellEnd"/>
            <w:r>
              <w:rPr>
                <w:rFonts w:ascii="Courier New" w:eastAsia="Courier New" w:hAnsi="Courier New" w:cs="Courier New"/>
                <w:color w:val="8B0000"/>
                <w:sz w:val="18"/>
                <w:szCs w:val="18"/>
              </w:rPr>
              <w:t xml:space="preserve">, tickets, </w:t>
            </w:r>
            <w:proofErr w:type="spellStart"/>
            <w:r>
              <w:rPr>
                <w:rFonts w:ascii="Courier New" w:eastAsia="Courier New" w:hAnsi="Courier New" w:cs="Courier New"/>
                <w:color w:val="8B0000"/>
                <w:sz w:val="18"/>
                <w:szCs w:val="18"/>
              </w:rPr>
              <w:t>ticket_comments</w:t>
            </w:r>
            <w:proofErr w:type="spellEnd"/>
            <w:r>
              <w:rPr>
                <w:rFonts w:ascii="Courier New" w:eastAsia="Courier New" w:hAnsi="Courier New" w:cs="Courier New"/>
                <w:color w:val="8B0000"/>
                <w:sz w:val="18"/>
                <w:szCs w:val="18"/>
              </w:rPr>
              <w:t xml:space="preserve">, </w:t>
            </w:r>
            <w:proofErr w:type="spellStart"/>
            <w:r>
              <w:rPr>
                <w:rFonts w:ascii="Courier New" w:eastAsia="Courier New" w:hAnsi="Courier New" w:cs="Courier New"/>
                <w:color w:val="8B0000"/>
                <w:sz w:val="18"/>
                <w:szCs w:val="18"/>
              </w:rPr>
              <w:t>ticket_status_history</w:t>
            </w:r>
            <w:proofErr w:type="spellEnd"/>
          </w:p>
        </w:tc>
        <w:tc>
          <w:tcPr>
            <w:tcW w:w="30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CC5BD18" w14:textId="77777777" w:rsidR="00B27814" w:rsidRDefault="00000000">
            <w:r>
              <w:rPr>
                <w:i/>
                <w:iCs/>
                <w:color w:val="555555"/>
                <w:sz w:val="18"/>
                <w:szCs w:val="18"/>
              </w:rPr>
              <w:t>Full grievance lifecycle: categories → ticket creation → comments/responses → immutable status trail.</w:t>
            </w:r>
          </w:p>
        </w:tc>
      </w:tr>
      <w:tr w:rsidR="00B27814" w14:paraId="0346D7F2"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80" w:type="dxa"/>
              <w:bottom w:w="80" w:type="dxa"/>
              <w:right w:w="80" w:type="dxa"/>
            </w:tcMar>
            <w:vAlign w:val="center"/>
          </w:tcPr>
          <w:p w14:paraId="5EC27EC5" w14:textId="77777777" w:rsidR="00B27814" w:rsidRDefault="00000000">
            <w:pPr>
              <w:jc w:val="center"/>
            </w:pPr>
            <w:r>
              <w:rPr>
                <w:b/>
                <w:bCs/>
                <w:sz w:val="18"/>
                <w:szCs w:val="18"/>
              </w:rPr>
              <w:t>8</w:t>
            </w:r>
          </w:p>
        </w:tc>
        <w:tc>
          <w:tcPr>
            <w:tcW w:w="220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66864373" w14:textId="77777777" w:rsidR="00B27814" w:rsidRDefault="00000000">
            <w:r>
              <w:rPr>
                <w:b/>
                <w:bCs/>
                <w:sz w:val="19"/>
                <w:szCs w:val="19"/>
              </w:rPr>
              <w:t>News &amp; Events</w:t>
            </w:r>
          </w:p>
        </w:tc>
        <w:tc>
          <w:tcPr>
            <w:tcW w:w="3960" w:type="dxa"/>
            <w:tcBorders>
              <w:top w:val="single" w:sz="1" w:space="0" w:color="D0D0D0"/>
              <w:left w:val="single" w:sz="1" w:space="0" w:color="D0D0D0"/>
              <w:bottom w:val="single" w:sz="1" w:space="0" w:color="D0D0D0"/>
              <w:right w:val="single" w:sz="1" w:space="0" w:color="D0D0D0"/>
            </w:tcBorders>
            <w:shd w:val="clear" w:color="auto" w:fill="EBF3FA"/>
            <w:tcMar>
              <w:top w:w="80" w:type="dxa"/>
              <w:left w:w="120" w:type="dxa"/>
              <w:bottom w:w="80" w:type="dxa"/>
              <w:right w:w="120" w:type="dxa"/>
            </w:tcMar>
          </w:tcPr>
          <w:p w14:paraId="47D68498" w14:textId="77777777" w:rsidR="00B27814" w:rsidRDefault="00000000">
            <w:r>
              <w:rPr>
                <w:rFonts w:ascii="Courier New" w:eastAsia="Courier New" w:hAnsi="Courier New" w:cs="Courier New"/>
                <w:color w:val="8B0000"/>
                <w:sz w:val="18"/>
                <w:szCs w:val="18"/>
              </w:rPr>
              <w:t xml:space="preserve">news, events, </w:t>
            </w:r>
            <w:proofErr w:type="spellStart"/>
            <w:r>
              <w:rPr>
                <w:rFonts w:ascii="Courier New" w:eastAsia="Courier New" w:hAnsi="Courier New" w:cs="Courier New"/>
                <w:color w:val="8B0000"/>
                <w:sz w:val="18"/>
                <w:szCs w:val="18"/>
              </w:rPr>
              <w:t>event_registrations</w:t>
            </w:r>
            <w:proofErr w:type="spellEnd"/>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A991B1" w14:textId="77777777" w:rsidR="00B27814" w:rsidRDefault="00000000">
            <w:r>
              <w:rPr>
                <w:i/>
                <w:iCs/>
                <w:color w:val="555555"/>
                <w:sz w:val="18"/>
                <w:szCs w:val="18"/>
              </w:rPr>
              <w:t xml:space="preserve">Union communications published via </w:t>
            </w:r>
            <w:proofErr w:type="spellStart"/>
            <w:r>
              <w:rPr>
                <w:i/>
                <w:iCs/>
                <w:color w:val="555555"/>
                <w:sz w:val="18"/>
                <w:szCs w:val="18"/>
              </w:rPr>
              <w:t>Strapi</w:t>
            </w:r>
            <w:proofErr w:type="spellEnd"/>
            <w:r>
              <w:rPr>
                <w:i/>
                <w:iCs/>
                <w:color w:val="555555"/>
                <w:sz w:val="18"/>
                <w:szCs w:val="18"/>
              </w:rPr>
              <w:t xml:space="preserve"> CMS, with member RSVPs tracked for events.</w:t>
            </w:r>
          </w:p>
        </w:tc>
      </w:tr>
      <w:tr w:rsidR="00B27814" w14:paraId="1914FC32" w14:textId="77777777">
        <w:tblPrEx>
          <w:tblCellMar>
            <w:top w:w="0" w:type="dxa"/>
            <w:bottom w:w="0" w:type="dxa"/>
          </w:tblCellMar>
        </w:tblPrEx>
        <w:tc>
          <w:tcPr>
            <w:tcW w:w="2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80" w:type="dxa"/>
              <w:bottom w:w="80" w:type="dxa"/>
              <w:right w:w="80" w:type="dxa"/>
            </w:tcMar>
            <w:vAlign w:val="center"/>
          </w:tcPr>
          <w:p w14:paraId="4FD70B92" w14:textId="77777777" w:rsidR="00B27814" w:rsidRDefault="00000000">
            <w:pPr>
              <w:jc w:val="center"/>
            </w:pPr>
            <w:r>
              <w:rPr>
                <w:b/>
                <w:bCs/>
                <w:sz w:val="18"/>
                <w:szCs w:val="18"/>
              </w:rPr>
              <w:t>9</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E3C3C6" w14:textId="77777777" w:rsidR="00B27814" w:rsidRDefault="00000000">
            <w:r>
              <w:rPr>
                <w:b/>
                <w:bCs/>
                <w:sz w:val="19"/>
                <w:szCs w:val="19"/>
              </w:rPr>
              <w:t>Notifications</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DA4458" w14:textId="77777777" w:rsidR="00B27814" w:rsidRDefault="00000000">
            <w:r>
              <w:rPr>
                <w:rFonts w:ascii="Courier New" w:eastAsia="Courier New" w:hAnsi="Courier New" w:cs="Courier New"/>
                <w:color w:val="8B0000"/>
                <w:sz w:val="18"/>
                <w:szCs w:val="18"/>
              </w:rPr>
              <w:t xml:space="preserve">notifications, </w:t>
            </w:r>
            <w:proofErr w:type="spellStart"/>
            <w:r>
              <w:rPr>
                <w:rFonts w:ascii="Courier New" w:eastAsia="Courier New" w:hAnsi="Courier New" w:cs="Courier New"/>
                <w:color w:val="8B0000"/>
                <w:sz w:val="18"/>
                <w:szCs w:val="18"/>
              </w:rPr>
              <w:t>push_tokens</w:t>
            </w:r>
            <w:proofErr w:type="spellEnd"/>
          </w:p>
        </w:tc>
        <w:tc>
          <w:tcPr>
            <w:tcW w:w="30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B7CAD67" w14:textId="77777777" w:rsidR="00B27814" w:rsidRDefault="00000000">
            <w:r>
              <w:rPr>
                <w:i/>
                <w:iCs/>
                <w:color w:val="555555"/>
                <w:sz w:val="18"/>
                <w:szCs w:val="18"/>
              </w:rPr>
              <w:t>FCM push notification log and per-device token registry.</w:t>
            </w:r>
          </w:p>
        </w:tc>
      </w:tr>
    </w:tbl>
    <w:p w14:paraId="551BD158"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1F514F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273B0C3D" w14:textId="77777777" w:rsidR="00B27814" w:rsidRDefault="00000000">
            <w:r>
              <w:rPr>
                <w:b/>
                <w:bCs/>
                <w:color w:val="BDD7EE"/>
                <w:sz w:val="28"/>
                <w:szCs w:val="28"/>
              </w:rPr>
              <w:lastRenderedPageBreak/>
              <w:t xml:space="preserve">8.  </w:t>
            </w:r>
            <w:r>
              <w:rPr>
                <w:b/>
                <w:bCs/>
                <w:color w:val="FFFFFF"/>
                <w:sz w:val="28"/>
                <w:szCs w:val="28"/>
              </w:rPr>
              <w:t>Key Design Decisions</w:t>
            </w:r>
          </w:p>
        </w:tc>
      </w:tr>
    </w:tbl>
    <w:p w14:paraId="0D727522" w14:textId="77777777" w:rsidR="00B27814" w:rsidRDefault="00B27814">
      <w:pPr>
        <w:spacing w:before="120" w:after="80"/>
      </w:pPr>
    </w:p>
    <w:p w14:paraId="7B045FA2" w14:textId="77777777" w:rsidR="00B27814" w:rsidRDefault="00000000">
      <w:pPr>
        <w:pStyle w:val="Heading3"/>
      </w:pPr>
      <w:proofErr w:type="gramStart"/>
      <w:r>
        <w:t>8.1  Database</w:t>
      </w:r>
      <w:proofErr w:type="gramEnd"/>
      <w:r>
        <w:t>-per-Tenant (No Platform DB)</w:t>
      </w:r>
    </w:p>
    <w:p w14:paraId="71D5B239" w14:textId="77777777" w:rsidR="00B27814" w:rsidRDefault="00000000">
      <w:pPr>
        <w:spacing w:before="60" w:after="80"/>
      </w:pPr>
      <w:r>
        <w:t xml:space="preserve">Each union deployment gets its own PostgreSQL database. This was a deliberate decision to avoid a shared multi-tenant database (where every table would need a </w:t>
      </w:r>
      <w:proofErr w:type="spellStart"/>
      <w:r>
        <w:t>union_id</w:t>
      </w:r>
      <w:proofErr w:type="spellEnd"/>
      <w:r>
        <w:t xml:space="preserve"> column). Benefits: data is fully isolated per union, schema is simpler, and one union's load does not affect another. The single-row union table inside each DB holds that union's identity and config.</w:t>
      </w:r>
    </w:p>
    <w:p w14:paraId="2E2335F6" w14:textId="77777777" w:rsidR="00B27814" w:rsidRDefault="00000000">
      <w:pPr>
        <w:pStyle w:val="Heading3"/>
      </w:pPr>
      <w:proofErr w:type="gramStart"/>
      <w:r>
        <w:t>8.2  Polymorphic</w:t>
      </w:r>
      <w:proofErr w:type="gramEnd"/>
      <w:r>
        <w:t xml:space="preserve"> Addresses Table</w:t>
      </w:r>
    </w:p>
    <w:p w14:paraId="17D9DE95" w14:textId="77777777" w:rsidR="00B27814" w:rsidRDefault="00000000">
      <w:pPr>
        <w:spacing w:before="60" w:after="80"/>
      </w:pPr>
      <w:r>
        <w:t xml:space="preserve">Rather than repeating address columns (line1, line2, city, </w:t>
      </w:r>
      <w:proofErr w:type="spellStart"/>
      <w:r>
        <w:t>district_id</w:t>
      </w:r>
      <w:proofErr w:type="spellEnd"/>
      <w:r>
        <w:t xml:space="preserve">, </w:t>
      </w:r>
      <w:proofErr w:type="spellStart"/>
      <w:r>
        <w:t>state_id</w:t>
      </w:r>
      <w:proofErr w:type="spellEnd"/>
      <w:r>
        <w:t xml:space="preserve">, </w:t>
      </w:r>
      <w:proofErr w:type="spellStart"/>
      <w:r>
        <w:t>country_id</w:t>
      </w:r>
      <w:proofErr w:type="spellEnd"/>
      <w:r>
        <w:t xml:space="preserve">, </w:t>
      </w:r>
      <w:proofErr w:type="spellStart"/>
      <w:r>
        <w:t>pincode</w:t>
      </w:r>
      <w:proofErr w:type="spellEnd"/>
      <w:r>
        <w:t xml:space="preserve">) across multiple tables (members, union, employers), a single addresses table uses the polymorphic pattern: </w:t>
      </w:r>
      <w:proofErr w:type="spellStart"/>
      <w:r>
        <w:t>entity_type</w:t>
      </w:r>
      <w:proofErr w:type="spellEnd"/>
      <w:r>
        <w:t xml:space="preserve"> (e.g., 'member') + </w:t>
      </w:r>
      <w:proofErr w:type="spellStart"/>
      <w:r>
        <w:t>entity_id</w:t>
      </w:r>
      <w:proofErr w:type="spellEnd"/>
      <w:r>
        <w:t xml:space="preserve"> (UUID of the record) identify what the address belongs to. A UNIQUE constraint on (</w:t>
      </w:r>
      <w:proofErr w:type="spellStart"/>
      <w:r>
        <w:t>entity_type</w:t>
      </w:r>
      <w:proofErr w:type="spellEnd"/>
      <w:r>
        <w:t xml:space="preserve">, </w:t>
      </w:r>
      <w:proofErr w:type="spellStart"/>
      <w:r>
        <w:t>entity_id</w:t>
      </w:r>
      <w:proofErr w:type="spellEnd"/>
      <w:r>
        <w:t xml:space="preserve">, </w:t>
      </w:r>
      <w:proofErr w:type="spellStart"/>
      <w:r>
        <w:t>address_type</w:t>
      </w:r>
      <w:proofErr w:type="spellEnd"/>
      <w:r>
        <w:t>) prevents duplicate address types per entity.</w:t>
      </w:r>
    </w:p>
    <w:p w14:paraId="1C3CC728" w14:textId="77777777" w:rsidR="00B27814" w:rsidRDefault="00000000">
      <w:pPr>
        <w:pStyle w:val="Heading3"/>
      </w:pPr>
      <w:proofErr w:type="gramStart"/>
      <w:r>
        <w:t>8.3  Translations</w:t>
      </w:r>
      <w:proofErr w:type="gramEnd"/>
      <w:r>
        <w:t>: DB vs React Native</w:t>
      </w:r>
    </w:p>
    <w:p w14:paraId="62B118E1" w14:textId="77777777" w:rsidR="00B27814" w:rsidRDefault="00000000">
      <w:pPr>
        <w:spacing w:before="60" w:after="80"/>
      </w:pPr>
      <w:r>
        <w:t>Static reference data (districts, states, countries) is stored in React Native i18next JSON locale files — no DB round-trip needed, data changes rarely and can be bundled with app updates. Dynamic admin-managed data (designations, ticket categories, work units, employer names) requires the translations table in PostgreSQL because admins can add new records without deploying an app update.</w:t>
      </w:r>
    </w:p>
    <w:p w14:paraId="3F14574A" w14:textId="77777777" w:rsidR="00B27814" w:rsidRDefault="00000000">
      <w:pPr>
        <w:pStyle w:val="Heading3"/>
      </w:pPr>
      <w:proofErr w:type="gramStart"/>
      <w:r>
        <w:t>8.4  No</w:t>
      </w:r>
      <w:proofErr w:type="gramEnd"/>
      <w:r>
        <w:t xml:space="preserve"> Open Registration</w:t>
      </w:r>
    </w:p>
    <w:p w14:paraId="0A658CC6" w14:textId="77777777" w:rsidR="00B27814" w:rsidRDefault="00000000">
      <w:pPr>
        <w:spacing w:before="60" w:after="80"/>
      </w:pPr>
      <w:r>
        <w:t>Membership is verified by the union. There is no 'sign up' screen. All accounts are created by admins, preventing fraudulent membership claims. The one-time PIN flow ensures only the designated employee can activate their account.</w:t>
      </w:r>
    </w:p>
    <w:p w14:paraId="74D64811" w14:textId="77777777" w:rsidR="00B27814" w:rsidRDefault="00000000">
      <w:pPr>
        <w:pStyle w:val="Heading3"/>
      </w:pPr>
      <w:proofErr w:type="gramStart"/>
      <w:r>
        <w:t>8.5  Soft</w:t>
      </w:r>
      <w:proofErr w:type="gramEnd"/>
      <w:r>
        <w:t xml:space="preserve"> Deletes Throughout</w:t>
      </w:r>
    </w:p>
    <w:p w14:paraId="5B97A098" w14:textId="77777777" w:rsidR="00B27814" w:rsidRDefault="00000000">
      <w:pPr>
        <w:spacing w:before="60" w:after="80"/>
      </w:pPr>
      <w:r>
        <w:t xml:space="preserve">No record is ever </w:t>
      </w:r>
      <w:proofErr w:type="gramStart"/>
      <w:r>
        <w:t>hard-deleted</w:t>
      </w:r>
      <w:proofErr w:type="gramEnd"/>
      <w:r>
        <w:t xml:space="preserve">. Every significant table uses </w:t>
      </w:r>
      <w:proofErr w:type="spellStart"/>
      <w:r>
        <w:t>is_active</w:t>
      </w:r>
      <w:proofErr w:type="spellEnd"/>
      <w:r>
        <w:t xml:space="preserve"> = false (or a </w:t>
      </w:r>
      <w:proofErr w:type="spellStart"/>
      <w:r>
        <w:t>deleted_at</w:t>
      </w:r>
      <w:proofErr w:type="spellEnd"/>
      <w:r>
        <w:t xml:space="preserve"> timestamp) to logically remove records. This ensures full audit history is preserved — critical for a union that may need to produce records for industrial tribunals or legal proceedings.</w:t>
      </w:r>
    </w:p>
    <w:p w14:paraId="62F8E120" w14:textId="77777777" w:rsidR="00B27814" w:rsidRDefault="00000000">
      <w:pPr>
        <w:pStyle w:val="Heading3"/>
      </w:pPr>
      <w:proofErr w:type="gramStart"/>
      <w:r>
        <w:t>8.6  UUID</w:t>
      </w:r>
      <w:proofErr w:type="gramEnd"/>
      <w:r>
        <w:t xml:space="preserve"> Primary Keys</w:t>
      </w:r>
    </w:p>
    <w:p w14:paraId="00E176C6" w14:textId="77777777" w:rsidR="00B27814" w:rsidRDefault="00000000">
      <w:pPr>
        <w:spacing w:before="60" w:after="80"/>
      </w:pPr>
      <w:r>
        <w:t>All primary keys are UUIDs rather than auto-increment integers. This avoids predictable ID enumeration attacks, simplifies future data merging between unions, and is compatible with distributed/offline-first architectures.</w:t>
      </w:r>
    </w:p>
    <w:p w14:paraId="64963DDA"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295F12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72CFCFAD" w14:textId="77777777" w:rsidR="00B27814" w:rsidRDefault="00000000">
            <w:r>
              <w:rPr>
                <w:b/>
                <w:bCs/>
                <w:color w:val="BDD7EE"/>
                <w:sz w:val="28"/>
                <w:szCs w:val="28"/>
              </w:rPr>
              <w:lastRenderedPageBreak/>
              <w:t xml:space="preserve">9.  </w:t>
            </w:r>
            <w:r>
              <w:rPr>
                <w:b/>
                <w:bCs/>
                <w:color w:val="FFFFFF"/>
                <w:sz w:val="28"/>
                <w:szCs w:val="28"/>
              </w:rPr>
              <w:t>UX &amp; Accessibility Considerations</w:t>
            </w:r>
          </w:p>
        </w:tc>
      </w:tr>
    </w:tbl>
    <w:p w14:paraId="3F4F5C10" w14:textId="77777777" w:rsidR="00B27814" w:rsidRDefault="00B27814">
      <w:pPr>
        <w:spacing w:before="120" w:after="80"/>
      </w:pPr>
    </w:p>
    <w:p w14:paraId="628B9E16" w14:textId="77777777" w:rsidR="00B27814" w:rsidRDefault="00000000">
      <w:pPr>
        <w:spacing w:before="60" w:after="80"/>
      </w:pPr>
      <w:r>
        <w:t>A guiding constraint throughout the design was that many union members are field workers with limited smartphone or literacy experience. The following decisions were made specifically to serve this user base:</w:t>
      </w:r>
    </w:p>
    <w:p w14:paraId="213CAEC0" w14:textId="77777777" w:rsidR="00B27814" w:rsidRDefault="00B27814">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814" w14:paraId="07135D41" w14:textId="77777777">
        <w:tblPrEx>
          <w:tblCellMar>
            <w:top w:w="0" w:type="dxa"/>
            <w:bottom w:w="0" w:type="dxa"/>
          </w:tblCellMar>
        </w:tblPrEx>
        <w:trPr>
          <w:tblHeader/>
        </w:trPr>
        <w:tc>
          <w:tcPr>
            <w:tcW w:w="28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3008BFC9" w14:textId="77777777" w:rsidR="00B27814" w:rsidRDefault="00000000">
            <w:r>
              <w:rPr>
                <w:b/>
                <w:bCs/>
                <w:color w:val="FFFFFF"/>
              </w:rPr>
              <w:t>Consideration</w:t>
            </w:r>
          </w:p>
        </w:tc>
        <w:tc>
          <w:tcPr>
            <w:tcW w:w="656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5AB25929" w14:textId="77777777" w:rsidR="00B27814" w:rsidRDefault="00000000">
            <w:r>
              <w:rPr>
                <w:b/>
                <w:bCs/>
                <w:color w:val="FFFFFF"/>
              </w:rPr>
              <w:t>Implementation</w:t>
            </w:r>
          </w:p>
        </w:tc>
      </w:tr>
      <w:tr w:rsidR="00B27814" w14:paraId="09C8880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0CED348C" w14:textId="77777777" w:rsidR="00B27814" w:rsidRDefault="00000000">
            <w:r>
              <w:rPr>
                <w:b/>
                <w:bCs/>
                <w:sz w:val="19"/>
                <w:szCs w:val="19"/>
              </w:rPr>
              <w:t>Bilingual UI</w:t>
            </w:r>
          </w:p>
        </w:tc>
        <w:tc>
          <w:tcPr>
            <w:tcW w:w="6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3059F9A" w14:textId="77777777" w:rsidR="00B27814" w:rsidRDefault="00000000">
            <w:r>
              <w:rPr>
                <w:sz w:val="19"/>
                <w:szCs w:val="19"/>
              </w:rPr>
              <w:t>All labels, buttons, and messages default to English (</w:t>
            </w:r>
            <w:proofErr w:type="spellStart"/>
            <w:r>
              <w:rPr>
                <w:sz w:val="19"/>
                <w:szCs w:val="19"/>
              </w:rPr>
              <w:t>en</w:t>
            </w:r>
            <w:proofErr w:type="spellEnd"/>
            <w:r>
              <w:rPr>
                <w:sz w:val="19"/>
                <w:szCs w:val="19"/>
              </w:rPr>
              <w:t>-IN). Telugu (</w:t>
            </w:r>
            <w:proofErr w:type="spellStart"/>
            <w:r>
              <w:rPr>
                <w:sz w:val="19"/>
                <w:szCs w:val="19"/>
              </w:rPr>
              <w:t>te</w:t>
            </w:r>
            <w:proofErr w:type="spellEnd"/>
            <w:r>
              <w:rPr>
                <w:sz w:val="19"/>
                <w:szCs w:val="19"/>
              </w:rPr>
              <w:t>-IN) available as secondary language. Noto Sans Telugu font included for correct script rendering.</w:t>
            </w:r>
          </w:p>
        </w:tc>
      </w:tr>
      <w:tr w:rsidR="00B27814" w14:paraId="7428658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17270B" w14:textId="77777777" w:rsidR="00B27814" w:rsidRDefault="00000000">
            <w:r>
              <w:rPr>
                <w:b/>
                <w:bCs/>
                <w:sz w:val="19"/>
                <w:szCs w:val="19"/>
              </w:rPr>
              <w:t>4-digit PIN login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41D22A" w14:textId="77777777" w:rsidR="00B27814" w:rsidRDefault="00000000">
            <w:r>
              <w:rPr>
                <w:sz w:val="19"/>
                <w:szCs w:val="19"/>
              </w:rPr>
              <w:t>No keyboard-intensive password. Large PIN pad UI. Admin resets PIN if member forgets — no self-service email recovery needed.</w:t>
            </w:r>
          </w:p>
        </w:tc>
      </w:tr>
      <w:tr w:rsidR="00B27814" w14:paraId="4935D52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4CCAF44F" w14:textId="77777777" w:rsidR="00B27814" w:rsidRDefault="00000000">
            <w:r>
              <w:rPr>
                <w:b/>
                <w:bCs/>
                <w:sz w:val="19"/>
                <w:szCs w:val="19"/>
              </w:rPr>
              <w:t>Icon-over-text navigation</w:t>
            </w:r>
          </w:p>
        </w:tc>
        <w:tc>
          <w:tcPr>
            <w:tcW w:w="6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10B4A80" w14:textId="77777777" w:rsidR="00B27814" w:rsidRDefault="00000000">
            <w:r>
              <w:rPr>
                <w:sz w:val="19"/>
                <w:szCs w:val="19"/>
              </w:rPr>
              <w:t>Primary nav uses icons with short English labels (and Telugu translation where selected). Minimal text-only screens.</w:t>
            </w:r>
          </w:p>
        </w:tc>
      </w:tr>
      <w:tr w:rsidR="00B27814" w14:paraId="77A71DE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3E61E1" w14:textId="77777777" w:rsidR="00B27814" w:rsidRDefault="00000000">
            <w:r>
              <w:rPr>
                <w:b/>
                <w:bCs/>
                <w:sz w:val="19"/>
                <w:szCs w:val="19"/>
              </w:rPr>
              <w:t>Voice-to-text input</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13DB720" w14:textId="77777777" w:rsidR="00B27814" w:rsidRDefault="00000000">
            <w:r>
              <w:rPr>
                <w:sz w:val="19"/>
                <w:szCs w:val="19"/>
              </w:rPr>
              <w:t>Members can dictate ticket descriptions using Google Speech API (Telugu). Reduces typing barrier for field staff.</w:t>
            </w:r>
          </w:p>
        </w:tc>
      </w:tr>
      <w:tr w:rsidR="00B27814" w14:paraId="23C02F0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61338B4C" w14:textId="77777777" w:rsidR="00B27814" w:rsidRDefault="00000000">
            <w:r>
              <w:rPr>
                <w:b/>
                <w:bCs/>
                <w:sz w:val="19"/>
                <w:szCs w:val="19"/>
              </w:rPr>
              <w:t>Offline-first ticketing</w:t>
            </w:r>
          </w:p>
        </w:tc>
        <w:tc>
          <w:tcPr>
            <w:tcW w:w="6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173D507" w14:textId="77777777" w:rsidR="00B27814" w:rsidRDefault="00000000">
            <w:r>
              <w:rPr>
                <w:sz w:val="19"/>
                <w:szCs w:val="19"/>
              </w:rPr>
              <w:t>Ticket drafts saved to device storage. App queues submissions and syncs when 4G/Wi-Fi is available. Critical for substations with poor connectivity.</w:t>
            </w:r>
          </w:p>
        </w:tc>
      </w:tr>
      <w:tr w:rsidR="00B27814" w14:paraId="7E975E9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ED9164F" w14:textId="77777777" w:rsidR="00B27814" w:rsidRDefault="00000000">
            <w:r>
              <w:rPr>
                <w:b/>
                <w:bCs/>
                <w:sz w:val="19"/>
                <w:szCs w:val="19"/>
              </w:rPr>
              <w:t>Dropdown categories</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39845B" w14:textId="77777777" w:rsidR="00B27814" w:rsidRDefault="00000000">
            <w:r>
              <w:rPr>
                <w:sz w:val="19"/>
                <w:szCs w:val="19"/>
              </w:rPr>
              <w:t>Ticket categories are pre-defined by admin (no free-text category entry). Reduces errors and ensures consistent data for reporting.</w:t>
            </w:r>
          </w:p>
        </w:tc>
      </w:tr>
      <w:tr w:rsidR="00B27814" w14:paraId="502BAE9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101598C9" w14:textId="77777777" w:rsidR="00B27814" w:rsidRDefault="00000000">
            <w:r>
              <w:rPr>
                <w:b/>
                <w:bCs/>
                <w:sz w:val="19"/>
                <w:szCs w:val="19"/>
              </w:rPr>
              <w:t>Low-end device support</w:t>
            </w:r>
          </w:p>
        </w:tc>
        <w:tc>
          <w:tcPr>
            <w:tcW w:w="6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7931224" w14:textId="77777777" w:rsidR="00B27814" w:rsidRDefault="00000000">
            <w:r>
              <w:rPr>
                <w:sz w:val="19"/>
                <w:szCs w:val="19"/>
              </w:rPr>
              <w:t xml:space="preserve">React Native bundle optimised for 2GB RAM Android devices. Images </w:t>
            </w:r>
            <w:proofErr w:type="gramStart"/>
            <w:r>
              <w:rPr>
                <w:sz w:val="19"/>
                <w:szCs w:val="19"/>
              </w:rPr>
              <w:t>lazy-loaded</w:t>
            </w:r>
            <w:proofErr w:type="gramEnd"/>
            <w:r>
              <w:rPr>
                <w:sz w:val="19"/>
                <w:szCs w:val="19"/>
              </w:rPr>
              <w:t>. Minimal animations.</w:t>
            </w:r>
          </w:p>
        </w:tc>
      </w:tr>
    </w:tbl>
    <w:p w14:paraId="36D6BE70" w14:textId="77777777" w:rsidR="00B2781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340EC9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67549CC3" w14:textId="77777777" w:rsidR="00B27814" w:rsidRDefault="00000000">
            <w:r>
              <w:rPr>
                <w:b/>
                <w:bCs/>
                <w:color w:val="BDD7EE"/>
                <w:sz w:val="28"/>
                <w:szCs w:val="28"/>
              </w:rPr>
              <w:lastRenderedPageBreak/>
              <w:t xml:space="preserve">10.  </w:t>
            </w:r>
            <w:r>
              <w:rPr>
                <w:b/>
                <w:bCs/>
                <w:color w:val="FFFFFF"/>
                <w:sz w:val="28"/>
                <w:szCs w:val="28"/>
              </w:rPr>
              <w:t>Project Deliverables</w:t>
            </w:r>
          </w:p>
        </w:tc>
      </w:tr>
    </w:tbl>
    <w:p w14:paraId="36429909" w14:textId="77777777" w:rsidR="00B27814" w:rsidRDefault="00B27814">
      <w:pPr>
        <w:spacing w:before="120" w:after="80"/>
      </w:pPr>
    </w:p>
    <w:p w14:paraId="33F5CE67" w14:textId="77777777" w:rsidR="00B27814" w:rsidRDefault="00000000">
      <w:pPr>
        <w:spacing w:before="60" w:after="80"/>
      </w:pPr>
      <w:r>
        <w:t>The following documents have been produced as part of this planning engagement:</w:t>
      </w:r>
    </w:p>
    <w:p w14:paraId="77FC20FA" w14:textId="77777777" w:rsidR="00B27814" w:rsidRDefault="00B27814">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814" w14:paraId="4DC97C6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1E8A15AD" w14:textId="77777777" w:rsidR="00B27814" w:rsidRDefault="00000000">
            <w:r>
              <w:rPr>
                <w:b/>
                <w:bCs/>
              </w:rPr>
              <w:t>App Development Plan v3</w:t>
            </w:r>
          </w:p>
        </w:tc>
        <w:tc>
          <w:tcPr>
            <w:tcW w:w="6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26E5541" w14:textId="77777777" w:rsidR="00B27814" w:rsidRDefault="00000000">
            <w:r>
              <w:t>Full four-phase development roadmap with Telangana-specific requirements, four roles, PostgreSQL confirmed, three-stage rollout table, tech stack review.</w:t>
            </w:r>
          </w:p>
        </w:tc>
      </w:tr>
      <w:tr w:rsidR="00B27814" w14:paraId="279FD09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D5E8F0"/>
            <w:tcMar>
              <w:top w:w="80" w:type="dxa"/>
              <w:left w:w="120" w:type="dxa"/>
              <w:bottom w:w="80" w:type="dxa"/>
              <w:right w:w="120" w:type="dxa"/>
            </w:tcMar>
          </w:tcPr>
          <w:p w14:paraId="45B724F5" w14:textId="77777777" w:rsidR="00B27814" w:rsidRDefault="00000000">
            <w:r>
              <w:rPr>
                <w:b/>
                <w:bCs/>
              </w:rPr>
              <w:t>DB Schema (Final)</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E11B029" w14:textId="77777777" w:rsidR="00B27814" w:rsidRDefault="00000000">
            <w:r>
              <w:t>24-table PostgreSQL schema document covering all nine modules. Includes column definitions, types, constraints, and design notes for every table.</w:t>
            </w:r>
          </w:p>
        </w:tc>
      </w:tr>
      <w:tr w:rsidR="00B27814" w14:paraId="75EDD3C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BDD7EE"/>
            <w:tcMar>
              <w:top w:w="80" w:type="dxa"/>
              <w:left w:w="120" w:type="dxa"/>
              <w:bottom w:w="80" w:type="dxa"/>
              <w:right w:w="120" w:type="dxa"/>
            </w:tcMar>
          </w:tcPr>
          <w:p w14:paraId="3912E7F5" w14:textId="77777777" w:rsidR="00B27814" w:rsidRDefault="00000000">
            <w:r>
              <w:rPr>
                <w:b/>
                <w:bCs/>
              </w:rPr>
              <w:t>Project Summary (this doc)</w:t>
            </w:r>
          </w:p>
        </w:tc>
        <w:tc>
          <w:tcPr>
            <w:tcW w:w="65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5598270" w14:textId="77777777" w:rsidR="00B27814" w:rsidRDefault="00000000">
            <w:r>
              <w:t>Consolidated reference document covering overview, roles, auth flow, features, tech decisions, UX considerations, and rollout plan.</w:t>
            </w:r>
          </w:p>
        </w:tc>
      </w:tr>
    </w:tbl>
    <w:p w14:paraId="3FE1A7D9" w14:textId="77777777" w:rsidR="00B27814" w:rsidRDefault="00B2781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7814" w14:paraId="7E63A5A1" w14:textId="77777777">
        <w:tblPrEx>
          <w:tblCellMar>
            <w:top w:w="0" w:type="dxa"/>
            <w:bottom w:w="0" w:type="dxa"/>
          </w:tblCellMar>
        </w:tblPrEx>
        <w:tc>
          <w:tcPr>
            <w:tcW w:w="9360" w:type="dxa"/>
            <w:tcBorders>
              <w:top w:val="single" w:sz="6" w:space="0" w:color="2E75B6"/>
              <w:left w:val="none" w:sz="0" w:space="0" w:color="FFFFFF"/>
              <w:bottom w:val="single" w:sz="6" w:space="0" w:color="2E75B6"/>
              <w:right w:val="none" w:sz="0" w:space="0" w:color="FFFFFF"/>
            </w:tcBorders>
            <w:shd w:val="clear" w:color="auto" w:fill="D5E8F0"/>
            <w:tcMar>
              <w:top w:w="160" w:type="dxa"/>
              <w:left w:w="240" w:type="dxa"/>
              <w:bottom w:w="160" w:type="dxa"/>
              <w:right w:w="240" w:type="dxa"/>
            </w:tcMar>
          </w:tcPr>
          <w:p w14:paraId="4EF0F8BD" w14:textId="77777777" w:rsidR="00B27814" w:rsidRDefault="00000000">
            <w:pPr>
              <w:spacing w:after="60"/>
              <w:jc w:val="center"/>
            </w:pPr>
            <w:r>
              <w:rPr>
                <w:b/>
                <w:bCs/>
                <w:color w:val="1F4E79"/>
                <w:sz w:val="24"/>
                <w:szCs w:val="24"/>
              </w:rPr>
              <w:t>Next Steps</w:t>
            </w:r>
          </w:p>
          <w:p w14:paraId="0D833A63" w14:textId="77777777" w:rsidR="00B27814" w:rsidRDefault="00000000">
            <w:pPr>
              <w:jc w:val="center"/>
            </w:pPr>
            <w:r>
              <w:t>Finalise vendor selection for hosting → Set up pilot environment → Admin onboard 200 pilot members → Collect feedback → Scale to Phase 1 launch</w:t>
            </w:r>
          </w:p>
        </w:tc>
      </w:tr>
    </w:tbl>
    <w:p w14:paraId="4FD5FE22" w14:textId="77777777" w:rsidR="007C3DFD" w:rsidRDefault="007C3DFD"/>
    <w:sectPr w:rsidR="007C3D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891A6" w14:textId="77777777" w:rsidR="007C3DFD" w:rsidRDefault="007C3DFD">
      <w:r>
        <w:separator/>
      </w:r>
    </w:p>
  </w:endnote>
  <w:endnote w:type="continuationSeparator" w:id="0">
    <w:p w14:paraId="0D88D9C3" w14:textId="77777777" w:rsidR="007C3DFD" w:rsidRDefault="007C3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E12B" w14:textId="77777777" w:rsidR="00B27814" w:rsidRDefault="00000000">
    <w:pPr>
      <w:pBdr>
        <w:top w:val="single" w:sz="4" w:space="2" w:color="2E75B6"/>
      </w:pBdr>
      <w:tabs>
        <w:tab w:val="right" w:pos="9360"/>
      </w:tabs>
      <w:spacing w:before="80"/>
    </w:pPr>
    <w:r>
      <w:rPr>
        <w:color w:val="888888"/>
        <w:sz w:val="16"/>
        <w:szCs w:val="16"/>
      </w:rPr>
      <w:t>Confidential — Internal Planning Document</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27F9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9E73" w14:textId="77777777" w:rsidR="007C3DFD" w:rsidRDefault="007C3DFD">
      <w:r>
        <w:separator/>
      </w:r>
    </w:p>
  </w:footnote>
  <w:footnote w:type="continuationSeparator" w:id="0">
    <w:p w14:paraId="1CA9C671" w14:textId="77777777" w:rsidR="007C3DFD" w:rsidRDefault="007C3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D0D5" w14:textId="77777777" w:rsidR="00B27814" w:rsidRDefault="00000000">
    <w:pPr>
      <w:pBdr>
        <w:bottom w:val="single" w:sz="4" w:space="2" w:color="2E75B6"/>
      </w:pBdr>
      <w:spacing w:after="80"/>
    </w:pPr>
    <w:r>
      <w:rPr>
        <w:color w:val="666666"/>
        <w:sz w:val="16"/>
        <w:szCs w:val="16"/>
      </w:rPr>
      <w:t xml:space="preserve">TEE 1104 </w:t>
    </w:r>
    <w:proofErr w:type="gramStart"/>
    <w:r>
      <w:rPr>
        <w:color w:val="666666"/>
        <w:sz w:val="16"/>
        <w:szCs w:val="16"/>
      </w:rPr>
      <w:t>Union  |</w:t>
    </w:r>
    <w:proofErr w:type="gramEnd"/>
    <w:r>
      <w:rPr>
        <w:color w:val="666666"/>
        <w:sz w:val="16"/>
        <w:szCs w:val="16"/>
      </w:rPr>
      <w:t xml:space="preserve">  Mobile App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55349"/>
    <w:multiLevelType w:val="hybridMultilevel"/>
    <w:tmpl w:val="CAD8771E"/>
    <w:lvl w:ilvl="0" w:tplc="1D304292">
      <w:start w:val="1"/>
      <w:numFmt w:val="bullet"/>
      <w:lvlText w:val="•"/>
      <w:lvlJc w:val="left"/>
      <w:pPr>
        <w:spacing w:before="40" w:after="40"/>
        <w:ind w:left="720" w:hanging="360"/>
      </w:pPr>
    </w:lvl>
    <w:lvl w:ilvl="1" w:tplc="6FEC4904">
      <w:start w:val="1"/>
      <w:numFmt w:val="bullet"/>
      <w:lvlText w:val="○"/>
      <w:lvlJc w:val="left"/>
      <w:pPr>
        <w:spacing w:before="40" w:after="40"/>
        <w:ind w:left="1080" w:hanging="360"/>
      </w:pPr>
    </w:lvl>
    <w:lvl w:ilvl="2" w:tplc="A1941E02">
      <w:numFmt w:val="decimal"/>
      <w:lvlText w:val=""/>
      <w:lvlJc w:val="left"/>
    </w:lvl>
    <w:lvl w:ilvl="3" w:tplc="A440A560">
      <w:numFmt w:val="decimal"/>
      <w:lvlText w:val=""/>
      <w:lvlJc w:val="left"/>
    </w:lvl>
    <w:lvl w:ilvl="4" w:tplc="D98A3294">
      <w:numFmt w:val="decimal"/>
      <w:lvlText w:val=""/>
      <w:lvlJc w:val="left"/>
    </w:lvl>
    <w:lvl w:ilvl="5" w:tplc="D86A05BE">
      <w:numFmt w:val="decimal"/>
      <w:lvlText w:val=""/>
      <w:lvlJc w:val="left"/>
    </w:lvl>
    <w:lvl w:ilvl="6" w:tplc="BC00E54C">
      <w:numFmt w:val="decimal"/>
      <w:lvlText w:val=""/>
      <w:lvlJc w:val="left"/>
    </w:lvl>
    <w:lvl w:ilvl="7" w:tplc="3286C3C8">
      <w:numFmt w:val="decimal"/>
      <w:lvlText w:val=""/>
      <w:lvlJc w:val="left"/>
    </w:lvl>
    <w:lvl w:ilvl="8" w:tplc="60A880C2">
      <w:numFmt w:val="decimal"/>
      <w:lvlText w:val=""/>
      <w:lvlJc w:val="left"/>
    </w:lvl>
  </w:abstractNum>
  <w:abstractNum w:abstractNumId="1" w15:restartNumberingAfterBreak="0">
    <w:nsid w:val="70D27CD5"/>
    <w:multiLevelType w:val="hybridMultilevel"/>
    <w:tmpl w:val="92C63442"/>
    <w:lvl w:ilvl="0" w:tplc="21622ECC">
      <w:start w:val="1"/>
      <w:numFmt w:val="bullet"/>
      <w:lvlText w:val="●"/>
      <w:lvlJc w:val="left"/>
      <w:pPr>
        <w:ind w:left="720" w:hanging="360"/>
      </w:pPr>
    </w:lvl>
    <w:lvl w:ilvl="1" w:tplc="B7FE0404">
      <w:start w:val="1"/>
      <w:numFmt w:val="bullet"/>
      <w:lvlText w:val="○"/>
      <w:lvlJc w:val="left"/>
      <w:pPr>
        <w:ind w:left="1440" w:hanging="360"/>
      </w:pPr>
    </w:lvl>
    <w:lvl w:ilvl="2" w:tplc="45A88D1A">
      <w:start w:val="1"/>
      <w:numFmt w:val="bullet"/>
      <w:lvlText w:val="■"/>
      <w:lvlJc w:val="left"/>
      <w:pPr>
        <w:ind w:left="2160" w:hanging="360"/>
      </w:pPr>
    </w:lvl>
    <w:lvl w:ilvl="3" w:tplc="9850C32C">
      <w:start w:val="1"/>
      <w:numFmt w:val="bullet"/>
      <w:lvlText w:val="●"/>
      <w:lvlJc w:val="left"/>
      <w:pPr>
        <w:ind w:left="2880" w:hanging="360"/>
      </w:pPr>
    </w:lvl>
    <w:lvl w:ilvl="4" w:tplc="E6443C7C">
      <w:start w:val="1"/>
      <w:numFmt w:val="bullet"/>
      <w:lvlText w:val="○"/>
      <w:lvlJc w:val="left"/>
      <w:pPr>
        <w:ind w:left="3600" w:hanging="360"/>
      </w:pPr>
    </w:lvl>
    <w:lvl w:ilvl="5" w:tplc="ABF8CCDC">
      <w:start w:val="1"/>
      <w:numFmt w:val="bullet"/>
      <w:lvlText w:val="■"/>
      <w:lvlJc w:val="left"/>
      <w:pPr>
        <w:ind w:left="4320" w:hanging="360"/>
      </w:pPr>
    </w:lvl>
    <w:lvl w:ilvl="6" w:tplc="9D80CCC4">
      <w:start w:val="1"/>
      <w:numFmt w:val="bullet"/>
      <w:lvlText w:val="●"/>
      <w:lvlJc w:val="left"/>
      <w:pPr>
        <w:ind w:left="5040" w:hanging="360"/>
      </w:pPr>
    </w:lvl>
    <w:lvl w:ilvl="7" w:tplc="FB1AE258">
      <w:start w:val="1"/>
      <w:numFmt w:val="bullet"/>
      <w:lvlText w:val="●"/>
      <w:lvlJc w:val="left"/>
      <w:pPr>
        <w:ind w:left="5760" w:hanging="360"/>
      </w:pPr>
    </w:lvl>
    <w:lvl w:ilvl="8" w:tplc="C8AAA5C8">
      <w:start w:val="1"/>
      <w:numFmt w:val="bullet"/>
      <w:lvlText w:val="●"/>
      <w:lvlJc w:val="left"/>
      <w:pPr>
        <w:ind w:left="6480" w:hanging="360"/>
      </w:pPr>
    </w:lvl>
  </w:abstractNum>
  <w:num w:numId="1" w16cid:durableId="1430616870">
    <w:abstractNumId w:val="1"/>
    <w:lvlOverride w:ilvl="0">
      <w:startOverride w:val="1"/>
    </w:lvlOverride>
  </w:num>
  <w:num w:numId="2" w16cid:durableId="1649167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814"/>
    <w:rsid w:val="007C3DFD"/>
    <w:rsid w:val="00877024"/>
    <w:rsid w:val="00B27814"/>
    <w:rsid w:val="00E27F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9649C6"/>
  <w15:docId w15:val="{FDDF28A0-5EC9-4845-9504-FED93AB8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1A3D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2013</Words>
  <Characters>12228</Characters>
  <Application>Microsoft Office Word</Application>
  <DocSecurity>0</DocSecurity>
  <Lines>413</Lines>
  <Paragraphs>250</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Rao Gonda</cp:lastModifiedBy>
  <cp:revision>2</cp:revision>
  <dcterms:created xsi:type="dcterms:W3CDTF">2026-03-01T16:28:00Z</dcterms:created>
  <dcterms:modified xsi:type="dcterms:W3CDTF">2026-03-01T18:01:00Z</dcterms:modified>
</cp:coreProperties>
</file>