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sdt>
      <w:sdtPr>
        <w:id w:val="-548062824"/>
        <w:docPartObj>
          <w:docPartGallery w:val="Table of Contents"/>
          <w:docPartUnique/>
        </w:docPartObj>
      </w:sdtPr>
      <w:sdtEndPr>
        <w:rPr>
          <w:rFonts w:eastAsiaTheme="minorHAnsi" w:cstheme="minorBidi"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053A6AF2" w14:textId="2B08BBF8" w:rsidR="009F40D1" w:rsidRPr="009F40D1" w:rsidRDefault="009F40D1">
          <w:pPr>
            <w:pStyle w:val="TOCHeading"/>
            <w:rPr>
              <w:sz w:val="50"/>
              <w:szCs w:val="50"/>
            </w:rPr>
          </w:pPr>
          <w:r w:rsidRPr="009F40D1">
            <w:rPr>
              <w:sz w:val="50"/>
              <w:szCs w:val="50"/>
            </w:rPr>
            <w:t>Table of Contents</w:t>
          </w:r>
        </w:p>
        <w:p w14:paraId="15044699" w14:textId="63586CCD" w:rsidR="009F40D1" w:rsidRPr="009F40D1" w:rsidRDefault="009F40D1">
          <w:pPr>
            <w:pStyle w:val="TOC1"/>
            <w:tabs>
              <w:tab w:val="right" w:leader="dot" w:pos="10070"/>
            </w:tabs>
            <w:rPr>
              <w:rFonts w:asciiTheme="majorHAnsi" w:hAnsiTheme="majorHAnsi"/>
              <w:i w:val="0"/>
              <w:iCs w:val="0"/>
              <w:noProof/>
            </w:rPr>
          </w:pPr>
          <w:r w:rsidRPr="009F40D1">
            <w:rPr>
              <w:rFonts w:asciiTheme="majorHAnsi" w:hAnsiTheme="majorHAnsi"/>
              <w:b w:val="0"/>
              <w:bCs w:val="0"/>
              <w:i w:val="0"/>
              <w:iCs w:val="0"/>
            </w:rPr>
            <w:fldChar w:fldCharType="begin"/>
          </w:r>
          <w:r w:rsidRPr="009F40D1">
            <w:rPr>
              <w:rFonts w:asciiTheme="majorHAnsi" w:hAnsiTheme="majorHAnsi"/>
              <w:i w:val="0"/>
              <w:iCs w:val="0"/>
            </w:rPr>
            <w:instrText xml:space="preserve"> TOC \o "1-3" \h \z \u </w:instrText>
          </w:r>
          <w:r w:rsidRPr="009F40D1">
            <w:rPr>
              <w:rFonts w:asciiTheme="majorHAnsi" w:hAnsiTheme="majorHAnsi"/>
              <w:b w:val="0"/>
              <w:bCs w:val="0"/>
              <w:i w:val="0"/>
              <w:iCs w:val="0"/>
            </w:rPr>
            <w:fldChar w:fldCharType="separate"/>
          </w:r>
          <w:hyperlink w:anchor="_Toc243043255" w:history="1">
            <w:r w:rsidRPr="009F40D1">
              <w:rPr>
                <w:rStyle w:val="Hyperlink"/>
                <w:rFonts w:asciiTheme="majorHAnsi" w:hAnsiTheme="majorHAnsi"/>
                <w:i w:val="0"/>
                <w:iCs w:val="0"/>
                <w:noProof/>
              </w:rPr>
              <w:t>Tally Prime — Complete In-Depth Master Syllabus</w:t>
            </w:r>
            <w:r w:rsidRPr="009F40D1">
              <w:rPr>
                <w:rFonts w:asciiTheme="majorHAnsi" w:hAnsiTheme="majorHAnsi"/>
                <w:i w:val="0"/>
                <w:iCs w:val="0"/>
                <w:noProof/>
                <w:webHidden/>
              </w:rPr>
              <w:tab/>
            </w:r>
            <w:r w:rsidRPr="009F40D1">
              <w:rPr>
                <w:rFonts w:asciiTheme="majorHAnsi" w:hAnsiTheme="majorHAnsi"/>
                <w:i w:val="0"/>
                <w:iCs w:val="0"/>
                <w:noProof/>
                <w:webHidden/>
              </w:rPr>
              <w:fldChar w:fldCharType="begin"/>
            </w:r>
            <w:r w:rsidRPr="009F40D1">
              <w:rPr>
                <w:rFonts w:asciiTheme="majorHAnsi" w:hAnsiTheme="majorHAnsi"/>
                <w:i w:val="0"/>
                <w:iCs w:val="0"/>
                <w:noProof/>
                <w:webHidden/>
              </w:rPr>
              <w:instrText xml:space="preserve"> PAGEREF _Toc243043255 \h </w:instrText>
            </w:r>
            <w:r w:rsidRPr="009F40D1">
              <w:rPr>
                <w:rFonts w:asciiTheme="majorHAnsi" w:hAnsiTheme="majorHAnsi"/>
                <w:i w:val="0"/>
                <w:iCs w:val="0"/>
                <w:noProof/>
                <w:webHidden/>
              </w:rPr>
            </w:r>
            <w:r w:rsidRPr="009F40D1">
              <w:rPr>
                <w:rFonts w:asciiTheme="majorHAnsi" w:hAnsiTheme="majorHAnsi"/>
                <w:i w:val="0"/>
                <w:iCs w:val="0"/>
                <w:noProof/>
                <w:webHidden/>
              </w:rPr>
              <w:fldChar w:fldCharType="separate"/>
            </w:r>
            <w:r w:rsidRPr="009F40D1">
              <w:rPr>
                <w:rFonts w:asciiTheme="majorHAnsi" w:hAnsiTheme="majorHAnsi"/>
                <w:i w:val="0"/>
                <w:iCs w:val="0"/>
                <w:noProof/>
                <w:webHidden/>
              </w:rPr>
              <w:t>1</w:t>
            </w:r>
            <w:r w:rsidRPr="009F40D1">
              <w:rPr>
                <w:rFonts w:asciiTheme="majorHAnsi" w:hAnsiTheme="majorHAnsi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601524EF" w14:textId="50E68086" w:rsidR="009F40D1" w:rsidRPr="009F40D1" w:rsidRDefault="009F40D1">
          <w:pPr>
            <w:pStyle w:val="TOC1"/>
            <w:tabs>
              <w:tab w:val="right" w:leader="dot" w:pos="10070"/>
            </w:tabs>
            <w:rPr>
              <w:rFonts w:asciiTheme="majorHAnsi" w:hAnsiTheme="majorHAnsi"/>
              <w:i w:val="0"/>
              <w:iCs w:val="0"/>
              <w:noProof/>
            </w:rPr>
          </w:pPr>
          <w:hyperlink w:anchor="_Toc243043256" w:history="1">
            <w:r w:rsidRPr="009F40D1">
              <w:rPr>
                <w:rStyle w:val="Hyperlink"/>
                <w:rFonts w:asciiTheme="majorHAnsi" w:hAnsiTheme="majorHAnsi"/>
                <w:i w:val="0"/>
                <w:iCs w:val="0"/>
                <w:noProof/>
              </w:rPr>
              <w:t>Part 1 — Tally Prime fundamentals</w:t>
            </w:r>
            <w:r w:rsidRPr="009F40D1">
              <w:rPr>
                <w:rFonts w:asciiTheme="majorHAnsi" w:hAnsiTheme="majorHAnsi"/>
                <w:i w:val="0"/>
                <w:iCs w:val="0"/>
                <w:noProof/>
                <w:webHidden/>
              </w:rPr>
              <w:tab/>
            </w:r>
            <w:r w:rsidRPr="009F40D1">
              <w:rPr>
                <w:rFonts w:asciiTheme="majorHAnsi" w:hAnsiTheme="majorHAnsi"/>
                <w:i w:val="0"/>
                <w:iCs w:val="0"/>
                <w:noProof/>
                <w:webHidden/>
              </w:rPr>
              <w:fldChar w:fldCharType="begin"/>
            </w:r>
            <w:r w:rsidRPr="009F40D1">
              <w:rPr>
                <w:rFonts w:asciiTheme="majorHAnsi" w:hAnsiTheme="majorHAnsi"/>
                <w:i w:val="0"/>
                <w:iCs w:val="0"/>
                <w:noProof/>
                <w:webHidden/>
              </w:rPr>
              <w:instrText xml:space="preserve"> PAGEREF _Toc243043256 \h </w:instrText>
            </w:r>
            <w:r w:rsidRPr="009F40D1">
              <w:rPr>
                <w:rFonts w:asciiTheme="majorHAnsi" w:hAnsiTheme="majorHAnsi"/>
                <w:i w:val="0"/>
                <w:iCs w:val="0"/>
                <w:noProof/>
                <w:webHidden/>
              </w:rPr>
            </w:r>
            <w:r w:rsidRPr="009F40D1">
              <w:rPr>
                <w:rFonts w:asciiTheme="majorHAnsi" w:hAnsiTheme="majorHAnsi"/>
                <w:i w:val="0"/>
                <w:iCs w:val="0"/>
                <w:noProof/>
                <w:webHidden/>
              </w:rPr>
              <w:fldChar w:fldCharType="separate"/>
            </w:r>
            <w:r w:rsidRPr="009F40D1">
              <w:rPr>
                <w:rFonts w:asciiTheme="majorHAnsi" w:hAnsiTheme="majorHAnsi"/>
                <w:i w:val="0"/>
                <w:iCs w:val="0"/>
                <w:noProof/>
                <w:webHidden/>
              </w:rPr>
              <w:t>1</w:t>
            </w:r>
            <w:r w:rsidRPr="009F40D1">
              <w:rPr>
                <w:rFonts w:asciiTheme="majorHAnsi" w:hAnsiTheme="majorHAnsi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2636DE5C" w14:textId="0A617BF1" w:rsidR="009F40D1" w:rsidRPr="009F40D1" w:rsidRDefault="009F40D1">
          <w:pPr>
            <w:pStyle w:val="TOC1"/>
            <w:tabs>
              <w:tab w:val="right" w:leader="dot" w:pos="10070"/>
            </w:tabs>
            <w:rPr>
              <w:rFonts w:asciiTheme="majorHAnsi" w:hAnsiTheme="majorHAnsi"/>
              <w:i w:val="0"/>
              <w:iCs w:val="0"/>
              <w:noProof/>
            </w:rPr>
          </w:pPr>
          <w:hyperlink w:anchor="_Toc243043257" w:history="1">
            <w:r w:rsidRPr="009F40D1">
              <w:rPr>
                <w:rStyle w:val="Hyperlink"/>
                <w:rFonts w:asciiTheme="majorHAnsi" w:hAnsiTheme="majorHAnsi"/>
                <w:i w:val="0"/>
                <w:iCs w:val="0"/>
                <w:noProof/>
              </w:rPr>
              <w:t>1. Introduction and interface</w:t>
            </w:r>
            <w:r w:rsidRPr="009F40D1">
              <w:rPr>
                <w:rFonts w:asciiTheme="majorHAnsi" w:hAnsiTheme="majorHAnsi"/>
                <w:i w:val="0"/>
                <w:iCs w:val="0"/>
                <w:noProof/>
                <w:webHidden/>
              </w:rPr>
              <w:tab/>
            </w:r>
            <w:r w:rsidRPr="009F40D1">
              <w:rPr>
                <w:rFonts w:asciiTheme="majorHAnsi" w:hAnsiTheme="majorHAnsi"/>
                <w:i w:val="0"/>
                <w:iCs w:val="0"/>
                <w:noProof/>
                <w:webHidden/>
              </w:rPr>
              <w:fldChar w:fldCharType="begin"/>
            </w:r>
            <w:r w:rsidRPr="009F40D1">
              <w:rPr>
                <w:rFonts w:asciiTheme="majorHAnsi" w:hAnsiTheme="majorHAnsi"/>
                <w:i w:val="0"/>
                <w:iCs w:val="0"/>
                <w:noProof/>
                <w:webHidden/>
              </w:rPr>
              <w:instrText xml:space="preserve"> PAGEREF _Toc243043257 \h </w:instrText>
            </w:r>
            <w:r w:rsidRPr="009F40D1">
              <w:rPr>
                <w:rFonts w:asciiTheme="majorHAnsi" w:hAnsiTheme="majorHAnsi"/>
                <w:i w:val="0"/>
                <w:iCs w:val="0"/>
                <w:noProof/>
                <w:webHidden/>
              </w:rPr>
            </w:r>
            <w:r w:rsidRPr="009F40D1">
              <w:rPr>
                <w:rFonts w:asciiTheme="majorHAnsi" w:hAnsiTheme="majorHAnsi"/>
                <w:i w:val="0"/>
                <w:iCs w:val="0"/>
                <w:noProof/>
                <w:webHidden/>
              </w:rPr>
              <w:fldChar w:fldCharType="separate"/>
            </w:r>
            <w:r w:rsidRPr="009F40D1">
              <w:rPr>
                <w:rFonts w:asciiTheme="majorHAnsi" w:hAnsiTheme="majorHAnsi"/>
                <w:i w:val="0"/>
                <w:iCs w:val="0"/>
                <w:noProof/>
                <w:webHidden/>
              </w:rPr>
              <w:t>1</w:t>
            </w:r>
            <w:r w:rsidRPr="009F40D1">
              <w:rPr>
                <w:rFonts w:asciiTheme="majorHAnsi" w:hAnsiTheme="majorHAnsi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21FD3ABA" w14:textId="1DC0E2DF" w:rsidR="009F40D1" w:rsidRPr="009F40D1" w:rsidRDefault="009F40D1">
          <w:pPr>
            <w:pStyle w:val="TOC1"/>
            <w:tabs>
              <w:tab w:val="right" w:leader="dot" w:pos="10070"/>
            </w:tabs>
            <w:rPr>
              <w:rFonts w:asciiTheme="majorHAnsi" w:hAnsiTheme="majorHAnsi"/>
              <w:i w:val="0"/>
              <w:iCs w:val="0"/>
              <w:noProof/>
            </w:rPr>
          </w:pPr>
          <w:hyperlink w:anchor="_Toc243043258" w:history="1">
            <w:r w:rsidRPr="009F40D1">
              <w:rPr>
                <w:rStyle w:val="Hyperlink"/>
                <w:rFonts w:asciiTheme="majorHAnsi" w:hAnsiTheme="majorHAnsi"/>
                <w:i w:val="0"/>
                <w:iCs w:val="0"/>
                <w:noProof/>
              </w:rPr>
              <w:t>2. Company creation and management</w:t>
            </w:r>
            <w:r w:rsidRPr="009F40D1">
              <w:rPr>
                <w:rFonts w:asciiTheme="majorHAnsi" w:hAnsiTheme="majorHAnsi"/>
                <w:i w:val="0"/>
                <w:iCs w:val="0"/>
                <w:noProof/>
                <w:webHidden/>
              </w:rPr>
              <w:tab/>
            </w:r>
            <w:r w:rsidRPr="009F40D1">
              <w:rPr>
                <w:rFonts w:asciiTheme="majorHAnsi" w:hAnsiTheme="majorHAnsi"/>
                <w:i w:val="0"/>
                <w:iCs w:val="0"/>
                <w:noProof/>
                <w:webHidden/>
              </w:rPr>
              <w:fldChar w:fldCharType="begin"/>
            </w:r>
            <w:r w:rsidRPr="009F40D1">
              <w:rPr>
                <w:rFonts w:asciiTheme="majorHAnsi" w:hAnsiTheme="majorHAnsi"/>
                <w:i w:val="0"/>
                <w:iCs w:val="0"/>
                <w:noProof/>
                <w:webHidden/>
              </w:rPr>
              <w:instrText xml:space="preserve"> PAGEREF _Toc243043258 \h </w:instrText>
            </w:r>
            <w:r w:rsidRPr="009F40D1">
              <w:rPr>
                <w:rFonts w:asciiTheme="majorHAnsi" w:hAnsiTheme="majorHAnsi"/>
                <w:i w:val="0"/>
                <w:iCs w:val="0"/>
                <w:noProof/>
                <w:webHidden/>
              </w:rPr>
            </w:r>
            <w:r w:rsidRPr="009F40D1">
              <w:rPr>
                <w:rFonts w:asciiTheme="majorHAnsi" w:hAnsiTheme="majorHAnsi"/>
                <w:i w:val="0"/>
                <w:iCs w:val="0"/>
                <w:noProof/>
                <w:webHidden/>
              </w:rPr>
              <w:fldChar w:fldCharType="separate"/>
            </w:r>
            <w:r w:rsidRPr="009F40D1">
              <w:rPr>
                <w:rFonts w:asciiTheme="majorHAnsi" w:hAnsiTheme="majorHAnsi"/>
                <w:i w:val="0"/>
                <w:iCs w:val="0"/>
                <w:noProof/>
                <w:webHidden/>
              </w:rPr>
              <w:t>1</w:t>
            </w:r>
            <w:r w:rsidRPr="009F40D1">
              <w:rPr>
                <w:rFonts w:asciiTheme="majorHAnsi" w:hAnsiTheme="majorHAnsi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0AC2BA1B" w14:textId="398AEC70" w:rsidR="009F40D1" w:rsidRPr="009F40D1" w:rsidRDefault="009F40D1">
          <w:pPr>
            <w:pStyle w:val="TOC1"/>
            <w:tabs>
              <w:tab w:val="right" w:leader="dot" w:pos="10070"/>
            </w:tabs>
            <w:rPr>
              <w:rFonts w:asciiTheme="majorHAnsi" w:hAnsiTheme="majorHAnsi"/>
              <w:i w:val="0"/>
              <w:iCs w:val="0"/>
              <w:noProof/>
            </w:rPr>
          </w:pPr>
          <w:hyperlink w:anchor="_Toc243043259" w:history="1">
            <w:r w:rsidRPr="009F40D1">
              <w:rPr>
                <w:rStyle w:val="Hyperlink"/>
                <w:rFonts w:asciiTheme="majorHAnsi" w:hAnsiTheme="majorHAnsi"/>
                <w:i w:val="0"/>
                <w:iCs w:val="0"/>
                <w:noProof/>
              </w:rPr>
              <w:t>3. Data management</w:t>
            </w:r>
            <w:r w:rsidRPr="009F40D1">
              <w:rPr>
                <w:rFonts w:asciiTheme="majorHAnsi" w:hAnsiTheme="majorHAnsi"/>
                <w:i w:val="0"/>
                <w:iCs w:val="0"/>
                <w:noProof/>
                <w:webHidden/>
              </w:rPr>
              <w:tab/>
            </w:r>
            <w:r w:rsidRPr="009F40D1">
              <w:rPr>
                <w:rFonts w:asciiTheme="majorHAnsi" w:hAnsiTheme="majorHAnsi"/>
                <w:i w:val="0"/>
                <w:iCs w:val="0"/>
                <w:noProof/>
                <w:webHidden/>
              </w:rPr>
              <w:fldChar w:fldCharType="begin"/>
            </w:r>
            <w:r w:rsidRPr="009F40D1">
              <w:rPr>
                <w:rFonts w:asciiTheme="majorHAnsi" w:hAnsiTheme="majorHAnsi"/>
                <w:i w:val="0"/>
                <w:iCs w:val="0"/>
                <w:noProof/>
                <w:webHidden/>
              </w:rPr>
              <w:instrText xml:space="preserve"> PAGEREF _Toc243043259 \h </w:instrText>
            </w:r>
            <w:r w:rsidRPr="009F40D1">
              <w:rPr>
                <w:rFonts w:asciiTheme="majorHAnsi" w:hAnsiTheme="majorHAnsi"/>
                <w:i w:val="0"/>
                <w:iCs w:val="0"/>
                <w:noProof/>
                <w:webHidden/>
              </w:rPr>
            </w:r>
            <w:r w:rsidRPr="009F40D1">
              <w:rPr>
                <w:rFonts w:asciiTheme="majorHAnsi" w:hAnsiTheme="majorHAnsi"/>
                <w:i w:val="0"/>
                <w:iCs w:val="0"/>
                <w:noProof/>
                <w:webHidden/>
              </w:rPr>
              <w:fldChar w:fldCharType="separate"/>
            </w:r>
            <w:r w:rsidRPr="009F40D1">
              <w:rPr>
                <w:rFonts w:asciiTheme="majorHAnsi" w:hAnsiTheme="majorHAnsi"/>
                <w:i w:val="0"/>
                <w:iCs w:val="0"/>
                <w:noProof/>
                <w:webHidden/>
              </w:rPr>
              <w:t>1</w:t>
            </w:r>
            <w:r w:rsidRPr="009F40D1">
              <w:rPr>
                <w:rFonts w:asciiTheme="majorHAnsi" w:hAnsiTheme="majorHAnsi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6B6A4AB0" w14:textId="2CE436DB" w:rsidR="009F40D1" w:rsidRPr="009F40D1" w:rsidRDefault="009F40D1">
          <w:pPr>
            <w:pStyle w:val="TOC1"/>
            <w:tabs>
              <w:tab w:val="right" w:leader="dot" w:pos="10070"/>
            </w:tabs>
            <w:rPr>
              <w:rFonts w:asciiTheme="majorHAnsi" w:hAnsiTheme="majorHAnsi"/>
              <w:i w:val="0"/>
              <w:iCs w:val="0"/>
              <w:noProof/>
            </w:rPr>
          </w:pPr>
          <w:hyperlink w:anchor="_Toc243043260" w:history="1">
            <w:r w:rsidRPr="009F40D1">
              <w:rPr>
                <w:rStyle w:val="Hyperlink"/>
                <w:rFonts w:asciiTheme="majorHAnsi" w:hAnsiTheme="majorHAnsi"/>
                <w:i w:val="0"/>
                <w:iCs w:val="0"/>
                <w:noProof/>
              </w:rPr>
              <w:t>Part 2 — Accounting foundations and masters</w:t>
            </w:r>
            <w:r w:rsidRPr="009F40D1">
              <w:rPr>
                <w:rFonts w:asciiTheme="majorHAnsi" w:hAnsiTheme="majorHAnsi"/>
                <w:i w:val="0"/>
                <w:iCs w:val="0"/>
                <w:noProof/>
                <w:webHidden/>
              </w:rPr>
              <w:tab/>
            </w:r>
            <w:r w:rsidRPr="009F40D1">
              <w:rPr>
                <w:rFonts w:asciiTheme="majorHAnsi" w:hAnsiTheme="majorHAnsi"/>
                <w:i w:val="0"/>
                <w:iCs w:val="0"/>
                <w:noProof/>
                <w:webHidden/>
              </w:rPr>
              <w:fldChar w:fldCharType="begin"/>
            </w:r>
            <w:r w:rsidRPr="009F40D1">
              <w:rPr>
                <w:rFonts w:asciiTheme="majorHAnsi" w:hAnsiTheme="majorHAnsi"/>
                <w:i w:val="0"/>
                <w:iCs w:val="0"/>
                <w:noProof/>
                <w:webHidden/>
              </w:rPr>
              <w:instrText xml:space="preserve"> PAGEREF _Toc243043260 \h </w:instrText>
            </w:r>
            <w:r w:rsidRPr="009F40D1">
              <w:rPr>
                <w:rFonts w:asciiTheme="majorHAnsi" w:hAnsiTheme="majorHAnsi"/>
                <w:i w:val="0"/>
                <w:iCs w:val="0"/>
                <w:noProof/>
                <w:webHidden/>
              </w:rPr>
            </w:r>
            <w:r w:rsidRPr="009F40D1">
              <w:rPr>
                <w:rFonts w:asciiTheme="majorHAnsi" w:hAnsiTheme="majorHAnsi"/>
                <w:i w:val="0"/>
                <w:iCs w:val="0"/>
                <w:noProof/>
                <w:webHidden/>
              </w:rPr>
              <w:fldChar w:fldCharType="separate"/>
            </w:r>
            <w:r w:rsidRPr="009F40D1">
              <w:rPr>
                <w:rFonts w:asciiTheme="majorHAnsi" w:hAnsiTheme="majorHAnsi"/>
                <w:i w:val="0"/>
                <w:iCs w:val="0"/>
                <w:noProof/>
                <w:webHidden/>
              </w:rPr>
              <w:t>2</w:t>
            </w:r>
            <w:r w:rsidRPr="009F40D1">
              <w:rPr>
                <w:rFonts w:asciiTheme="majorHAnsi" w:hAnsiTheme="majorHAnsi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67C03A92" w14:textId="43D485C0" w:rsidR="009F40D1" w:rsidRPr="009F40D1" w:rsidRDefault="009F40D1">
          <w:pPr>
            <w:pStyle w:val="TOC1"/>
            <w:tabs>
              <w:tab w:val="right" w:leader="dot" w:pos="10070"/>
            </w:tabs>
            <w:rPr>
              <w:rFonts w:asciiTheme="majorHAnsi" w:hAnsiTheme="majorHAnsi"/>
              <w:i w:val="0"/>
              <w:iCs w:val="0"/>
              <w:noProof/>
            </w:rPr>
          </w:pPr>
          <w:hyperlink w:anchor="_Toc243043261" w:history="1">
            <w:r w:rsidRPr="009F40D1">
              <w:rPr>
                <w:rStyle w:val="Hyperlink"/>
                <w:rFonts w:asciiTheme="majorHAnsi" w:hAnsiTheme="majorHAnsi"/>
                <w:i w:val="0"/>
                <w:iCs w:val="0"/>
                <w:noProof/>
              </w:rPr>
              <w:t>4. Basic accounting principles</w:t>
            </w:r>
            <w:r w:rsidRPr="009F40D1">
              <w:rPr>
                <w:rFonts w:asciiTheme="majorHAnsi" w:hAnsiTheme="majorHAnsi"/>
                <w:i w:val="0"/>
                <w:iCs w:val="0"/>
                <w:noProof/>
                <w:webHidden/>
              </w:rPr>
              <w:tab/>
            </w:r>
            <w:r w:rsidRPr="009F40D1">
              <w:rPr>
                <w:rFonts w:asciiTheme="majorHAnsi" w:hAnsiTheme="majorHAnsi"/>
                <w:i w:val="0"/>
                <w:iCs w:val="0"/>
                <w:noProof/>
                <w:webHidden/>
              </w:rPr>
              <w:fldChar w:fldCharType="begin"/>
            </w:r>
            <w:r w:rsidRPr="009F40D1">
              <w:rPr>
                <w:rFonts w:asciiTheme="majorHAnsi" w:hAnsiTheme="majorHAnsi"/>
                <w:i w:val="0"/>
                <w:iCs w:val="0"/>
                <w:noProof/>
                <w:webHidden/>
              </w:rPr>
              <w:instrText xml:space="preserve"> PAGEREF _Toc243043261 \h </w:instrText>
            </w:r>
            <w:r w:rsidRPr="009F40D1">
              <w:rPr>
                <w:rFonts w:asciiTheme="majorHAnsi" w:hAnsiTheme="majorHAnsi"/>
                <w:i w:val="0"/>
                <w:iCs w:val="0"/>
                <w:noProof/>
                <w:webHidden/>
              </w:rPr>
            </w:r>
            <w:r w:rsidRPr="009F40D1">
              <w:rPr>
                <w:rFonts w:asciiTheme="majorHAnsi" w:hAnsiTheme="majorHAnsi"/>
                <w:i w:val="0"/>
                <w:iCs w:val="0"/>
                <w:noProof/>
                <w:webHidden/>
              </w:rPr>
              <w:fldChar w:fldCharType="separate"/>
            </w:r>
            <w:r w:rsidRPr="009F40D1">
              <w:rPr>
                <w:rFonts w:asciiTheme="majorHAnsi" w:hAnsiTheme="majorHAnsi"/>
                <w:i w:val="0"/>
                <w:iCs w:val="0"/>
                <w:noProof/>
                <w:webHidden/>
              </w:rPr>
              <w:t>2</w:t>
            </w:r>
            <w:r w:rsidRPr="009F40D1">
              <w:rPr>
                <w:rFonts w:asciiTheme="majorHAnsi" w:hAnsiTheme="majorHAnsi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5493DDD0" w14:textId="07713EFC" w:rsidR="009F40D1" w:rsidRPr="009F40D1" w:rsidRDefault="009F40D1">
          <w:pPr>
            <w:pStyle w:val="TOC1"/>
            <w:tabs>
              <w:tab w:val="right" w:leader="dot" w:pos="10070"/>
            </w:tabs>
            <w:rPr>
              <w:rFonts w:asciiTheme="majorHAnsi" w:hAnsiTheme="majorHAnsi"/>
              <w:i w:val="0"/>
              <w:iCs w:val="0"/>
              <w:noProof/>
            </w:rPr>
          </w:pPr>
          <w:hyperlink w:anchor="_Toc243043262" w:history="1">
            <w:r w:rsidRPr="009F40D1">
              <w:rPr>
                <w:rStyle w:val="Hyperlink"/>
                <w:rFonts w:asciiTheme="majorHAnsi" w:hAnsiTheme="majorHAnsi"/>
                <w:i w:val="0"/>
                <w:iCs w:val="0"/>
                <w:noProof/>
              </w:rPr>
              <w:t>5. Groups and ledgers</w:t>
            </w:r>
            <w:r w:rsidRPr="009F40D1">
              <w:rPr>
                <w:rFonts w:asciiTheme="majorHAnsi" w:hAnsiTheme="majorHAnsi"/>
                <w:i w:val="0"/>
                <w:iCs w:val="0"/>
                <w:noProof/>
                <w:webHidden/>
              </w:rPr>
              <w:tab/>
            </w:r>
            <w:r w:rsidRPr="009F40D1">
              <w:rPr>
                <w:rFonts w:asciiTheme="majorHAnsi" w:hAnsiTheme="majorHAnsi"/>
                <w:i w:val="0"/>
                <w:iCs w:val="0"/>
                <w:noProof/>
                <w:webHidden/>
              </w:rPr>
              <w:fldChar w:fldCharType="begin"/>
            </w:r>
            <w:r w:rsidRPr="009F40D1">
              <w:rPr>
                <w:rFonts w:asciiTheme="majorHAnsi" w:hAnsiTheme="majorHAnsi"/>
                <w:i w:val="0"/>
                <w:iCs w:val="0"/>
                <w:noProof/>
                <w:webHidden/>
              </w:rPr>
              <w:instrText xml:space="preserve"> PAGEREF _Toc243043262 \h </w:instrText>
            </w:r>
            <w:r w:rsidRPr="009F40D1">
              <w:rPr>
                <w:rFonts w:asciiTheme="majorHAnsi" w:hAnsiTheme="majorHAnsi"/>
                <w:i w:val="0"/>
                <w:iCs w:val="0"/>
                <w:noProof/>
                <w:webHidden/>
              </w:rPr>
            </w:r>
            <w:r w:rsidRPr="009F40D1">
              <w:rPr>
                <w:rFonts w:asciiTheme="majorHAnsi" w:hAnsiTheme="majorHAnsi"/>
                <w:i w:val="0"/>
                <w:iCs w:val="0"/>
                <w:noProof/>
                <w:webHidden/>
              </w:rPr>
              <w:fldChar w:fldCharType="separate"/>
            </w:r>
            <w:r w:rsidRPr="009F40D1">
              <w:rPr>
                <w:rFonts w:asciiTheme="majorHAnsi" w:hAnsiTheme="majorHAnsi"/>
                <w:i w:val="0"/>
                <w:iCs w:val="0"/>
                <w:noProof/>
                <w:webHidden/>
              </w:rPr>
              <w:t>2</w:t>
            </w:r>
            <w:r w:rsidRPr="009F40D1">
              <w:rPr>
                <w:rFonts w:asciiTheme="majorHAnsi" w:hAnsiTheme="majorHAnsi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47B1482F" w14:textId="2C8EF9F1" w:rsidR="009F40D1" w:rsidRPr="009F40D1" w:rsidRDefault="009F40D1">
          <w:pPr>
            <w:pStyle w:val="TOC2"/>
            <w:tabs>
              <w:tab w:val="right" w:leader="dot" w:pos="10070"/>
            </w:tabs>
            <w:rPr>
              <w:rFonts w:asciiTheme="majorHAnsi" w:hAnsiTheme="majorHAnsi"/>
              <w:noProof/>
            </w:rPr>
          </w:pPr>
          <w:hyperlink w:anchor="_Toc243043263" w:history="1">
            <w:r w:rsidRPr="009F40D1">
              <w:rPr>
                <w:rStyle w:val="Hyperlink"/>
                <w:rFonts w:asciiTheme="majorHAnsi" w:hAnsiTheme="majorHAnsi"/>
                <w:noProof/>
              </w:rPr>
              <w:t>A. Groups</w:t>
            </w:r>
            <w:r w:rsidRPr="009F40D1">
              <w:rPr>
                <w:rFonts w:asciiTheme="majorHAnsi" w:hAnsiTheme="majorHAnsi"/>
                <w:noProof/>
                <w:webHidden/>
              </w:rPr>
              <w:tab/>
            </w:r>
            <w:r w:rsidRPr="009F40D1">
              <w:rPr>
                <w:rFonts w:asciiTheme="majorHAnsi" w:hAnsiTheme="majorHAnsi"/>
                <w:noProof/>
                <w:webHidden/>
              </w:rPr>
              <w:fldChar w:fldCharType="begin"/>
            </w:r>
            <w:r w:rsidRPr="009F40D1">
              <w:rPr>
                <w:rFonts w:asciiTheme="majorHAnsi" w:hAnsiTheme="majorHAnsi"/>
                <w:noProof/>
                <w:webHidden/>
              </w:rPr>
              <w:instrText xml:space="preserve"> PAGEREF _Toc243043263 \h </w:instrText>
            </w:r>
            <w:r w:rsidRPr="009F40D1">
              <w:rPr>
                <w:rFonts w:asciiTheme="majorHAnsi" w:hAnsiTheme="majorHAnsi"/>
                <w:noProof/>
                <w:webHidden/>
              </w:rPr>
            </w:r>
            <w:r w:rsidRPr="009F40D1">
              <w:rPr>
                <w:rFonts w:asciiTheme="majorHAnsi" w:hAnsiTheme="majorHAnsi"/>
                <w:noProof/>
                <w:webHidden/>
              </w:rPr>
              <w:fldChar w:fldCharType="separate"/>
            </w:r>
            <w:r w:rsidRPr="009F40D1">
              <w:rPr>
                <w:rFonts w:asciiTheme="majorHAnsi" w:hAnsiTheme="majorHAnsi"/>
                <w:noProof/>
                <w:webHidden/>
              </w:rPr>
              <w:t>2</w:t>
            </w:r>
            <w:r w:rsidRPr="009F40D1">
              <w:rPr>
                <w:rFonts w:asciiTheme="majorHAnsi" w:hAnsiTheme="majorHAnsi"/>
                <w:noProof/>
                <w:webHidden/>
              </w:rPr>
              <w:fldChar w:fldCharType="end"/>
            </w:r>
          </w:hyperlink>
        </w:p>
        <w:p w14:paraId="772B01D2" w14:textId="10A91562" w:rsidR="009F40D1" w:rsidRPr="009F40D1" w:rsidRDefault="009F40D1">
          <w:pPr>
            <w:pStyle w:val="TOC2"/>
            <w:tabs>
              <w:tab w:val="right" w:leader="dot" w:pos="10070"/>
            </w:tabs>
            <w:rPr>
              <w:rFonts w:asciiTheme="majorHAnsi" w:hAnsiTheme="majorHAnsi"/>
              <w:noProof/>
            </w:rPr>
          </w:pPr>
          <w:hyperlink w:anchor="_Toc243043264" w:history="1">
            <w:r w:rsidRPr="009F40D1">
              <w:rPr>
                <w:rStyle w:val="Hyperlink"/>
                <w:rFonts w:asciiTheme="majorHAnsi" w:hAnsiTheme="majorHAnsi"/>
                <w:noProof/>
              </w:rPr>
              <w:t>B. Ledgers</w:t>
            </w:r>
            <w:r w:rsidRPr="009F40D1">
              <w:rPr>
                <w:rFonts w:asciiTheme="majorHAnsi" w:hAnsiTheme="majorHAnsi"/>
                <w:noProof/>
                <w:webHidden/>
              </w:rPr>
              <w:tab/>
            </w:r>
            <w:r w:rsidRPr="009F40D1">
              <w:rPr>
                <w:rFonts w:asciiTheme="majorHAnsi" w:hAnsiTheme="majorHAnsi"/>
                <w:noProof/>
                <w:webHidden/>
              </w:rPr>
              <w:fldChar w:fldCharType="begin"/>
            </w:r>
            <w:r w:rsidRPr="009F40D1">
              <w:rPr>
                <w:rFonts w:asciiTheme="majorHAnsi" w:hAnsiTheme="majorHAnsi"/>
                <w:noProof/>
                <w:webHidden/>
              </w:rPr>
              <w:instrText xml:space="preserve"> PAGEREF _Toc243043264 \h </w:instrText>
            </w:r>
            <w:r w:rsidRPr="009F40D1">
              <w:rPr>
                <w:rFonts w:asciiTheme="majorHAnsi" w:hAnsiTheme="majorHAnsi"/>
                <w:noProof/>
                <w:webHidden/>
              </w:rPr>
            </w:r>
            <w:r w:rsidRPr="009F40D1">
              <w:rPr>
                <w:rFonts w:asciiTheme="majorHAnsi" w:hAnsiTheme="majorHAnsi"/>
                <w:noProof/>
                <w:webHidden/>
              </w:rPr>
              <w:fldChar w:fldCharType="separate"/>
            </w:r>
            <w:r w:rsidRPr="009F40D1">
              <w:rPr>
                <w:rFonts w:asciiTheme="majorHAnsi" w:hAnsiTheme="majorHAnsi"/>
                <w:noProof/>
                <w:webHidden/>
              </w:rPr>
              <w:t>2</w:t>
            </w:r>
            <w:r w:rsidRPr="009F40D1">
              <w:rPr>
                <w:rFonts w:asciiTheme="majorHAnsi" w:hAnsiTheme="majorHAnsi"/>
                <w:noProof/>
                <w:webHidden/>
              </w:rPr>
              <w:fldChar w:fldCharType="end"/>
            </w:r>
          </w:hyperlink>
        </w:p>
        <w:p w14:paraId="47F1D1D2" w14:textId="1B80E7B6" w:rsidR="009F40D1" w:rsidRPr="009F40D1" w:rsidRDefault="009F40D1">
          <w:pPr>
            <w:pStyle w:val="TOC2"/>
            <w:tabs>
              <w:tab w:val="right" w:leader="dot" w:pos="10070"/>
            </w:tabs>
            <w:rPr>
              <w:rFonts w:asciiTheme="majorHAnsi" w:hAnsiTheme="majorHAnsi"/>
              <w:noProof/>
            </w:rPr>
          </w:pPr>
          <w:hyperlink w:anchor="_Toc243043265" w:history="1">
            <w:r w:rsidRPr="009F40D1">
              <w:rPr>
                <w:rStyle w:val="Hyperlink"/>
                <w:rFonts w:asciiTheme="majorHAnsi" w:hAnsiTheme="majorHAnsi"/>
                <w:noProof/>
              </w:rPr>
              <w:t>C. Opening balances</w:t>
            </w:r>
            <w:r w:rsidRPr="009F40D1">
              <w:rPr>
                <w:rFonts w:asciiTheme="majorHAnsi" w:hAnsiTheme="majorHAnsi"/>
                <w:noProof/>
                <w:webHidden/>
              </w:rPr>
              <w:tab/>
            </w:r>
            <w:r w:rsidRPr="009F40D1">
              <w:rPr>
                <w:rFonts w:asciiTheme="majorHAnsi" w:hAnsiTheme="majorHAnsi"/>
                <w:noProof/>
                <w:webHidden/>
              </w:rPr>
              <w:fldChar w:fldCharType="begin"/>
            </w:r>
            <w:r w:rsidRPr="009F40D1">
              <w:rPr>
                <w:rFonts w:asciiTheme="majorHAnsi" w:hAnsiTheme="majorHAnsi"/>
                <w:noProof/>
                <w:webHidden/>
              </w:rPr>
              <w:instrText xml:space="preserve"> PAGEREF _Toc243043265 \h </w:instrText>
            </w:r>
            <w:r w:rsidRPr="009F40D1">
              <w:rPr>
                <w:rFonts w:asciiTheme="majorHAnsi" w:hAnsiTheme="majorHAnsi"/>
                <w:noProof/>
                <w:webHidden/>
              </w:rPr>
            </w:r>
            <w:r w:rsidRPr="009F40D1">
              <w:rPr>
                <w:rFonts w:asciiTheme="majorHAnsi" w:hAnsiTheme="majorHAnsi"/>
                <w:noProof/>
                <w:webHidden/>
              </w:rPr>
              <w:fldChar w:fldCharType="separate"/>
            </w:r>
            <w:r w:rsidRPr="009F40D1">
              <w:rPr>
                <w:rFonts w:asciiTheme="majorHAnsi" w:hAnsiTheme="majorHAnsi"/>
                <w:noProof/>
                <w:webHidden/>
              </w:rPr>
              <w:t>3</w:t>
            </w:r>
            <w:r w:rsidRPr="009F40D1">
              <w:rPr>
                <w:rFonts w:asciiTheme="majorHAnsi" w:hAnsiTheme="majorHAnsi"/>
                <w:noProof/>
                <w:webHidden/>
              </w:rPr>
              <w:fldChar w:fldCharType="end"/>
            </w:r>
          </w:hyperlink>
        </w:p>
        <w:p w14:paraId="230B3AC9" w14:textId="0775BDD2" w:rsidR="009F40D1" w:rsidRPr="009F40D1" w:rsidRDefault="009F40D1">
          <w:pPr>
            <w:pStyle w:val="TOC1"/>
            <w:tabs>
              <w:tab w:val="right" w:leader="dot" w:pos="10070"/>
            </w:tabs>
            <w:rPr>
              <w:rFonts w:asciiTheme="majorHAnsi" w:hAnsiTheme="majorHAnsi"/>
              <w:i w:val="0"/>
              <w:iCs w:val="0"/>
              <w:noProof/>
            </w:rPr>
          </w:pPr>
          <w:hyperlink w:anchor="_Toc243043266" w:history="1">
            <w:r w:rsidRPr="009F40D1">
              <w:rPr>
                <w:rStyle w:val="Hyperlink"/>
                <w:rFonts w:asciiTheme="majorHAnsi" w:hAnsiTheme="majorHAnsi"/>
                <w:i w:val="0"/>
                <w:iCs w:val="0"/>
                <w:noProof/>
              </w:rPr>
              <w:t>6. Voucher types and accounting entries</w:t>
            </w:r>
            <w:r w:rsidRPr="009F40D1">
              <w:rPr>
                <w:rFonts w:asciiTheme="majorHAnsi" w:hAnsiTheme="majorHAnsi"/>
                <w:i w:val="0"/>
                <w:iCs w:val="0"/>
                <w:noProof/>
                <w:webHidden/>
              </w:rPr>
              <w:tab/>
            </w:r>
            <w:r w:rsidRPr="009F40D1">
              <w:rPr>
                <w:rFonts w:asciiTheme="majorHAnsi" w:hAnsiTheme="majorHAnsi"/>
                <w:i w:val="0"/>
                <w:iCs w:val="0"/>
                <w:noProof/>
                <w:webHidden/>
              </w:rPr>
              <w:fldChar w:fldCharType="begin"/>
            </w:r>
            <w:r w:rsidRPr="009F40D1">
              <w:rPr>
                <w:rFonts w:asciiTheme="majorHAnsi" w:hAnsiTheme="majorHAnsi"/>
                <w:i w:val="0"/>
                <w:iCs w:val="0"/>
                <w:noProof/>
                <w:webHidden/>
              </w:rPr>
              <w:instrText xml:space="preserve"> PAGEREF _Toc243043266 \h </w:instrText>
            </w:r>
            <w:r w:rsidRPr="009F40D1">
              <w:rPr>
                <w:rFonts w:asciiTheme="majorHAnsi" w:hAnsiTheme="majorHAnsi"/>
                <w:i w:val="0"/>
                <w:iCs w:val="0"/>
                <w:noProof/>
                <w:webHidden/>
              </w:rPr>
            </w:r>
            <w:r w:rsidRPr="009F40D1">
              <w:rPr>
                <w:rFonts w:asciiTheme="majorHAnsi" w:hAnsiTheme="majorHAnsi"/>
                <w:i w:val="0"/>
                <w:iCs w:val="0"/>
                <w:noProof/>
                <w:webHidden/>
              </w:rPr>
              <w:fldChar w:fldCharType="separate"/>
            </w:r>
            <w:r w:rsidRPr="009F40D1">
              <w:rPr>
                <w:rFonts w:asciiTheme="majorHAnsi" w:hAnsiTheme="majorHAnsi"/>
                <w:i w:val="0"/>
                <w:iCs w:val="0"/>
                <w:noProof/>
                <w:webHidden/>
              </w:rPr>
              <w:t>3</w:t>
            </w:r>
            <w:r w:rsidRPr="009F40D1">
              <w:rPr>
                <w:rFonts w:asciiTheme="majorHAnsi" w:hAnsiTheme="majorHAnsi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00DAEE2A" w14:textId="52EB7C60" w:rsidR="009F40D1" w:rsidRPr="009F40D1" w:rsidRDefault="009F40D1">
          <w:pPr>
            <w:pStyle w:val="TOC2"/>
            <w:tabs>
              <w:tab w:val="right" w:leader="dot" w:pos="10070"/>
            </w:tabs>
            <w:rPr>
              <w:rFonts w:asciiTheme="majorHAnsi" w:hAnsiTheme="majorHAnsi"/>
              <w:noProof/>
            </w:rPr>
          </w:pPr>
          <w:hyperlink w:anchor="_Toc243043267" w:history="1">
            <w:r w:rsidRPr="009F40D1">
              <w:rPr>
                <w:rStyle w:val="Hyperlink"/>
                <w:rFonts w:asciiTheme="majorHAnsi" w:hAnsiTheme="majorHAnsi"/>
                <w:noProof/>
              </w:rPr>
              <w:t>Learn the purpose, debit-credit effect and practical use of each voucher.</w:t>
            </w:r>
            <w:r w:rsidRPr="009F40D1">
              <w:rPr>
                <w:rFonts w:asciiTheme="majorHAnsi" w:hAnsiTheme="majorHAnsi"/>
                <w:noProof/>
                <w:webHidden/>
              </w:rPr>
              <w:tab/>
            </w:r>
            <w:r w:rsidRPr="009F40D1">
              <w:rPr>
                <w:rFonts w:asciiTheme="majorHAnsi" w:hAnsiTheme="majorHAnsi"/>
                <w:noProof/>
                <w:webHidden/>
              </w:rPr>
              <w:fldChar w:fldCharType="begin"/>
            </w:r>
            <w:r w:rsidRPr="009F40D1">
              <w:rPr>
                <w:rFonts w:asciiTheme="majorHAnsi" w:hAnsiTheme="majorHAnsi"/>
                <w:noProof/>
                <w:webHidden/>
              </w:rPr>
              <w:instrText xml:space="preserve"> PAGEREF _Toc243043267 \h </w:instrText>
            </w:r>
            <w:r w:rsidRPr="009F40D1">
              <w:rPr>
                <w:rFonts w:asciiTheme="majorHAnsi" w:hAnsiTheme="majorHAnsi"/>
                <w:noProof/>
                <w:webHidden/>
              </w:rPr>
            </w:r>
            <w:r w:rsidRPr="009F40D1">
              <w:rPr>
                <w:rFonts w:asciiTheme="majorHAnsi" w:hAnsiTheme="majorHAnsi"/>
                <w:noProof/>
                <w:webHidden/>
              </w:rPr>
              <w:fldChar w:fldCharType="separate"/>
            </w:r>
            <w:r w:rsidRPr="009F40D1">
              <w:rPr>
                <w:rFonts w:asciiTheme="majorHAnsi" w:hAnsiTheme="majorHAnsi"/>
                <w:noProof/>
                <w:webHidden/>
              </w:rPr>
              <w:t>3</w:t>
            </w:r>
            <w:r w:rsidRPr="009F40D1">
              <w:rPr>
                <w:rFonts w:asciiTheme="majorHAnsi" w:hAnsiTheme="majorHAnsi"/>
                <w:noProof/>
                <w:webHidden/>
              </w:rPr>
              <w:fldChar w:fldCharType="end"/>
            </w:r>
          </w:hyperlink>
        </w:p>
        <w:p w14:paraId="69EF7D20" w14:textId="79A757AA" w:rsidR="009F40D1" w:rsidRPr="009F40D1" w:rsidRDefault="009F40D1">
          <w:pPr>
            <w:pStyle w:val="TOC1"/>
            <w:tabs>
              <w:tab w:val="right" w:leader="dot" w:pos="10070"/>
            </w:tabs>
            <w:rPr>
              <w:rFonts w:asciiTheme="majorHAnsi" w:hAnsiTheme="majorHAnsi"/>
              <w:i w:val="0"/>
              <w:iCs w:val="0"/>
              <w:noProof/>
            </w:rPr>
          </w:pPr>
          <w:hyperlink w:anchor="_Toc243043268" w:history="1">
            <w:r w:rsidRPr="009F40D1">
              <w:rPr>
                <w:rStyle w:val="Hyperlink"/>
                <w:rFonts w:asciiTheme="majorHAnsi" w:hAnsiTheme="majorHAnsi"/>
                <w:i w:val="0"/>
                <w:iCs w:val="0"/>
                <w:noProof/>
              </w:rPr>
              <w:t>7. Practical accounting entries</w:t>
            </w:r>
            <w:r w:rsidRPr="009F40D1">
              <w:rPr>
                <w:rFonts w:asciiTheme="majorHAnsi" w:hAnsiTheme="majorHAnsi"/>
                <w:i w:val="0"/>
                <w:iCs w:val="0"/>
                <w:noProof/>
                <w:webHidden/>
              </w:rPr>
              <w:tab/>
            </w:r>
            <w:r w:rsidRPr="009F40D1">
              <w:rPr>
                <w:rFonts w:asciiTheme="majorHAnsi" w:hAnsiTheme="majorHAnsi"/>
                <w:i w:val="0"/>
                <w:iCs w:val="0"/>
                <w:noProof/>
                <w:webHidden/>
              </w:rPr>
              <w:fldChar w:fldCharType="begin"/>
            </w:r>
            <w:r w:rsidRPr="009F40D1">
              <w:rPr>
                <w:rFonts w:asciiTheme="majorHAnsi" w:hAnsiTheme="majorHAnsi"/>
                <w:i w:val="0"/>
                <w:iCs w:val="0"/>
                <w:noProof/>
                <w:webHidden/>
              </w:rPr>
              <w:instrText xml:space="preserve"> PAGEREF _Toc243043268 \h </w:instrText>
            </w:r>
            <w:r w:rsidRPr="009F40D1">
              <w:rPr>
                <w:rFonts w:asciiTheme="majorHAnsi" w:hAnsiTheme="majorHAnsi"/>
                <w:i w:val="0"/>
                <w:iCs w:val="0"/>
                <w:noProof/>
                <w:webHidden/>
              </w:rPr>
            </w:r>
            <w:r w:rsidRPr="009F40D1">
              <w:rPr>
                <w:rFonts w:asciiTheme="majorHAnsi" w:hAnsiTheme="majorHAnsi"/>
                <w:i w:val="0"/>
                <w:iCs w:val="0"/>
                <w:noProof/>
                <w:webHidden/>
              </w:rPr>
              <w:fldChar w:fldCharType="separate"/>
            </w:r>
            <w:r w:rsidRPr="009F40D1">
              <w:rPr>
                <w:rFonts w:asciiTheme="majorHAnsi" w:hAnsiTheme="majorHAnsi"/>
                <w:i w:val="0"/>
                <w:iCs w:val="0"/>
                <w:noProof/>
                <w:webHidden/>
              </w:rPr>
              <w:t>3</w:t>
            </w:r>
            <w:r w:rsidRPr="009F40D1">
              <w:rPr>
                <w:rFonts w:asciiTheme="majorHAnsi" w:hAnsiTheme="majorHAnsi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23A0137D" w14:textId="2680B5F6" w:rsidR="009F40D1" w:rsidRPr="009F40D1" w:rsidRDefault="009F40D1">
          <w:pPr>
            <w:pStyle w:val="TOC2"/>
            <w:tabs>
              <w:tab w:val="right" w:leader="dot" w:pos="10070"/>
            </w:tabs>
            <w:rPr>
              <w:rFonts w:asciiTheme="majorHAnsi" w:hAnsiTheme="majorHAnsi"/>
              <w:noProof/>
            </w:rPr>
          </w:pPr>
          <w:hyperlink w:anchor="_Toc243043269" w:history="1">
            <w:r w:rsidRPr="009F40D1">
              <w:rPr>
                <w:rStyle w:val="Hyperlink"/>
                <w:rFonts w:asciiTheme="majorHAnsi" w:hAnsiTheme="majorHAnsi"/>
                <w:noProof/>
              </w:rPr>
              <w:t>Practise recording the following transactions from source documents.</w:t>
            </w:r>
            <w:r w:rsidRPr="009F40D1">
              <w:rPr>
                <w:rFonts w:asciiTheme="majorHAnsi" w:hAnsiTheme="majorHAnsi"/>
                <w:noProof/>
                <w:webHidden/>
              </w:rPr>
              <w:tab/>
            </w:r>
            <w:r w:rsidRPr="009F40D1">
              <w:rPr>
                <w:rFonts w:asciiTheme="majorHAnsi" w:hAnsiTheme="majorHAnsi"/>
                <w:noProof/>
                <w:webHidden/>
              </w:rPr>
              <w:fldChar w:fldCharType="begin"/>
            </w:r>
            <w:r w:rsidRPr="009F40D1">
              <w:rPr>
                <w:rFonts w:asciiTheme="majorHAnsi" w:hAnsiTheme="majorHAnsi"/>
                <w:noProof/>
                <w:webHidden/>
              </w:rPr>
              <w:instrText xml:space="preserve"> PAGEREF _Toc243043269 \h </w:instrText>
            </w:r>
            <w:r w:rsidRPr="009F40D1">
              <w:rPr>
                <w:rFonts w:asciiTheme="majorHAnsi" w:hAnsiTheme="majorHAnsi"/>
                <w:noProof/>
                <w:webHidden/>
              </w:rPr>
            </w:r>
            <w:r w:rsidRPr="009F40D1">
              <w:rPr>
                <w:rFonts w:asciiTheme="majorHAnsi" w:hAnsiTheme="majorHAnsi"/>
                <w:noProof/>
                <w:webHidden/>
              </w:rPr>
              <w:fldChar w:fldCharType="separate"/>
            </w:r>
            <w:r w:rsidRPr="009F40D1">
              <w:rPr>
                <w:rFonts w:asciiTheme="majorHAnsi" w:hAnsiTheme="majorHAnsi"/>
                <w:noProof/>
                <w:webHidden/>
              </w:rPr>
              <w:t>3</w:t>
            </w:r>
            <w:r w:rsidRPr="009F40D1">
              <w:rPr>
                <w:rFonts w:asciiTheme="majorHAnsi" w:hAnsiTheme="majorHAnsi"/>
                <w:noProof/>
                <w:webHidden/>
              </w:rPr>
              <w:fldChar w:fldCharType="end"/>
            </w:r>
          </w:hyperlink>
        </w:p>
        <w:p w14:paraId="4F185FB3" w14:textId="264E59D6" w:rsidR="009F40D1" w:rsidRPr="009F40D1" w:rsidRDefault="009F40D1">
          <w:pPr>
            <w:pStyle w:val="TOC1"/>
            <w:tabs>
              <w:tab w:val="right" w:leader="dot" w:pos="10070"/>
            </w:tabs>
            <w:rPr>
              <w:rFonts w:asciiTheme="majorHAnsi" w:hAnsiTheme="majorHAnsi"/>
              <w:i w:val="0"/>
              <w:iCs w:val="0"/>
              <w:noProof/>
            </w:rPr>
          </w:pPr>
          <w:hyperlink w:anchor="_Toc243043270" w:history="1">
            <w:r w:rsidRPr="009F40D1">
              <w:rPr>
                <w:rStyle w:val="Hyperlink"/>
                <w:rFonts w:asciiTheme="majorHAnsi" w:hAnsiTheme="majorHAnsi"/>
                <w:i w:val="0"/>
                <w:iCs w:val="0"/>
                <w:noProof/>
              </w:rPr>
              <w:t>8. Bill-wise accounting and credit management</w:t>
            </w:r>
            <w:r w:rsidRPr="009F40D1">
              <w:rPr>
                <w:rFonts w:asciiTheme="majorHAnsi" w:hAnsiTheme="majorHAnsi"/>
                <w:i w:val="0"/>
                <w:iCs w:val="0"/>
                <w:noProof/>
                <w:webHidden/>
              </w:rPr>
              <w:tab/>
            </w:r>
            <w:r w:rsidRPr="009F40D1">
              <w:rPr>
                <w:rFonts w:asciiTheme="majorHAnsi" w:hAnsiTheme="majorHAnsi"/>
                <w:i w:val="0"/>
                <w:iCs w:val="0"/>
                <w:noProof/>
                <w:webHidden/>
              </w:rPr>
              <w:fldChar w:fldCharType="begin"/>
            </w:r>
            <w:r w:rsidRPr="009F40D1">
              <w:rPr>
                <w:rFonts w:asciiTheme="majorHAnsi" w:hAnsiTheme="majorHAnsi"/>
                <w:i w:val="0"/>
                <w:iCs w:val="0"/>
                <w:noProof/>
                <w:webHidden/>
              </w:rPr>
              <w:instrText xml:space="preserve"> PAGEREF _Toc243043270 \h </w:instrText>
            </w:r>
            <w:r w:rsidRPr="009F40D1">
              <w:rPr>
                <w:rFonts w:asciiTheme="majorHAnsi" w:hAnsiTheme="majorHAnsi"/>
                <w:i w:val="0"/>
                <w:iCs w:val="0"/>
                <w:noProof/>
                <w:webHidden/>
              </w:rPr>
            </w:r>
            <w:r w:rsidRPr="009F40D1">
              <w:rPr>
                <w:rFonts w:asciiTheme="majorHAnsi" w:hAnsiTheme="majorHAnsi"/>
                <w:i w:val="0"/>
                <w:iCs w:val="0"/>
                <w:noProof/>
                <w:webHidden/>
              </w:rPr>
              <w:fldChar w:fldCharType="separate"/>
            </w:r>
            <w:r w:rsidRPr="009F40D1">
              <w:rPr>
                <w:rFonts w:asciiTheme="majorHAnsi" w:hAnsiTheme="majorHAnsi"/>
                <w:i w:val="0"/>
                <w:iCs w:val="0"/>
                <w:noProof/>
                <w:webHidden/>
              </w:rPr>
              <w:t>4</w:t>
            </w:r>
            <w:r w:rsidRPr="009F40D1">
              <w:rPr>
                <w:rFonts w:asciiTheme="majorHAnsi" w:hAnsiTheme="majorHAnsi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751C4631" w14:textId="759E1C2C" w:rsidR="009F40D1" w:rsidRPr="009F40D1" w:rsidRDefault="009F40D1">
          <w:pPr>
            <w:pStyle w:val="TOC1"/>
            <w:tabs>
              <w:tab w:val="right" w:leader="dot" w:pos="10070"/>
            </w:tabs>
            <w:rPr>
              <w:rFonts w:asciiTheme="majorHAnsi" w:hAnsiTheme="majorHAnsi"/>
              <w:i w:val="0"/>
              <w:iCs w:val="0"/>
              <w:noProof/>
            </w:rPr>
          </w:pPr>
          <w:hyperlink w:anchor="_Toc243043271" w:history="1">
            <w:r w:rsidRPr="009F40D1">
              <w:rPr>
                <w:rStyle w:val="Hyperlink"/>
                <w:rFonts w:asciiTheme="majorHAnsi" w:hAnsiTheme="majorHAnsi"/>
                <w:i w:val="0"/>
                <w:iCs w:val="0"/>
                <w:noProof/>
              </w:rPr>
              <w:t>Part 3 — Inventory management</w:t>
            </w:r>
            <w:r w:rsidRPr="009F40D1">
              <w:rPr>
                <w:rFonts w:asciiTheme="majorHAnsi" w:hAnsiTheme="majorHAnsi"/>
                <w:i w:val="0"/>
                <w:iCs w:val="0"/>
                <w:noProof/>
                <w:webHidden/>
              </w:rPr>
              <w:tab/>
            </w:r>
            <w:r w:rsidRPr="009F40D1">
              <w:rPr>
                <w:rFonts w:asciiTheme="majorHAnsi" w:hAnsiTheme="majorHAnsi"/>
                <w:i w:val="0"/>
                <w:iCs w:val="0"/>
                <w:noProof/>
                <w:webHidden/>
              </w:rPr>
              <w:fldChar w:fldCharType="begin"/>
            </w:r>
            <w:r w:rsidRPr="009F40D1">
              <w:rPr>
                <w:rFonts w:asciiTheme="majorHAnsi" w:hAnsiTheme="majorHAnsi"/>
                <w:i w:val="0"/>
                <w:iCs w:val="0"/>
                <w:noProof/>
                <w:webHidden/>
              </w:rPr>
              <w:instrText xml:space="preserve"> PAGEREF _Toc243043271 \h </w:instrText>
            </w:r>
            <w:r w:rsidRPr="009F40D1">
              <w:rPr>
                <w:rFonts w:asciiTheme="majorHAnsi" w:hAnsiTheme="majorHAnsi"/>
                <w:i w:val="0"/>
                <w:iCs w:val="0"/>
                <w:noProof/>
                <w:webHidden/>
              </w:rPr>
            </w:r>
            <w:r w:rsidRPr="009F40D1">
              <w:rPr>
                <w:rFonts w:asciiTheme="majorHAnsi" w:hAnsiTheme="majorHAnsi"/>
                <w:i w:val="0"/>
                <w:iCs w:val="0"/>
                <w:noProof/>
                <w:webHidden/>
              </w:rPr>
              <w:fldChar w:fldCharType="separate"/>
            </w:r>
            <w:r w:rsidRPr="009F40D1">
              <w:rPr>
                <w:rFonts w:asciiTheme="majorHAnsi" w:hAnsiTheme="majorHAnsi"/>
                <w:i w:val="0"/>
                <w:iCs w:val="0"/>
                <w:noProof/>
                <w:webHidden/>
              </w:rPr>
              <w:t>4</w:t>
            </w:r>
            <w:r w:rsidRPr="009F40D1">
              <w:rPr>
                <w:rFonts w:asciiTheme="majorHAnsi" w:hAnsiTheme="majorHAnsi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58BDC2C8" w14:textId="4F1CB36E" w:rsidR="009F40D1" w:rsidRPr="009F40D1" w:rsidRDefault="009F40D1">
          <w:pPr>
            <w:pStyle w:val="TOC1"/>
            <w:tabs>
              <w:tab w:val="right" w:leader="dot" w:pos="10070"/>
            </w:tabs>
            <w:rPr>
              <w:rFonts w:asciiTheme="majorHAnsi" w:hAnsiTheme="majorHAnsi"/>
              <w:i w:val="0"/>
              <w:iCs w:val="0"/>
              <w:noProof/>
            </w:rPr>
          </w:pPr>
          <w:hyperlink w:anchor="_Toc243043272" w:history="1">
            <w:r w:rsidRPr="009F40D1">
              <w:rPr>
                <w:rStyle w:val="Hyperlink"/>
                <w:rFonts w:asciiTheme="majorHAnsi" w:hAnsiTheme="majorHAnsi"/>
                <w:i w:val="0"/>
                <w:iCs w:val="0"/>
                <w:noProof/>
              </w:rPr>
              <w:t>9. Inventory masters</w:t>
            </w:r>
            <w:r w:rsidRPr="009F40D1">
              <w:rPr>
                <w:rFonts w:asciiTheme="majorHAnsi" w:hAnsiTheme="majorHAnsi"/>
                <w:i w:val="0"/>
                <w:iCs w:val="0"/>
                <w:noProof/>
                <w:webHidden/>
              </w:rPr>
              <w:tab/>
            </w:r>
            <w:r w:rsidRPr="009F40D1">
              <w:rPr>
                <w:rFonts w:asciiTheme="majorHAnsi" w:hAnsiTheme="majorHAnsi"/>
                <w:i w:val="0"/>
                <w:iCs w:val="0"/>
                <w:noProof/>
                <w:webHidden/>
              </w:rPr>
              <w:fldChar w:fldCharType="begin"/>
            </w:r>
            <w:r w:rsidRPr="009F40D1">
              <w:rPr>
                <w:rFonts w:asciiTheme="majorHAnsi" w:hAnsiTheme="majorHAnsi"/>
                <w:i w:val="0"/>
                <w:iCs w:val="0"/>
                <w:noProof/>
                <w:webHidden/>
              </w:rPr>
              <w:instrText xml:space="preserve"> PAGEREF _Toc243043272 \h </w:instrText>
            </w:r>
            <w:r w:rsidRPr="009F40D1">
              <w:rPr>
                <w:rFonts w:asciiTheme="majorHAnsi" w:hAnsiTheme="majorHAnsi"/>
                <w:i w:val="0"/>
                <w:iCs w:val="0"/>
                <w:noProof/>
                <w:webHidden/>
              </w:rPr>
            </w:r>
            <w:r w:rsidRPr="009F40D1">
              <w:rPr>
                <w:rFonts w:asciiTheme="majorHAnsi" w:hAnsiTheme="majorHAnsi"/>
                <w:i w:val="0"/>
                <w:iCs w:val="0"/>
                <w:noProof/>
                <w:webHidden/>
              </w:rPr>
              <w:fldChar w:fldCharType="separate"/>
            </w:r>
            <w:r w:rsidRPr="009F40D1">
              <w:rPr>
                <w:rFonts w:asciiTheme="majorHAnsi" w:hAnsiTheme="majorHAnsi"/>
                <w:i w:val="0"/>
                <w:iCs w:val="0"/>
                <w:noProof/>
                <w:webHidden/>
              </w:rPr>
              <w:t>4</w:t>
            </w:r>
            <w:r w:rsidRPr="009F40D1">
              <w:rPr>
                <w:rFonts w:asciiTheme="majorHAnsi" w:hAnsiTheme="majorHAnsi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02E64B9A" w14:textId="2D14F422" w:rsidR="009F40D1" w:rsidRPr="009F40D1" w:rsidRDefault="009F40D1">
          <w:pPr>
            <w:pStyle w:val="TOC2"/>
            <w:tabs>
              <w:tab w:val="right" w:leader="dot" w:pos="10070"/>
            </w:tabs>
            <w:rPr>
              <w:rFonts w:asciiTheme="majorHAnsi" w:hAnsiTheme="majorHAnsi"/>
              <w:noProof/>
            </w:rPr>
          </w:pPr>
          <w:hyperlink w:anchor="_Toc243043273" w:history="1">
            <w:r w:rsidRPr="009F40D1">
              <w:rPr>
                <w:rStyle w:val="Hyperlink"/>
                <w:rFonts w:asciiTheme="majorHAnsi" w:hAnsiTheme="majorHAnsi"/>
                <w:noProof/>
              </w:rPr>
              <w:t>A. Stock groups and categories</w:t>
            </w:r>
            <w:r w:rsidRPr="009F40D1">
              <w:rPr>
                <w:rFonts w:asciiTheme="majorHAnsi" w:hAnsiTheme="majorHAnsi"/>
                <w:noProof/>
                <w:webHidden/>
              </w:rPr>
              <w:tab/>
            </w:r>
            <w:r w:rsidRPr="009F40D1">
              <w:rPr>
                <w:rFonts w:asciiTheme="majorHAnsi" w:hAnsiTheme="majorHAnsi"/>
                <w:noProof/>
                <w:webHidden/>
              </w:rPr>
              <w:fldChar w:fldCharType="begin"/>
            </w:r>
            <w:r w:rsidRPr="009F40D1">
              <w:rPr>
                <w:rFonts w:asciiTheme="majorHAnsi" w:hAnsiTheme="majorHAnsi"/>
                <w:noProof/>
                <w:webHidden/>
              </w:rPr>
              <w:instrText xml:space="preserve"> PAGEREF _Toc243043273 \h </w:instrText>
            </w:r>
            <w:r w:rsidRPr="009F40D1">
              <w:rPr>
                <w:rFonts w:asciiTheme="majorHAnsi" w:hAnsiTheme="majorHAnsi"/>
                <w:noProof/>
                <w:webHidden/>
              </w:rPr>
            </w:r>
            <w:r w:rsidRPr="009F40D1">
              <w:rPr>
                <w:rFonts w:asciiTheme="majorHAnsi" w:hAnsiTheme="majorHAnsi"/>
                <w:noProof/>
                <w:webHidden/>
              </w:rPr>
              <w:fldChar w:fldCharType="separate"/>
            </w:r>
            <w:r w:rsidRPr="009F40D1">
              <w:rPr>
                <w:rFonts w:asciiTheme="majorHAnsi" w:hAnsiTheme="majorHAnsi"/>
                <w:noProof/>
                <w:webHidden/>
              </w:rPr>
              <w:t>4</w:t>
            </w:r>
            <w:r w:rsidRPr="009F40D1">
              <w:rPr>
                <w:rFonts w:asciiTheme="majorHAnsi" w:hAnsiTheme="majorHAnsi"/>
                <w:noProof/>
                <w:webHidden/>
              </w:rPr>
              <w:fldChar w:fldCharType="end"/>
            </w:r>
          </w:hyperlink>
        </w:p>
        <w:p w14:paraId="57EEF75C" w14:textId="029898F0" w:rsidR="009F40D1" w:rsidRPr="009F40D1" w:rsidRDefault="009F40D1">
          <w:pPr>
            <w:pStyle w:val="TOC2"/>
            <w:tabs>
              <w:tab w:val="right" w:leader="dot" w:pos="10070"/>
            </w:tabs>
            <w:rPr>
              <w:rFonts w:asciiTheme="majorHAnsi" w:hAnsiTheme="majorHAnsi"/>
              <w:noProof/>
            </w:rPr>
          </w:pPr>
          <w:hyperlink w:anchor="_Toc243043274" w:history="1">
            <w:r w:rsidRPr="009F40D1">
              <w:rPr>
                <w:rStyle w:val="Hyperlink"/>
                <w:rFonts w:asciiTheme="majorHAnsi" w:hAnsiTheme="majorHAnsi"/>
                <w:noProof/>
              </w:rPr>
              <w:t>B. Stock items</w:t>
            </w:r>
            <w:r w:rsidRPr="009F40D1">
              <w:rPr>
                <w:rFonts w:asciiTheme="majorHAnsi" w:hAnsiTheme="majorHAnsi"/>
                <w:noProof/>
                <w:webHidden/>
              </w:rPr>
              <w:tab/>
            </w:r>
            <w:r w:rsidRPr="009F40D1">
              <w:rPr>
                <w:rFonts w:asciiTheme="majorHAnsi" w:hAnsiTheme="majorHAnsi"/>
                <w:noProof/>
                <w:webHidden/>
              </w:rPr>
              <w:fldChar w:fldCharType="begin"/>
            </w:r>
            <w:r w:rsidRPr="009F40D1">
              <w:rPr>
                <w:rFonts w:asciiTheme="majorHAnsi" w:hAnsiTheme="majorHAnsi"/>
                <w:noProof/>
                <w:webHidden/>
              </w:rPr>
              <w:instrText xml:space="preserve"> PAGEREF _Toc243043274 \h </w:instrText>
            </w:r>
            <w:r w:rsidRPr="009F40D1">
              <w:rPr>
                <w:rFonts w:asciiTheme="majorHAnsi" w:hAnsiTheme="majorHAnsi"/>
                <w:noProof/>
                <w:webHidden/>
              </w:rPr>
            </w:r>
            <w:r w:rsidRPr="009F40D1">
              <w:rPr>
                <w:rFonts w:asciiTheme="majorHAnsi" w:hAnsiTheme="majorHAnsi"/>
                <w:noProof/>
                <w:webHidden/>
              </w:rPr>
              <w:fldChar w:fldCharType="separate"/>
            </w:r>
            <w:r w:rsidRPr="009F40D1">
              <w:rPr>
                <w:rFonts w:asciiTheme="majorHAnsi" w:hAnsiTheme="majorHAnsi"/>
                <w:noProof/>
                <w:webHidden/>
              </w:rPr>
              <w:t>4</w:t>
            </w:r>
            <w:r w:rsidRPr="009F40D1">
              <w:rPr>
                <w:rFonts w:asciiTheme="majorHAnsi" w:hAnsiTheme="majorHAnsi"/>
                <w:noProof/>
                <w:webHidden/>
              </w:rPr>
              <w:fldChar w:fldCharType="end"/>
            </w:r>
          </w:hyperlink>
        </w:p>
        <w:p w14:paraId="059468E8" w14:textId="4C292730" w:rsidR="009F40D1" w:rsidRPr="009F40D1" w:rsidRDefault="009F40D1">
          <w:pPr>
            <w:pStyle w:val="TOC2"/>
            <w:tabs>
              <w:tab w:val="right" w:leader="dot" w:pos="10070"/>
            </w:tabs>
            <w:rPr>
              <w:rFonts w:asciiTheme="majorHAnsi" w:hAnsiTheme="majorHAnsi"/>
              <w:noProof/>
            </w:rPr>
          </w:pPr>
          <w:hyperlink w:anchor="_Toc243043275" w:history="1">
            <w:r w:rsidRPr="009F40D1">
              <w:rPr>
                <w:rStyle w:val="Hyperlink"/>
                <w:rFonts w:asciiTheme="majorHAnsi" w:hAnsiTheme="majorHAnsi"/>
                <w:noProof/>
              </w:rPr>
              <w:t>C. Units of measurement</w:t>
            </w:r>
            <w:r w:rsidRPr="009F40D1">
              <w:rPr>
                <w:rFonts w:asciiTheme="majorHAnsi" w:hAnsiTheme="majorHAnsi"/>
                <w:noProof/>
                <w:webHidden/>
              </w:rPr>
              <w:tab/>
            </w:r>
            <w:r w:rsidRPr="009F40D1">
              <w:rPr>
                <w:rFonts w:asciiTheme="majorHAnsi" w:hAnsiTheme="majorHAnsi"/>
                <w:noProof/>
                <w:webHidden/>
              </w:rPr>
              <w:fldChar w:fldCharType="begin"/>
            </w:r>
            <w:r w:rsidRPr="009F40D1">
              <w:rPr>
                <w:rFonts w:asciiTheme="majorHAnsi" w:hAnsiTheme="majorHAnsi"/>
                <w:noProof/>
                <w:webHidden/>
              </w:rPr>
              <w:instrText xml:space="preserve"> PAGEREF _Toc243043275 \h </w:instrText>
            </w:r>
            <w:r w:rsidRPr="009F40D1">
              <w:rPr>
                <w:rFonts w:asciiTheme="majorHAnsi" w:hAnsiTheme="majorHAnsi"/>
                <w:noProof/>
                <w:webHidden/>
              </w:rPr>
            </w:r>
            <w:r w:rsidRPr="009F40D1">
              <w:rPr>
                <w:rFonts w:asciiTheme="majorHAnsi" w:hAnsiTheme="majorHAnsi"/>
                <w:noProof/>
                <w:webHidden/>
              </w:rPr>
              <w:fldChar w:fldCharType="separate"/>
            </w:r>
            <w:r w:rsidRPr="009F40D1">
              <w:rPr>
                <w:rFonts w:asciiTheme="majorHAnsi" w:hAnsiTheme="majorHAnsi"/>
                <w:noProof/>
                <w:webHidden/>
              </w:rPr>
              <w:t>5</w:t>
            </w:r>
            <w:r w:rsidRPr="009F40D1">
              <w:rPr>
                <w:rFonts w:asciiTheme="majorHAnsi" w:hAnsiTheme="majorHAnsi"/>
                <w:noProof/>
                <w:webHidden/>
              </w:rPr>
              <w:fldChar w:fldCharType="end"/>
            </w:r>
          </w:hyperlink>
        </w:p>
        <w:p w14:paraId="298946A7" w14:textId="2FF42C4C" w:rsidR="009F40D1" w:rsidRPr="009F40D1" w:rsidRDefault="009F40D1">
          <w:pPr>
            <w:pStyle w:val="TOC2"/>
            <w:tabs>
              <w:tab w:val="right" w:leader="dot" w:pos="10070"/>
            </w:tabs>
            <w:rPr>
              <w:rFonts w:asciiTheme="majorHAnsi" w:hAnsiTheme="majorHAnsi"/>
              <w:noProof/>
            </w:rPr>
          </w:pPr>
          <w:hyperlink w:anchor="_Toc243043276" w:history="1">
            <w:r w:rsidRPr="009F40D1">
              <w:rPr>
                <w:rStyle w:val="Hyperlink"/>
                <w:rFonts w:asciiTheme="majorHAnsi" w:hAnsiTheme="majorHAnsi"/>
                <w:noProof/>
              </w:rPr>
              <w:t>D. Godowns and locations</w:t>
            </w:r>
            <w:r w:rsidRPr="009F40D1">
              <w:rPr>
                <w:rFonts w:asciiTheme="majorHAnsi" w:hAnsiTheme="majorHAnsi"/>
                <w:noProof/>
                <w:webHidden/>
              </w:rPr>
              <w:tab/>
            </w:r>
            <w:r w:rsidRPr="009F40D1">
              <w:rPr>
                <w:rFonts w:asciiTheme="majorHAnsi" w:hAnsiTheme="majorHAnsi"/>
                <w:noProof/>
                <w:webHidden/>
              </w:rPr>
              <w:fldChar w:fldCharType="begin"/>
            </w:r>
            <w:r w:rsidRPr="009F40D1">
              <w:rPr>
                <w:rFonts w:asciiTheme="majorHAnsi" w:hAnsiTheme="majorHAnsi"/>
                <w:noProof/>
                <w:webHidden/>
              </w:rPr>
              <w:instrText xml:space="preserve"> PAGEREF _Toc243043276 \h </w:instrText>
            </w:r>
            <w:r w:rsidRPr="009F40D1">
              <w:rPr>
                <w:rFonts w:asciiTheme="majorHAnsi" w:hAnsiTheme="majorHAnsi"/>
                <w:noProof/>
                <w:webHidden/>
              </w:rPr>
            </w:r>
            <w:r w:rsidRPr="009F40D1">
              <w:rPr>
                <w:rFonts w:asciiTheme="majorHAnsi" w:hAnsiTheme="majorHAnsi"/>
                <w:noProof/>
                <w:webHidden/>
              </w:rPr>
              <w:fldChar w:fldCharType="separate"/>
            </w:r>
            <w:r w:rsidRPr="009F40D1">
              <w:rPr>
                <w:rFonts w:asciiTheme="majorHAnsi" w:hAnsiTheme="majorHAnsi"/>
                <w:noProof/>
                <w:webHidden/>
              </w:rPr>
              <w:t>5</w:t>
            </w:r>
            <w:r w:rsidRPr="009F40D1">
              <w:rPr>
                <w:rFonts w:asciiTheme="majorHAnsi" w:hAnsiTheme="majorHAnsi"/>
                <w:noProof/>
                <w:webHidden/>
              </w:rPr>
              <w:fldChar w:fldCharType="end"/>
            </w:r>
          </w:hyperlink>
        </w:p>
        <w:p w14:paraId="12683B41" w14:textId="48F39C0E" w:rsidR="009F40D1" w:rsidRPr="009F40D1" w:rsidRDefault="009F40D1">
          <w:pPr>
            <w:pStyle w:val="TOC2"/>
            <w:tabs>
              <w:tab w:val="right" w:leader="dot" w:pos="10070"/>
            </w:tabs>
            <w:rPr>
              <w:rFonts w:asciiTheme="majorHAnsi" w:hAnsiTheme="majorHAnsi"/>
              <w:noProof/>
            </w:rPr>
          </w:pPr>
          <w:hyperlink w:anchor="_Toc243043277" w:history="1">
            <w:r w:rsidRPr="009F40D1">
              <w:rPr>
                <w:rStyle w:val="Hyperlink"/>
                <w:rFonts w:asciiTheme="majorHAnsi" w:hAnsiTheme="majorHAnsi"/>
                <w:noProof/>
              </w:rPr>
              <w:t>E. Batches and expiry dates</w:t>
            </w:r>
            <w:r w:rsidRPr="009F40D1">
              <w:rPr>
                <w:rFonts w:asciiTheme="majorHAnsi" w:hAnsiTheme="majorHAnsi"/>
                <w:noProof/>
                <w:webHidden/>
              </w:rPr>
              <w:tab/>
            </w:r>
            <w:r w:rsidRPr="009F40D1">
              <w:rPr>
                <w:rFonts w:asciiTheme="majorHAnsi" w:hAnsiTheme="majorHAnsi"/>
                <w:noProof/>
                <w:webHidden/>
              </w:rPr>
              <w:fldChar w:fldCharType="begin"/>
            </w:r>
            <w:r w:rsidRPr="009F40D1">
              <w:rPr>
                <w:rFonts w:asciiTheme="majorHAnsi" w:hAnsiTheme="majorHAnsi"/>
                <w:noProof/>
                <w:webHidden/>
              </w:rPr>
              <w:instrText xml:space="preserve"> PAGEREF _Toc243043277 \h </w:instrText>
            </w:r>
            <w:r w:rsidRPr="009F40D1">
              <w:rPr>
                <w:rFonts w:asciiTheme="majorHAnsi" w:hAnsiTheme="majorHAnsi"/>
                <w:noProof/>
                <w:webHidden/>
              </w:rPr>
            </w:r>
            <w:r w:rsidRPr="009F40D1">
              <w:rPr>
                <w:rFonts w:asciiTheme="majorHAnsi" w:hAnsiTheme="majorHAnsi"/>
                <w:noProof/>
                <w:webHidden/>
              </w:rPr>
              <w:fldChar w:fldCharType="separate"/>
            </w:r>
            <w:r w:rsidRPr="009F40D1">
              <w:rPr>
                <w:rFonts w:asciiTheme="majorHAnsi" w:hAnsiTheme="majorHAnsi"/>
                <w:noProof/>
                <w:webHidden/>
              </w:rPr>
              <w:t>5</w:t>
            </w:r>
            <w:r w:rsidRPr="009F40D1">
              <w:rPr>
                <w:rFonts w:asciiTheme="majorHAnsi" w:hAnsiTheme="majorHAnsi"/>
                <w:noProof/>
                <w:webHidden/>
              </w:rPr>
              <w:fldChar w:fldCharType="end"/>
            </w:r>
          </w:hyperlink>
        </w:p>
        <w:p w14:paraId="43B5E423" w14:textId="2E772AB3" w:rsidR="009F40D1" w:rsidRPr="009F40D1" w:rsidRDefault="009F40D1">
          <w:pPr>
            <w:pStyle w:val="TOC2"/>
            <w:tabs>
              <w:tab w:val="right" w:leader="dot" w:pos="10070"/>
            </w:tabs>
            <w:rPr>
              <w:rFonts w:asciiTheme="majorHAnsi" w:hAnsiTheme="majorHAnsi"/>
              <w:noProof/>
            </w:rPr>
          </w:pPr>
          <w:hyperlink w:anchor="_Toc243043278" w:history="1">
            <w:r w:rsidRPr="009F40D1">
              <w:rPr>
                <w:rStyle w:val="Hyperlink"/>
                <w:rFonts w:asciiTheme="majorHAnsi" w:hAnsiTheme="majorHAnsi"/>
                <w:noProof/>
              </w:rPr>
              <w:t>F. Additional inventory controls</w:t>
            </w:r>
            <w:r w:rsidRPr="009F40D1">
              <w:rPr>
                <w:rFonts w:asciiTheme="majorHAnsi" w:hAnsiTheme="majorHAnsi"/>
                <w:noProof/>
                <w:webHidden/>
              </w:rPr>
              <w:tab/>
            </w:r>
            <w:r w:rsidRPr="009F40D1">
              <w:rPr>
                <w:rFonts w:asciiTheme="majorHAnsi" w:hAnsiTheme="majorHAnsi"/>
                <w:noProof/>
                <w:webHidden/>
              </w:rPr>
              <w:fldChar w:fldCharType="begin"/>
            </w:r>
            <w:r w:rsidRPr="009F40D1">
              <w:rPr>
                <w:rFonts w:asciiTheme="majorHAnsi" w:hAnsiTheme="majorHAnsi"/>
                <w:noProof/>
                <w:webHidden/>
              </w:rPr>
              <w:instrText xml:space="preserve"> PAGEREF _Toc243043278 \h </w:instrText>
            </w:r>
            <w:r w:rsidRPr="009F40D1">
              <w:rPr>
                <w:rFonts w:asciiTheme="majorHAnsi" w:hAnsiTheme="majorHAnsi"/>
                <w:noProof/>
                <w:webHidden/>
              </w:rPr>
            </w:r>
            <w:r w:rsidRPr="009F40D1">
              <w:rPr>
                <w:rFonts w:asciiTheme="majorHAnsi" w:hAnsiTheme="majorHAnsi"/>
                <w:noProof/>
                <w:webHidden/>
              </w:rPr>
              <w:fldChar w:fldCharType="separate"/>
            </w:r>
            <w:r w:rsidRPr="009F40D1">
              <w:rPr>
                <w:rFonts w:asciiTheme="majorHAnsi" w:hAnsiTheme="majorHAnsi"/>
                <w:noProof/>
                <w:webHidden/>
              </w:rPr>
              <w:t>5</w:t>
            </w:r>
            <w:r w:rsidRPr="009F40D1">
              <w:rPr>
                <w:rFonts w:asciiTheme="majorHAnsi" w:hAnsiTheme="majorHAnsi"/>
                <w:noProof/>
                <w:webHidden/>
              </w:rPr>
              <w:fldChar w:fldCharType="end"/>
            </w:r>
          </w:hyperlink>
        </w:p>
        <w:p w14:paraId="33FDDD0B" w14:textId="2697D8FF" w:rsidR="009F40D1" w:rsidRPr="009F40D1" w:rsidRDefault="009F40D1">
          <w:pPr>
            <w:pStyle w:val="TOC1"/>
            <w:tabs>
              <w:tab w:val="right" w:leader="dot" w:pos="10070"/>
            </w:tabs>
            <w:rPr>
              <w:rFonts w:asciiTheme="majorHAnsi" w:hAnsiTheme="majorHAnsi"/>
              <w:i w:val="0"/>
              <w:iCs w:val="0"/>
              <w:noProof/>
            </w:rPr>
          </w:pPr>
          <w:hyperlink w:anchor="_Toc243043279" w:history="1">
            <w:r w:rsidRPr="009F40D1">
              <w:rPr>
                <w:rStyle w:val="Hyperlink"/>
                <w:rFonts w:asciiTheme="majorHAnsi" w:hAnsiTheme="majorHAnsi"/>
                <w:i w:val="0"/>
                <w:iCs w:val="0"/>
                <w:noProof/>
              </w:rPr>
              <w:t>10. Inventory vouchers and stock operations</w:t>
            </w:r>
            <w:r w:rsidRPr="009F40D1">
              <w:rPr>
                <w:rFonts w:asciiTheme="majorHAnsi" w:hAnsiTheme="majorHAnsi"/>
                <w:i w:val="0"/>
                <w:iCs w:val="0"/>
                <w:noProof/>
                <w:webHidden/>
              </w:rPr>
              <w:tab/>
            </w:r>
            <w:r w:rsidRPr="009F40D1">
              <w:rPr>
                <w:rFonts w:asciiTheme="majorHAnsi" w:hAnsiTheme="majorHAnsi"/>
                <w:i w:val="0"/>
                <w:iCs w:val="0"/>
                <w:noProof/>
                <w:webHidden/>
              </w:rPr>
              <w:fldChar w:fldCharType="begin"/>
            </w:r>
            <w:r w:rsidRPr="009F40D1">
              <w:rPr>
                <w:rFonts w:asciiTheme="majorHAnsi" w:hAnsiTheme="majorHAnsi"/>
                <w:i w:val="0"/>
                <w:iCs w:val="0"/>
                <w:noProof/>
                <w:webHidden/>
              </w:rPr>
              <w:instrText xml:space="preserve"> PAGEREF _Toc243043279 \h </w:instrText>
            </w:r>
            <w:r w:rsidRPr="009F40D1">
              <w:rPr>
                <w:rFonts w:asciiTheme="majorHAnsi" w:hAnsiTheme="majorHAnsi"/>
                <w:i w:val="0"/>
                <w:iCs w:val="0"/>
                <w:noProof/>
                <w:webHidden/>
              </w:rPr>
            </w:r>
            <w:r w:rsidRPr="009F40D1">
              <w:rPr>
                <w:rFonts w:asciiTheme="majorHAnsi" w:hAnsiTheme="majorHAnsi"/>
                <w:i w:val="0"/>
                <w:iCs w:val="0"/>
                <w:noProof/>
                <w:webHidden/>
              </w:rPr>
              <w:fldChar w:fldCharType="separate"/>
            </w:r>
            <w:r w:rsidRPr="009F40D1">
              <w:rPr>
                <w:rFonts w:asciiTheme="majorHAnsi" w:hAnsiTheme="majorHAnsi"/>
                <w:i w:val="0"/>
                <w:iCs w:val="0"/>
                <w:noProof/>
                <w:webHidden/>
              </w:rPr>
              <w:t>5</w:t>
            </w:r>
            <w:r w:rsidRPr="009F40D1">
              <w:rPr>
                <w:rFonts w:asciiTheme="majorHAnsi" w:hAnsiTheme="majorHAnsi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2D15D008" w14:textId="1DF3A211" w:rsidR="009F40D1" w:rsidRPr="009F40D1" w:rsidRDefault="009F40D1">
          <w:pPr>
            <w:pStyle w:val="TOC1"/>
            <w:tabs>
              <w:tab w:val="right" w:leader="dot" w:pos="10070"/>
            </w:tabs>
            <w:rPr>
              <w:rFonts w:asciiTheme="majorHAnsi" w:hAnsiTheme="majorHAnsi"/>
              <w:i w:val="0"/>
              <w:iCs w:val="0"/>
              <w:noProof/>
            </w:rPr>
          </w:pPr>
          <w:hyperlink w:anchor="_Toc243043280" w:history="1">
            <w:r w:rsidRPr="009F40D1">
              <w:rPr>
                <w:rStyle w:val="Hyperlink"/>
                <w:rFonts w:asciiTheme="majorHAnsi" w:hAnsiTheme="majorHAnsi"/>
                <w:i w:val="0"/>
                <w:iCs w:val="0"/>
                <w:noProof/>
              </w:rPr>
              <w:t>11. Inventory reporting</w:t>
            </w:r>
            <w:r w:rsidRPr="009F40D1">
              <w:rPr>
                <w:rFonts w:asciiTheme="majorHAnsi" w:hAnsiTheme="majorHAnsi"/>
                <w:i w:val="0"/>
                <w:iCs w:val="0"/>
                <w:noProof/>
                <w:webHidden/>
              </w:rPr>
              <w:tab/>
            </w:r>
            <w:r w:rsidRPr="009F40D1">
              <w:rPr>
                <w:rFonts w:asciiTheme="majorHAnsi" w:hAnsiTheme="majorHAnsi"/>
                <w:i w:val="0"/>
                <w:iCs w:val="0"/>
                <w:noProof/>
                <w:webHidden/>
              </w:rPr>
              <w:fldChar w:fldCharType="begin"/>
            </w:r>
            <w:r w:rsidRPr="009F40D1">
              <w:rPr>
                <w:rFonts w:asciiTheme="majorHAnsi" w:hAnsiTheme="majorHAnsi"/>
                <w:i w:val="0"/>
                <w:iCs w:val="0"/>
                <w:noProof/>
                <w:webHidden/>
              </w:rPr>
              <w:instrText xml:space="preserve"> PAGEREF _Toc243043280 \h </w:instrText>
            </w:r>
            <w:r w:rsidRPr="009F40D1">
              <w:rPr>
                <w:rFonts w:asciiTheme="majorHAnsi" w:hAnsiTheme="majorHAnsi"/>
                <w:i w:val="0"/>
                <w:iCs w:val="0"/>
                <w:noProof/>
                <w:webHidden/>
              </w:rPr>
            </w:r>
            <w:r w:rsidRPr="009F40D1">
              <w:rPr>
                <w:rFonts w:asciiTheme="majorHAnsi" w:hAnsiTheme="majorHAnsi"/>
                <w:i w:val="0"/>
                <w:iCs w:val="0"/>
                <w:noProof/>
                <w:webHidden/>
              </w:rPr>
              <w:fldChar w:fldCharType="separate"/>
            </w:r>
            <w:r w:rsidRPr="009F40D1">
              <w:rPr>
                <w:rFonts w:asciiTheme="majorHAnsi" w:hAnsiTheme="majorHAnsi"/>
                <w:i w:val="0"/>
                <w:iCs w:val="0"/>
                <w:noProof/>
                <w:webHidden/>
              </w:rPr>
              <w:t>6</w:t>
            </w:r>
            <w:r w:rsidRPr="009F40D1">
              <w:rPr>
                <w:rFonts w:asciiTheme="majorHAnsi" w:hAnsiTheme="majorHAnsi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38DA7F00" w14:textId="778B83B2" w:rsidR="009F40D1" w:rsidRPr="009F40D1" w:rsidRDefault="009F40D1">
          <w:pPr>
            <w:pStyle w:val="TOC1"/>
            <w:tabs>
              <w:tab w:val="right" w:leader="dot" w:pos="10070"/>
            </w:tabs>
            <w:rPr>
              <w:rFonts w:asciiTheme="majorHAnsi" w:hAnsiTheme="majorHAnsi"/>
              <w:i w:val="0"/>
              <w:iCs w:val="0"/>
              <w:noProof/>
            </w:rPr>
          </w:pPr>
          <w:hyperlink w:anchor="_Toc243043281" w:history="1">
            <w:r w:rsidRPr="009F40D1">
              <w:rPr>
                <w:rStyle w:val="Hyperlink"/>
                <w:rFonts w:asciiTheme="majorHAnsi" w:hAnsiTheme="majorHAnsi"/>
                <w:i w:val="0"/>
                <w:iCs w:val="0"/>
                <w:noProof/>
              </w:rPr>
              <w:t>Part 4 — GST and statutory compliance</w:t>
            </w:r>
            <w:r w:rsidRPr="009F40D1">
              <w:rPr>
                <w:rFonts w:asciiTheme="majorHAnsi" w:hAnsiTheme="majorHAnsi"/>
                <w:i w:val="0"/>
                <w:iCs w:val="0"/>
                <w:noProof/>
                <w:webHidden/>
              </w:rPr>
              <w:tab/>
            </w:r>
            <w:r w:rsidRPr="009F40D1">
              <w:rPr>
                <w:rFonts w:asciiTheme="majorHAnsi" w:hAnsiTheme="majorHAnsi"/>
                <w:i w:val="0"/>
                <w:iCs w:val="0"/>
                <w:noProof/>
                <w:webHidden/>
              </w:rPr>
              <w:fldChar w:fldCharType="begin"/>
            </w:r>
            <w:r w:rsidRPr="009F40D1">
              <w:rPr>
                <w:rFonts w:asciiTheme="majorHAnsi" w:hAnsiTheme="majorHAnsi"/>
                <w:i w:val="0"/>
                <w:iCs w:val="0"/>
                <w:noProof/>
                <w:webHidden/>
              </w:rPr>
              <w:instrText xml:space="preserve"> PAGEREF _Toc243043281 \h </w:instrText>
            </w:r>
            <w:r w:rsidRPr="009F40D1">
              <w:rPr>
                <w:rFonts w:asciiTheme="majorHAnsi" w:hAnsiTheme="majorHAnsi"/>
                <w:i w:val="0"/>
                <w:iCs w:val="0"/>
                <w:noProof/>
                <w:webHidden/>
              </w:rPr>
            </w:r>
            <w:r w:rsidRPr="009F40D1">
              <w:rPr>
                <w:rFonts w:asciiTheme="majorHAnsi" w:hAnsiTheme="majorHAnsi"/>
                <w:i w:val="0"/>
                <w:iCs w:val="0"/>
                <w:noProof/>
                <w:webHidden/>
              </w:rPr>
              <w:fldChar w:fldCharType="separate"/>
            </w:r>
            <w:r w:rsidRPr="009F40D1">
              <w:rPr>
                <w:rFonts w:asciiTheme="majorHAnsi" w:hAnsiTheme="majorHAnsi"/>
                <w:i w:val="0"/>
                <w:iCs w:val="0"/>
                <w:noProof/>
                <w:webHidden/>
              </w:rPr>
              <w:t>6</w:t>
            </w:r>
            <w:r w:rsidRPr="009F40D1">
              <w:rPr>
                <w:rFonts w:asciiTheme="majorHAnsi" w:hAnsiTheme="majorHAnsi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3146F067" w14:textId="71EB153A" w:rsidR="009F40D1" w:rsidRPr="009F40D1" w:rsidRDefault="009F40D1">
          <w:pPr>
            <w:pStyle w:val="TOC1"/>
            <w:tabs>
              <w:tab w:val="right" w:leader="dot" w:pos="10070"/>
            </w:tabs>
            <w:rPr>
              <w:rFonts w:asciiTheme="majorHAnsi" w:hAnsiTheme="majorHAnsi"/>
              <w:i w:val="0"/>
              <w:iCs w:val="0"/>
              <w:noProof/>
            </w:rPr>
          </w:pPr>
          <w:hyperlink w:anchor="_Toc243043282" w:history="1">
            <w:r w:rsidRPr="009F40D1">
              <w:rPr>
                <w:rStyle w:val="Hyperlink"/>
                <w:rFonts w:asciiTheme="majorHAnsi" w:hAnsiTheme="majorHAnsi"/>
                <w:i w:val="0"/>
                <w:iCs w:val="0"/>
                <w:noProof/>
              </w:rPr>
              <w:t>12. GST configuration</w:t>
            </w:r>
            <w:r w:rsidRPr="009F40D1">
              <w:rPr>
                <w:rFonts w:asciiTheme="majorHAnsi" w:hAnsiTheme="majorHAnsi"/>
                <w:i w:val="0"/>
                <w:iCs w:val="0"/>
                <w:noProof/>
                <w:webHidden/>
              </w:rPr>
              <w:tab/>
            </w:r>
            <w:r w:rsidRPr="009F40D1">
              <w:rPr>
                <w:rFonts w:asciiTheme="majorHAnsi" w:hAnsiTheme="majorHAnsi"/>
                <w:i w:val="0"/>
                <w:iCs w:val="0"/>
                <w:noProof/>
                <w:webHidden/>
              </w:rPr>
              <w:fldChar w:fldCharType="begin"/>
            </w:r>
            <w:r w:rsidRPr="009F40D1">
              <w:rPr>
                <w:rFonts w:asciiTheme="majorHAnsi" w:hAnsiTheme="majorHAnsi"/>
                <w:i w:val="0"/>
                <w:iCs w:val="0"/>
                <w:noProof/>
                <w:webHidden/>
              </w:rPr>
              <w:instrText xml:space="preserve"> PAGEREF _Toc243043282 \h </w:instrText>
            </w:r>
            <w:r w:rsidRPr="009F40D1">
              <w:rPr>
                <w:rFonts w:asciiTheme="majorHAnsi" w:hAnsiTheme="majorHAnsi"/>
                <w:i w:val="0"/>
                <w:iCs w:val="0"/>
                <w:noProof/>
                <w:webHidden/>
              </w:rPr>
            </w:r>
            <w:r w:rsidRPr="009F40D1">
              <w:rPr>
                <w:rFonts w:asciiTheme="majorHAnsi" w:hAnsiTheme="majorHAnsi"/>
                <w:i w:val="0"/>
                <w:iCs w:val="0"/>
                <w:noProof/>
                <w:webHidden/>
              </w:rPr>
              <w:fldChar w:fldCharType="separate"/>
            </w:r>
            <w:r w:rsidRPr="009F40D1">
              <w:rPr>
                <w:rFonts w:asciiTheme="majorHAnsi" w:hAnsiTheme="majorHAnsi"/>
                <w:i w:val="0"/>
                <w:iCs w:val="0"/>
                <w:noProof/>
                <w:webHidden/>
              </w:rPr>
              <w:t>6</w:t>
            </w:r>
            <w:r w:rsidRPr="009F40D1">
              <w:rPr>
                <w:rFonts w:asciiTheme="majorHAnsi" w:hAnsiTheme="majorHAnsi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09816B40" w14:textId="510BEA60" w:rsidR="009F40D1" w:rsidRPr="009F40D1" w:rsidRDefault="009F40D1">
          <w:pPr>
            <w:pStyle w:val="TOC1"/>
            <w:tabs>
              <w:tab w:val="right" w:leader="dot" w:pos="10070"/>
            </w:tabs>
            <w:rPr>
              <w:rFonts w:asciiTheme="majorHAnsi" w:hAnsiTheme="majorHAnsi"/>
              <w:i w:val="0"/>
              <w:iCs w:val="0"/>
              <w:noProof/>
            </w:rPr>
          </w:pPr>
          <w:hyperlink w:anchor="_Toc243043283" w:history="1">
            <w:r w:rsidRPr="009F40D1">
              <w:rPr>
                <w:rStyle w:val="Hyperlink"/>
                <w:rFonts w:asciiTheme="majorHAnsi" w:hAnsiTheme="majorHAnsi"/>
                <w:i w:val="0"/>
                <w:iCs w:val="0"/>
                <w:noProof/>
              </w:rPr>
              <w:t>13. GST transactions</w:t>
            </w:r>
            <w:r w:rsidRPr="009F40D1">
              <w:rPr>
                <w:rFonts w:asciiTheme="majorHAnsi" w:hAnsiTheme="majorHAnsi"/>
                <w:i w:val="0"/>
                <w:iCs w:val="0"/>
                <w:noProof/>
                <w:webHidden/>
              </w:rPr>
              <w:tab/>
            </w:r>
            <w:r w:rsidRPr="009F40D1">
              <w:rPr>
                <w:rFonts w:asciiTheme="majorHAnsi" w:hAnsiTheme="majorHAnsi"/>
                <w:i w:val="0"/>
                <w:iCs w:val="0"/>
                <w:noProof/>
                <w:webHidden/>
              </w:rPr>
              <w:fldChar w:fldCharType="begin"/>
            </w:r>
            <w:r w:rsidRPr="009F40D1">
              <w:rPr>
                <w:rFonts w:asciiTheme="majorHAnsi" w:hAnsiTheme="majorHAnsi"/>
                <w:i w:val="0"/>
                <w:iCs w:val="0"/>
                <w:noProof/>
                <w:webHidden/>
              </w:rPr>
              <w:instrText xml:space="preserve"> PAGEREF _Toc243043283 \h </w:instrText>
            </w:r>
            <w:r w:rsidRPr="009F40D1">
              <w:rPr>
                <w:rFonts w:asciiTheme="majorHAnsi" w:hAnsiTheme="majorHAnsi"/>
                <w:i w:val="0"/>
                <w:iCs w:val="0"/>
                <w:noProof/>
                <w:webHidden/>
              </w:rPr>
            </w:r>
            <w:r w:rsidRPr="009F40D1">
              <w:rPr>
                <w:rFonts w:asciiTheme="majorHAnsi" w:hAnsiTheme="majorHAnsi"/>
                <w:i w:val="0"/>
                <w:iCs w:val="0"/>
                <w:noProof/>
                <w:webHidden/>
              </w:rPr>
              <w:fldChar w:fldCharType="separate"/>
            </w:r>
            <w:r w:rsidRPr="009F40D1">
              <w:rPr>
                <w:rFonts w:asciiTheme="majorHAnsi" w:hAnsiTheme="majorHAnsi"/>
                <w:i w:val="0"/>
                <w:iCs w:val="0"/>
                <w:noProof/>
                <w:webHidden/>
              </w:rPr>
              <w:t>6</w:t>
            </w:r>
            <w:r w:rsidRPr="009F40D1">
              <w:rPr>
                <w:rFonts w:asciiTheme="majorHAnsi" w:hAnsiTheme="majorHAnsi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44FC22D5" w14:textId="029629B8" w:rsidR="009F40D1" w:rsidRPr="009F40D1" w:rsidRDefault="009F40D1">
          <w:pPr>
            <w:pStyle w:val="TOC1"/>
            <w:tabs>
              <w:tab w:val="right" w:leader="dot" w:pos="10070"/>
            </w:tabs>
            <w:rPr>
              <w:rFonts w:asciiTheme="majorHAnsi" w:hAnsiTheme="majorHAnsi"/>
              <w:i w:val="0"/>
              <w:iCs w:val="0"/>
              <w:noProof/>
            </w:rPr>
          </w:pPr>
          <w:hyperlink w:anchor="_Toc243043284" w:history="1">
            <w:r w:rsidRPr="009F40D1">
              <w:rPr>
                <w:rStyle w:val="Hyperlink"/>
                <w:rFonts w:asciiTheme="majorHAnsi" w:hAnsiTheme="majorHAnsi"/>
                <w:i w:val="0"/>
                <w:iCs w:val="0"/>
                <w:noProof/>
              </w:rPr>
              <w:t>14. GST reports and return preparation</w:t>
            </w:r>
            <w:r w:rsidRPr="009F40D1">
              <w:rPr>
                <w:rFonts w:asciiTheme="majorHAnsi" w:hAnsiTheme="majorHAnsi"/>
                <w:i w:val="0"/>
                <w:iCs w:val="0"/>
                <w:noProof/>
                <w:webHidden/>
              </w:rPr>
              <w:tab/>
            </w:r>
            <w:r w:rsidRPr="009F40D1">
              <w:rPr>
                <w:rFonts w:asciiTheme="majorHAnsi" w:hAnsiTheme="majorHAnsi"/>
                <w:i w:val="0"/>
                <w:iCs w:val="0"/>
                <w:noProof/>
                <w:webHidden/>
              </w:rPr>
              <w:fldChar w:fldCharType="begin"/>
            </w:r>
            <w:r w:rsidRPr="009F40D1">
              <w:rPr>
                <w:rFonts w:asciiTheme="majorHAnsi" w:hAnsiTheme="majorHAnsi"/>
                <w:i w:val="0"/>
                <w:iCs w:val="0"/>
                <w:noProof/>
                <w:webHidden/>
              </w:rPr>
              <w:instrText xml:space="preserve"> PAGEREF _Toc243043284 \h </w:instrText>
            </w:r>
            <w:r w:rsidRPr="009F40D1">
              <w:rPr>
                <w:rFonts w:asciiTheme="majorHAnsi" w:hAnsiTheme="majorHAnsi"/>
                <w:i w:val="0"/>
                <w:iCs w:val="0"/>
                <w:noProof/>
                <w:webHidden/>
              </w:rPr>
            </w:r>
            <w:r w:rsidRPr="009F40D1">
              <w:rPr>
                <w:rFonts w:asciiTheme="majorHAnsi" w:hAnsiTheme="majorHAnsi"/>
                <w:i w:val="0"/>
                <w:iCs w:val="0"/>
                <w:noProof/>
                <w:webHidden/>
              </w:rPr>
              <w:fldChar w:fldCharType="separate"/>
            </w:r>
            <w:r w:rsidRPr="009F40D1">
              <w:rPr>
                <w:rFonts w:asciiTheme="majorHAnsi" w:hAnsiTheme="majorHAnsi"/>
                <w:i w:val="0"/>
                <w:iCs w:val="0"/>
                <w:noProof/>
                <w:webHidden/>
              </w:rPr>
              <w:t>7</w:t>
            </w:r>
            <w:r w:rsidRPr="009F40D1">
              <w:rPr>
                <w:rFonts w:asciiTheme="majorHAnsi" w:hAnsiTheme="majorHAnsi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17D12225" w14:textId="6C07F475" w:rsidR="009F40D1" w:rsidRPr="009F40D1" w:rsidRDefault="009F40D1">
          <w:pPr>
            <w:pStyle w:val="TOC1"/>
            <w:tabs>
              <w:tab w:val="right" w:leader="dot" w:pos="10070"/>
            </w:tabs>
            <w:rPr>
              <w:rFonts w:asciiTheme="majorHAnsi" w:hAnsiTheme="majorHAnsi"/>
              <w:i w:val="0"/>
              <w:iCs w:val="0"/>
              <w:noProof/>
            </w:rPr>
          </w:pPr>
          <w:hyperlink w:anchor="_Toc243043285" w:history="1">
            <w:r w:rsidRPr="009F40D1">
              <w:rPr>
                <w:rStyle w:val="Hyperlink"/>
                <w:rFonts w:asciiTheme="majorHAnsi" w:hAnsiTheme="majorHAnsi"/>
                <w:i w:val="0"/>
                <w:iCs w:val="0"/>
                <w:noProof/>
              </w:rPr>
              <w:t>15. Other statutory workflows</w:t>
            </w:r>
            <w:r w:rsidRPr="009F40D1">
              <w:rPr>
                <w:rFonts w:asciiTheme="majorHAnsi" w:hAnsiTheme="majorHAnsi"/>
                <w:i w:val="0"/>
                <w:iCs w:val="0"/>
                <w:noProof/>
                <w:webHidden/>
              </w:rPr>
              <w:tab/>
            </w:r>
            <w:r w:rsidRPr="009F40D1">
              <w:rPr>
                <w:rFonts w:asciiTheme="majorHAnsi" w:hAnsiTheme="majorHAnsi"/>
                <w:i w:val="0"/>
                <w:iCs w:val="0"/>
                <w:noProof/>
                <w:webHidden/>
              </w:rPr>
              <w:fldChar w:fldCharType="begin"/>
            </w:r>
            <w:r w:rsidRPr="009F40D1">
              <w:rPr>
                <w:rFonts w:asciiTheme="majorHAnsi" w:hAnsiTheme="majorHAnsi"/>
                <w:i w:val="0"/>
                <w:iCs w:val="0"/>
                <w:noProof/>
                <w:webHidden/>
              </w:rPr>
              <w:instrText xml:space="preserve"> PAGEREF _Toc243043285 \h </w:instrText>
            </w:r>
            <w:r w:rsidRPr="009F40D1">
              <w:rPr>
                <w:rFonts w:asciiTheme="majorHAnsi" w:hAnsiTheme="majorHAnsi"/>
                <w:i w:val="0"/>
                <w:iCs w:val="0"/>
                <w:noProof/>
                <w:webHidden/>
              </w:rPr>
            </w:r>
            <w:r w:rsidRPr="009F40D1">
              <w:rPr>
                <w:rFonts w:asciiTheme="majorHAnsi" w:hAnsiTheme="majorHAnsi"/>
                <w:i w:val="0"/>
                <w:iCs w:val="0"/>
                <w:noProof/>
                <w:webHidden/>
              </w:rPr>
              <w:fldChar w:fldCharType="separate"/>
            </w:r>
            <w:r w:rsidRPr="009F40D1">
              <w:rPr>
                <w:rFonts w:asciiTheme="majorHAnsi" w:hAnsiTheme="majorHAnsi"/>
                <w:i w:val="0"/>
                <w:iCs w:val="0"/>
                <w:noProof/>
                <w:webHidden/>
              </w:rPr>
              <w:t>7</w:t>
            </w:r>
            <w:r w:rsidRPr="009F40D1">
              <w:rPr>
                <w:rFonts w:asciiTheme="majorHAnsi" w:hAnsiTheme="majorHAnsi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4D1793F9" w14:textId="361AA3D2" w:rsidR="009F40D1" w:rsidRPr="009F40D1" w:rsidRDefault="009F40D1">
          <w:pPr>
            <w:pStyle w:val="TOC1"/>
            <w:tabs>
              <w:tab w:val="right" w:leader="dot" w:pos="10070"/>
            </w:tabs>
            <w:rPr>
              <w:rFonts w:asciiTheme="majorHAnsi" w:hAnsiTheme="majorHAnsi"/>
              <w:i w:val="0"/>
              <w:iCs w:val="0"/>
              <w:noProof/>
            </w:rPr>
          </w:pPr>
          <w:hyperlink w:anchor="_Toc243043286" w:history="1">
            <w:r w:rsidRPr="009F40D1">
              <w:rPr>
                <w:rStyle w:val="Hyperlink"/>
                <w:rFonts w:asciiTheme="majorHAnsi" w:hAnsiTheme="majorHAnsi"/>
                <w:i w:val="0"/>
                <w:iCs w:val="0"/>
                <w:noProof/>
              </w:rPr>
              <w:t>Part 5 — Banking, payroll and cost management</w:t>
            </w:r>
            <w:r w:rsidRPr="009F40D1">
              <w:rPr>
                <w:rFonts w:asciiTheme="majorHAnsi" w:hAnsiTheme="majorHAnsi"/>
                <w:i w:val="0"/>
                <w:iCs w:val="0"/>
                <w:noProof/>
                <w:webHidden/>
              </w:rPr>
              <w:tab/>
            </w:r>
            <w:r w:rsidRPr="009F40D1">
              <w:rPr>
                <w:rFonts w:asciiTheme="majorHAnsi" w:hAnsiTheme="majorHAnsi"/>
                <w:i w:val="0"/>
                <w:iCs w:val="0"/>
                <w:noProof/>
                <w:webHidden/>
              </w:rPr>
              <w:fldChar w:fldCharType="begin"/>
            </w:r>
            <w:r w:rsidRPr="009F40D1">
              <w:rPr>
                <w:rFonts w:asciiTheme="majorHAnsi" w:hAnsiTheme="majorHAnsi"/>
                <w:i w:val="0"/>
                <w:iCs w:val="0"/>
                <w:noProof/>
                <w:webHidden/>
              </w:rPr>
              <w:instrText xml:space="preserve"> PAGEREF _Toc243043286 \h </w:instrText>
            </w:r>
            <w:r w:rsidRPr="009F40D1">
              <w:rPr>
                <w:rFonts w:asciiTheme="majorHAnsi" w:hAnsiTheme="majorHAnsi"/>
                <w:i w:val="0"/>
                <w:iCs w:val="0"/>
                <w:noProof/>
                <w:webHidden/>
              </w:rPr>
            </w:r>
            <w:r w:rsidRPr="009F40D1">
              <w:rPr>
                <w:rFonts w:asciiTheme="majorHAnsi" w:hAnsiTheme="majorHAnsi"/>
                <w:i w:val="0"/>
                <w:iCs w:val="0"/>
                <w:noProof/>
                <w:webHidden/>
              </w:rPr>
              <w:fldChar w:fldCharType="separate"/>
            </w:r>
            <w:r w:rsidRPr="009F40D1">
              <w:rPr>
                <w:rFonts w:asciiTheme="majorHAnsi" w:hAnsiTheme="majorHAnsi"/>
                <w:i w:val="0"/>
                <w:iCs w:val="0"/>
                <w:noProof/>
                <w:webHidden/>
              </w:rPr>
              <w:t>7</w:t>
            </w:r>
            <w:r w:rsidRPr="009F40D1">
              <w:rPr>
                <w:rFonts w:asciiTheme="majorHAnsi" w:hAnsiTheme="majorHAnsi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1C948995" w14:textId="4C7F57DD" w:rsidR="009F40D1" w:rsidRPr="009F40D1" w:rsidRDefault="009F40D1">
          <w:pPr>
            <w:pStyle w:val="TOC1"/>
            <w:tabs>
              <w:tab w:val="right" w:leader="dot" w:pos="10070"/>
            </w:tabs>
            <w:rPr>
              <w:rFonts w:asciiTheme="majorHAnsi" w:hAnsiTheme="majorHAnsi"/>
              <w:i w:val="0"/>
              <w:iCs w:val="0"/>
              <w:noProof/>
            </w:rPr>
          </w:pPr>
          <w:hyperlink w:anchor="_Toc243043287" w:history="1">
            <w:r w:rsidRPr="009F40D1">
              <w:rPr>
                <w:rStyle w:val="Hyperlink"/>
                <w:rFonts w:asciiTheme="majorHAnsi" w:hAnsiTheme="majorHAnsi"/>
                <w:i w:val="0"/>
                <w:iCs w:val="0"/>
                <w:noProof/>
              </w:rPr>
              <w:t>16. Banking</w:t>
            </w:r>
            <w:r w:rsidRPr="009F40D1">
              <w:rPr>
                <w:rFonts w:asciiTheme="majorHAnsi" w:hAnsiTheme="majorHAnsi"/>
                <w:i w:val="0"/>
                <w:iCs w:val="0"/>
                <w:noProof/>
                <w:webHidden/>
              </w:rPr>
              <w:tab/>
            </w:r>
            <w:r w:rsidRPr="009F40D1">
              <w:rPr>
                <w:rFonts w:asciiTheme="majorHAnsi" w:hAnsiTheme="majorHAnsi"/>
                <w:i w:val="0"/>
                <w:iCs w:val="0"/>
                <w:noProof/>
                <w:webHidden/>
              </w:rPr>
              <w:fldChar w:fldCharType="begin"/>
            </w:r>
            <w:r w:rsidRPr="009F40D1">
              <w:rPr>
                <w:rFonts w:asciiTheme="majorHAnsi" w:hAnsiTheme="majorHAnsi"/>
                <w:i w:val="0"/>
                <w:iCs w:val="0"/>
                <w:noProof/>
                <w:webHidden/>
              </w:rPr>
              <w:instrText xml:space="preserve"> PAGEREF _Toc243043287 \h </w:instrText>
            </w:r>
            <w:r w:rsidRPr="009F40D1">
              <w:rPr>
                <w:rFonts w:asciiTheme="majorHAnsi" w:hAnsiTheme="majorHAnsi"/>
                <w:i w:val="0"/>
                <w:iCs w:val="0"/>
                <w:noProof/>
                <w:webHidden/>
              </w:rPr>
            </w:r>
            <w:r w:rsidRPr="009F40D1">
              <w:rPr>
                <w:rFonts w:asciiTheme="majorHAnsi" w:hAnsiTheme="majorHAnsi"/>
                <w:i w:val="0"/>
                <w:iCs w:val="0"/>
                <w:noProof/>
                <w:webHidden/>
              </w:rPr>
              <w:fldChar w:fldCharType="separate"/>
            </w:r>
            <w:r w:rsidRPr="009F40D1">
              <w:rPr>
                <w:rFonts w:asciiTheme="majorHAnsi" w:hAnsiTheme="majorHAnsi"/>
                <w:i w:val="0"/>
                <w:iCs w:val="0"/>
                <w:noProof/>
                <w:webHidden/>
              </w:rPr>
              <w:t>7</w:t>
            </w:r>
            <w:r w:rsidRPr="009F40D1">
              <w:rPr>
                <w:rFonts w:asciiTheme="majorHAnsi" w:hAnsiTheme="majorHAnsi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096ECF9B" w14:textId="4AED573C" w:rsidR="009F40D1" w:rsidRPr="009F40D1" w:rsidRDefault="009F40D1">
          <w:pPr>
            <w:pStyle w:val="TOC1"/>
            <w:tabs>
              <w:tab w:val="right" w:leader="dot" w:pos="10070"/>
            </w:tabs>
            <w:rPr>
              <w:rFonts w:asciiTheme="majorHAnsi" w:hAnsiTheme="majorHAnsi"/>
              <w:i w:val="0"/>
              <w:iCs w:val="0"/>
              <w:noProof/>
            </w:rPr>
          </w:pPr>
          <w:hyperlink w:anchor="_Toc243043288" w:history="1">
            <w:r w:rsidRPr="009F40D1">
              <w:rPr>
                <w:rStyle w:val="Hyperlink"/>
                <w:rFonts w:asciiTheme="majorHAnsi" w:hAnsiTheme="majorHAnsi"/>
                <w:i w:val="0"/>
                <w:iCs w:val="0"/>
                <w:noProof/>
              </w:rPr>
              <w:t>17. Payroll</w:t>
            </w:r>
            <w:r w:rsidRPr="009F40D1">
              <w:rPr>
                <w:rFonts w:asciiTheme="majorHAnsi" w:hAnsiTheme="majorHAnsi"/>
                <w:i w:val="0"/>
                <w:iCs w:val="0"/>
                <w:noProof/>
                <w:webHidden/>
              </w:rPr>
              <w:tab/>
            </w:r>
            <w:r w:rsidRPr="009F40D1">
              <w:rPr>
                <w:rFonts w:asciiTheme="majorHAnsi" w:hAnsiTheme="majorHAnsi"/>
                <w:i w:val="0"/>
                <w:iCs w:val="0"/>
                <w:noProof/>
                <w:webHidden/>
              </w:rPr>
              <w:fldChar w:fldCharType="begin"/>
            </w:r>
            <w:r w:rsidRPr="009F40D1">
              <w:rPr>
                <w:rFonts w:asciiTheme="majorHAnsi" w:hAnsiTheme="majorHAnsi"/>
                <w:i w:val="0"/>
                <w:iCs w:val="0"/>
                <w:noProof/>
                <w:webHidden/>
              </w:rPr>
              <w:instrText xml:space="preserve"> PAGEREF _Toc243043288 \h </w:instrText>
            </w:r>
            <w:r w:rsidRPr="009F40D1">
              <w:rPr>
                <w:rFonts w:asciiTheme="majorHAnsi" w:hAnsiTheme="majorHAnsi"/>
                <w:i w:val="0"/>
                <w:iCs w:val="0"/>
                <w:noProof/>
                <w:webHidden/>
              </w:rPr>
            </w:r>
            <w:r w:rsidRPr="009F40D1">
              <w:rPr>
                <w:rFonts w:asciiTheme="majorHAnsi" w:hAnsiTheme="majorHAnsi"/>
                <w:i w:val="0"/>
                <w:iCs w:val="0"/>
                <w:noProof/>
                <w:webHidden/>
              </w:rPr>
              <w:fldChar w:fldCharType="separate"/>
            </w:r>
            <w:r w:rsidRPr="009F40D1">
              <w:rPr>
                <w:rFonts w:asciiTheme="majorHAnsi" w:hAnsiTheme="majorHAnsi"/>
                <w:i w:val="0"/>
                <w:iCs w:val="0"/>
                <w:noProof/>
                <w:webHidden/>
              </w:rPr>
              <w:t>8</w:t>
            </w:r>
            <w:r w:rsidRPr="009F40D1">
              <w:rPr>
                <w:rFonts w:asciiTheme="majorHAnsi" w:hAnsiTheme="majorHAnsi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7B1F22CE" w14:textId="275EBFB5" w:rsidR="009F40D1" w:rsidRPr="009F40D1" w:rsidRDefault="009F40D1">
          <w:pPr>
            <w:pStyle w:val="TOC1"/>
            <w:tabs>
              <w:tab w:val="right" w:leader="dot" w:pos="10070"/>
            </w:tabs>
            <w:rPr>
              <w:rFonts w:asciiTheme="majorHAnsi" w:hAnsiTheme="majorHAnsi"/>
              <w:i w:val="0"/>
              <w:iCs w:val="0"/>
              <w:noProof/>
            </w:rPr>
          </w:pPr>
          <w:hyperlink w:anchor="_Toc243043289" w:history="1">
            <w:r w:rsidRPr="009F40D1">
              <w:rPr>
                <w:rStyle w:val="Hyperlink"/>
                <w:rFonts w:asciiTheme="majorHAnsi" w:hAnsiTheme="majorHAnsi"/>
                <w:i w:val="0"/>
                <w:iCs w:val="0"/>
                <w:noProof/>
              </w:rPr>
              <w:t>18. Cost centres and cost categories</w:t>
            </w:r>
            <w:r w:rsidRPr="009F40D1">
              <w:rPr>
                <w:rFonts w:asciiTheme="majorHAnsi" w:hAnsiTheme="majorHAnsi"/>
                <w:i w:val="0"/>
                <w:iCs w:val="0"/>
                <w:noProof/>
                <w:webHidden/>
              </w:rPr>
              <w:tab/>
            </w:r>
            <w:r w:rsidRPr="009F40D1">
              <w:rPr>
                <w:rFonts w:asciiTheme="majorHAnsi" w:hAnsiTheme="majorHAnsi"/>
                <w:i w:val="0"/>
                <w:iCs w:val="0"/>
                <w:noProof/>
                <w:webHidden/>
              </w:rPr>
              <w:fldChar w:fldCharType="begin"/>
            </w:r>
            <w:r w:rsidRPr="009F40D1">
              <w:rPr>
                <w:rFonts w:asciiTheme="majorHAnsi" w:hAnsiTheme="majorHAnsi"/>
                <w:i w:val="0"/>
                <w:iCs w:val="0"/>
                <w:noProof/>
                <w:webHidden/>
              </w:rPr>
              <w:instrText xml:space="preserve"> PAGEREF _Toc243043289 \h </w:instrText>
            </w:r>
            <w:r w:rsidRPr="009F40D1">
              <w:rPr>
                <w:rFonts w:asciiTheme="majorHAnsi" w:hAnsiTheme="majorHAnsi"/>
                <w:i w:val="0"/>
                <w:iCs w:val="0"/>
                <w:noProof/>
                <w:webHidden/>
              </w:rPr>
            </w:r>
            <w:r w:rsidRPr="009F40D1">
              <w:rPr>
                <w:rFonts w:asciiTheme="majorHAnsi" w:hAnsiTheme="majorHAnsi"/>
                <w:i w:val="0"/>
                <w:iCs w:val="0"/>
                <w:noProof/>
                <w:webHidden/>
              </w:rPr>
              <w:fldChar w:fldCharType="separate"/>
            </w:r>
            <w:r w:rsidRPr="009F40D1">
              <w:rPr>
                <w:rFonts w:asciiTheme="majorHAnsi" w:hAnsiTheme="majorHAnsi"/>
                <w:i w:val="0"/>
                <w:iCs w:val="0"/>
                <w:noProof/>
                <w:webHidden/>
              </w:rPr>
              <w:t>8</w:t>
            </w:r>
            <w:r w:rsidRPr="009F40D1">
              <w:rPr>
                <w:rFonts w:asciiTheme="majorHAnsi" w:hAnsiTheme="majorHAnsi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74872D32" w14:textId="415A0F2E" w:rsidR="009F40D1" w:rsidRPr="009F40D1" w:rsidRDefault="009F40D1">
          <w:pPr>
            <w:pStyle w:val="TOC1"/>
            <w:tabs>
              <w:tab w:val="right" w:leader="dot" w:pos="10070"/>
            </w:tabs>
            <w:rPr>
              <w:rFonts w:asciiTheme="majorHAnsi" w:hAnsiTheme="majorHAnsi"/>
              <w:i w:val="0"/>
              <w:iCs w:val="0"/>
              <w:noProof/>
            </w:rPr>
          </w:pPr>
          <w:hyperlink w:anchor="_Toc243043290" w:history="1">
            <w:r w:rsidRPr="009F40D1">
              <w:rPr>
                <w:rStyle w:val="Hyperlink"/>
                <w:rFonts w:asciiTheme="majorHAnsi" w:hAnsiTheme="majorHAnsi"/>
                <w:i w:val="0"/>
                <w:iCs w:val="0"/>
                <w:noProof/>
              </w:rPr>
              <w:t>19. Budgets and controls</w:t>
            </w:r>
            <w:r w:rsidRPr="009F40D1">
              <w:rPr>
                <w:rFonts w:asciiTheme="majorHAnsi" w:hAnsiTheme="majorHAnsi"/>
                <w:i w:val="0"/>
                <w:iCs w:val="0"/>
                <w:noProof/>
                <w:webHidden/>
              </w:rPr>
              <w:tab/>
            </w:r>
            <w:r w:rsidRPr="009F40D1">
              <w:rPr>
                <w:rFonts w:asciiTheme="majorHAnsi" w:hAnsiTheme="majorHAnsi"/>
                <w:i w:val="0"/>
                <w:iCs w:val="0"/>
                <w:noProof/>
                <w:webHidden/>
              </w:rPr>
              <w:fldChar w:fldCharType="begin"/>
            </w:r>
            <w:r w:rsidRPr="009F40D1">
              <w:rPr>
                <w:rFonts w:asciiTheme="majorHAnsi" w:hAnsiTheme="majorHAnsi"/>
                <w:i w:val="0"/>
                <w:iCs w:val="0"/>
                <w:noProof/>
                <w:webHidden/>
              </w:rPr>
              <w:instrText xml:space="preserve"> PAGEREF _Toc243043290 \h </w:instrText>
            </w:r>
            <w:r w:rsidRPr="009F40D1">
              <w:rPr>
                <w:rFonts w:asciiTheme="majorHAnsi" w:hAnsiTheme="majorHAnsi"/>
                <w:i w:val="0"/>
                <w:iCs w:val="0"/>
                <w:noProof/>
                <w:webHidden/>
              </w:rPr>
            </w:r>
            <w:r w:rsidRPr="009F40D1">
              <w:rPr>
                <w:rFonts w:asciiTheme="majorHAnsi" w:hAnsiTheme="majorHAnsi"/>
                <w:i w:val="0"/>
                <w:iCs w:val="0"/>
                <w:noProof/>
                <w:webHidden/>
              </w:rPr>
              <w:fldChar w:fldCharType="separate"/>
            </w:r>
            <w:r w:rsidRPr="009F40D1">
              <w:rPr>
                <w:rFonts w:asciiTheme="majorHAnsi" w:hAnsiTheme="majorHAnsi"/>
                <w:i w:val="0"/>
                <w:iCs w:val="0"/>
                <w:noProof/>
                <w:webHidden/>
              </w:rPr>
              <w:t>8</w:t>
            </w:r>
            <w:r w:rsidRPr="009F40D1">
              <w:rPr>
                <w:rFonts w:asciiTheme="majorHAnsi" w:hAnsiTheme="majorHAnsi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00DDDAD1" w14:textId="5DF73822" w:rsidR="009F40D1" w:rsidRPr="009F40D1" w:rsidRDefault="009F40D1">
          <w:pPr>
            <w:pStyle w:val="TOC1"/>
            <w:tabs>
              <w:tab w:val="right" w:leader="dot" w:pos="10070"/>
            </w:tabs>
            <w:rPr>
              <w:rFonts w:asciiTheme="majorHAnsi" w:hAnsiTheme="majorHAnsi"/>
              <w:i w:val="0"/>
              <w:iCs w:val="0"/>
              <w:noProof/>
            </w:rPr>
          </w:pPr>
          <w:hyperlink w:anchor="_Toc243043291" w:history="1">
            <w:r w:rsidRPr="009F40D1">
              <w:rPr>
                <w:rStyle w:val="Hyperlink"/>
                <w:rFonts w:asciiTheme="majorHAnsi" w:hAnsiTheme="majorHAnsi"/>
                <w:i w:val="0"/>
                <w:iCs w:val="0"/>
                <w:noProof/>
              </w:rPr>
              <w:t>Part 6 — Financial reports and analysis</w:t>
            </w:r>
            <w:r w:rsidRPr="009F40D1">
              <w:rPr>
                <w:rFonts w:asciiTheme="majorHAnsi" w:hAnsiTheme="majorHAnsi"/>
                <w:i w:val="0"/>
                <w:iCs w:val="0"/>
                <w:noProof/>
                <w:webHidden/>
              </w:rPr>
              <w:tab/>
            </w:r>
            <w:r w:rsidRPr="009F40D1">
              <w:rPr>
                <w:rFonts w:asciiTheme="majorHAnsi" w:hAnsiTheme="majorHAnsi"/>
                <w:i w:val="0"/>
                <w:iCs w:val="0"/>
                <w:noProof/>
                <w:webHidden/>
              </w:rPr>
              <w:fldChar w:fldCharType="begin"/>
            </w:r>
            <w:r w:rsidRPr="009F40D1">
              <w:rPr>
                <w:rFonts w:asciiTheme="majorHAnsi" w:hAnsiTheme="majorHAnsi"/>
                <w:i w:val="0"/>
                <w:iCs w:val="0"/>
                <w:noProof/>
                <w:webHidden/>
              </w:rPr>
              <w:instrText xml:space="preserve"> PAGEREF _Toc243043291 \h </w:instrText>
            </w:r>
            <w:r w:rsidRPr="009F40D1">
              <w:rPr>
                <w:rFonts w:asciiTheme="majorHAnsi" w:hAnsiTheme="majorHAnsi"/>
                <w:i w:val="0"/>
                <w:iCs w:val="0"/>
                <w:noProof/>
                <w:webHidden/>
              </w:rPr>
            </w:r>
            <w:r w:rsidRPr="009F40D1">
              <w:rPr>
                <w:rFonts w:asciiTheme="majorHAnsi" w:hAnsiTheme="majorHAnsi"/>
                <w:i w:val="0"/>
                <w:iCs w:val="0"/>
                <w:noProof/>
                <w:webHidden/>
              </w:rPr>
              <w:fldChar w:fldCharType="separate"/>
            </w:r>
            <w:r w:rsidRPr="009F40D1">
              <w:rPr>
                <w:rFonts w:asciiTheme="majorHAnsi" w:hAnsiTheme="majorHAnsi"/>
                <w:i w:val="0"/>
                <w:iCs w:val="0"/>
                <w:noProof/>
                <w:webHidden/>
              </w:rPr>
              <w:t>9</w:t>
            </w:r>
            <w:r w:rsidRPr="009F40D1">
              <w:rPr>
                <w:rFonts w:asciiTheme="majorHAnsi" w:hAnsiTheme="majorHAnsi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5A203CF2" w14:textId="31172785" w:rsidR="009F40D1" w:rsidRPr="009F40D1" w:rsidRDefault="009F40D1">
          <w:pPr>
            <w:pStyle w:val="TOC1"/>
            <w:tabs>
              <w:tab w:val="right" w:leader="dot" w:pos="10070"/>
            </w:tabs>
            <w:rPr>
              <w:rFonts w:asciiTheme="majorHAnsi" w:hAnsiTheme="majorHAnsi"/>
              <w:i w:val="0"/>
              <w:iCs w:val="0"/>
              <w:noProof/>
            </w:rPr>
          </w:pPr>
          <w:hyperlink w:anchor="_Toc243043292" w:history="1">
            <w:r w:rsidRPr="009F40D1">
              <w:rPr>
                <w:rStyle w:val="Hyperlink"/>
                <w:rFonts w:asciiTheme="majorHAnsi" w:hAnsiTheme="majorHAnsi"/>
                <w:i w:val="0"/>
                <w:iCs w:val="0"/>
                <w:noProof/>
              </w:rPr>
              <w:t>20. Core accounting reports</w:t>
            </w:r>
            <w:r w:rsidRPr="009F40D1">
              <w:rPr>
                <w:rFonts w:asciiTheme="majorHAnsi" w:hAnsiTheme="majorHAnsi"/>
                <w:i w:val="0"/>
                <w:iCs w:val="0"/>
                <w:noProof/>
                <w:webHidden/>
              </w:rPr>
              <w:tab/>
            </w:r>
            <w:r w:rsidRPr="009F40D1">
              <w:rPr>
                <w:rFonts w:asciiTheme="majorHAnsi" w:hAnsiTheme="majorHAnsi"/>
                <w:i w:val="0"/>
                <w:iCs w:val="0"/>
                <w:noProof/>
                <w:webHidden/>
              </w:rPr>
              <w:fldChar w:fldCharType="begin"/>
            </w:r>
            <w:r w:rsidRPr="009F40D1">
              <w:rPr>
                <w:rFonts w:asciiTheme="majorHAnsi" w:hAnsiTheme="majorHAnsi"/>
                <w:i w:val="0"/>
                <w:iCs w:val="0"/>
                <w:noProof/>
                <w:webHidden/>
              </w:rPr>
              <w:instrText xml:space="preserve"> PAGEREF _Toc243043292 \h </w:instrText>
            </w:r>
            <w:r w:rsidRPr="009F40D1">
              <w:rPr>
                <w:rFonts w:asciiTheme="majorHAnsi" w:hAnsiTheme="majorHAnsi"/>
                <w:i w:val="0"/>
                <w:iCs w:val="0"/>
                <w:noProof/>
                <w:webHidden/>
              </w:rPr>
            </w:r>
            <w:r w:rsidRPr="009F40D1">
              <w:rPr>
                <w:rFonts w:asciiTheme="majorHAnsi" w:hAnsiTheme="majorHAnsi"/>
                <w:i w:val="0"/>
                <w:iCs w:val="0"/>
                <w:noProof/>
                <w:webHidden/>
              </w:rPr>
              <w:fldChar w:fldCharType="separate"/>
            </w:r>
            <w:r w:rsidRPr="009F40D1">
              <w:rPr>
                <w:rFonts w:asciiTheme="majorHAnsi" w:hAnsiTheme="majorHAnsi"/>
                <w:i w:val="0"/>
                <w:iCs w:val="0"/>
                <w:noProof/>
                <w:webHidden/>
              </w:rPr>
              <w:t>9</w:t>
            </w:r>
            <w:r w:rsidRPr="009F40D1">
              <w:rPr>
                <w:rFonts w:asciiTheme="majorHAnsi" w:hAnsiTheme="majorHAnsi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21CEF286" w14:textId="105C0EEE" w:rsidR="009F40D1" w:rsidRPr="009F40D1" w:rsidRDefault="009F40D1">
          <w:pPr>
            <w:pStyle w:val="TOC1"/>
            <w:tabs>
              <w:tab w:val="right" w:leader="dot" w:pos="10070"/>
            </w:tabs>
            <w:rPr>
              <w:rFonts w:asciiTheme="majorHAnsi" w:hAnsiTheme="majorHAnsi"/>
              <w:i w:val="0"/>
              <w:iCs w:val="0"/>
              <w:noProof/>
            </w:rPr>
          </w:pPr>
          <w:hyperlink w:anchor="_Toc243043293" w:history="1">
            <w:r w:rsidRPr="009F40D1">
              <w:rPr>
                <w:rStyle w:val="Hyperlink"/>
                <w:rFonts w:asciiTheme="majorHAnsi" w:hAnsiTheme="majorHAnsi"/>
                <w:i w:val="0"/>
                <w:iCs w:val="0"/>
                <w:noProof/>
              </w:rPr>
              <w:t>21. Receivables and payables</w:t>
            </w:r>
            <w:r w:rsidRPr="009F40D1">
              <w:rPr>
                <w:rFonts w:asciiTheme="majorHAnsi" w:hAnsiTheme="majorHAnsi"/>
                <w:i w:val="0"/>
                <w:iCs w:val="0"/>
                <w:noProof/>
                <w:webHidden/>
              </w:rPr>
              <w:tab/>
            </w:r>
            <w:r w:rsidRPr="009F40D1">
              <w:rPr>
                <w:rFonts w:asciiTheme="majorHAnsi" w:hAnsiTheme="majorHAnsi"/>
                <w:i w:val="0"/>
                <w:iCs w:val="0"/>
                <w:noProof/>
                <w:webHidden/>
              </w:rPr>
              <w:fldChar w:fldCharType="begin"/>
            </w:r>
            <w:r w:rsidRPr="009F40D1">
              <w:rPr>
                <w:rFonts w:asciiTheme="majorHAnsi" w:hAnsiTheme="majorHAnsi"/>
                <w:i w:val="0"/>
                <w:iCs w:val="0"/>
                <w:noProof/>
                <w:webHidden/>
              </w:rPr>
              <w:instrText xml:space="preserve"> PAGEREF _Toc243043293 \h </w:instrText>
            </w:r>
            <w:r w:rsidRPr="009F40D1">
              <w:rPr>
                <w:rFonts w:asciiTheme="majorHAnsi" w:hAnsiTheme="majorHAnsi"/>
                <w:i w:val="0"/>
                <w:iCs w:val="0"/>
                <w:noProof/>
                <w:webHidden/>
              </w:rPr>
            </w:r>
            <w:r w:rsidRPr="009F40D1">
              <w:rPr>
                <w:rFonts w:asciiTheme="majorHAnsi" w:hAnsiTheme="majorHAnsi"/>
                <w:i w:val="0"/>
                <w:iCs w:val="0"/>
                <w:noProof/>
                <w:webHidden/>
              </w:rPr>
              <w:fldChar w:fldCharType="separate"/>
            </w:r>
            <w:r w:rsidRPr="009F40D1">
              <w:rPr>
                <w:rFonts w:asciiTheme="majorHAnsi" w:hAnsiTheme="majorHAnsi"/>
                <w:i w:val="0"/>
                <w:iCs w:val="0"/>
                <w:noProof/>
                <w:webHidden/>
              </w:rPr>
              <w:t>9</w:t>
            </w:r>
            <w:r w:rsidRPr="009F40D1">
              <w:rPr>
                <w:rFonts w:asciiTheme="majorHAnsi" w:hAnsiTheme="majorHAnsi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1B3ABF1F" w14:textId="6AD4485B" w:rsidR="009F40D1" w:rsidRPr="009F40D1" w:rsidRDefault="009F40D1">
          <w:pPr>
            <w:pStyle w:val="TOC1"/>
            <w:tabs>
              <w:tab w:val="right" w:leader="dot" w:pos="10070"/>
            </w:tabs>
            <w:rPr>
              <w:rFonts w:asciiTheme="majorHAnsi" w:hAnsiTheme="majorHAnsi"/>
              <w:i w:val="0"/>
              <w:iCs w:val="0"/>
              <w:noProof/>
            </w:rPr>
          </w:pPr>
          <w:hyperlink w:anchor="_Toc243043294" w:history="1">
            <w:r w:rsidRPr="009F40D1">
              <w:rPr>
                <w:rStyle w:val="Hyperlink"/>
                <w:rFonts w:asciiTheme="majorHAnsi" w:hAnsiTheme="majorHAnsi"/>
                <w:i w:val="0"/>
                <w:iCs w:val="0"/>
                <w:noProof/>
              </w:rPr>
              <w:t>22. Financial analysis</w:t>
            </w:r>
            <w:r w:rsidRPr="009F40D1">
              <w:rPr>
                <w:rFonts w:asciiTheme="majorHAnsi" w:hAnsiTheme="majorHAnsi"/>
                <w:i w:val="0"/>
                <w:iCs w:val="0"/>
                <w:noProof/>
                <w:webHidden/>
              </w:rPr>
              <w:tab/>
            </w:r>
            <w:r w:rsidRPr="009F40D1">
              <w:rPr>
                <w:rFonts w:asciiTheme="majorHAnsi" w:hAnsiTheme="majorHAnsi"/>
                <w:i w:val="0"/>
                <w:iCs w:val="0"/>
                <w:noProof/>
                <w:webHidden/>
              </w:rPr>
              <w:fldChar w:fldCharType="begin"/>
            </w:r>
            <w:r w:rsidRPr="009F40D1">
              <w:rPr>
                <w:rFonts w:asciiTheme="majorHAnsi" w:hAnsiTheme="majorHAnsi"/>
                <w:i w:val="0"/>
                <w:iCs w:val="0"/>
                <w:noProof/>
                <w:webHidden/>
              </w:rPr>
              <w:instrText xml:space="preserve"> PAGEREF _Toc243043294 \h </w:instrText>
            </w:r>
            <w:r w:rsidRPr="009F40D1">
              <w:rPr>
                <w:rFonts w:asciiTheme="majorHAnsi" w:hAnsiTheme="majorHAnsi"/>
                <w:i w:val="0"/>
                <w:iCs w:val="0"/>
                <w:noProof/>
                <w:webHidden/>
              </w:rPr>
            </w:r>
            <w:r w:rsidRPr="009F40D1">
              <w:rPr>
                <w:rFonts w:asciiTheme="majorHAnsi" w:hAnsiTheme="majorHAnsi"/>
                <w:i w:val="0"/>
                <w:iCs w:val="0"/>
                <w:noProof/>
                <w:webHidden/>
              </w:rPr>
              <w:fldChar w:fldCharType="separate"/>
            </w:r>
            <w:r w:rsidRPr="009F40D1">
              <w:rPr>
                <w:rFonts w:asciiTheme="majorHAnsi" w:hAnsiTheme="majorHAnsi"/>
                <w:i w:val="0"/>
                <w:iCs w:val="0"/>
                <w:noProof/>
                <w:webHidden/>
              </w:rPr>
              <w:t>9</w:t>
            </w:r>
            <w:r w:rsidRPr="009F40D1">
              <w:rPr>
                <w:rFonts w:asciiTheme="majorHAnsi" w:hAnsiTheme="majorHAnsi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37C2C3D5" w14:textId="38662B20" w:rsidR="009F40D1" w:rsidRPr="009F40D1" w:rsidRDefault="009F40D1">
          <w:pPr>
            <w:pStyle w:val="TOC1"/>
            <w:tabs>
              <w:tab w:val="right" w:leader="dot" w:pos="10070"/>
            </w:tabs>
            <w:rPr>
              <w:rFonts w:asciiTheme="majorHAnsi" w:hAnsiTheme="majorHAnsi"/>
              <w:i w:val="0"/>
              <w:iCs w:val="0"/>
              <w:noProof/>
            </w:rPr>
          </w:pPr>
          <w:hyperlink w:anchor="_Toc243043295" w:history="1">
            <w:r w:rsidRPr="009F40D1">
              <w:rPr>
                <w:rStyle w:val="Hyperlink"/>
                <w:rFonts w:asciiTheme="majorHAnsi" w:hAnsiTheme="majorHAnsi"/>
                <w:i w:val="0"/>
                <w:iCs w:val="0"/>
                <w:noProof/>
              </w:rPr>
              <w:t>23. Reports, printing and export</w:t>
            </w:r>
            <w:r w:rsidRPr="009F40D1">
              <w:rPr>
                <w:rFonts w:asciiTheme="majorHAnsi" w:hAnsiTheme="majorHAnsi"/>
                <w:i w:val="0"/>
                <w:iCs w:val="0"/>
                <w:noProof/>
                <w:webHidden/>
              </w:rPr>
              <w:tab/>
            </w:r>
            <w:r w:rsidRPr="009F40D1">
              <w:rPr>
                <w:rFonts w:asciiTheme="majorHAnsi" w:hAnsiTheme="majorHAnsi"/>
                <w:i w:val="0"/>
                <w:iCs w:val="0"/>
                <w:noProof/>
                <w:webHidden/>
              </w:rPr>
              <w:fldChar w:fldCharType="begin"/>
            </w:r>
            <w:r w:rsidRPr="009F40D1">
              <w:rPr>
                <w:rFonts w:asciiTheme="majorHAnsi" w:hAnsiTheme="majorHAnsi"/>
                <w:i w:val="0"/>
                <w:iCs w:val="0"/>
                <w:noProof/>
                <w:webHidden/>
              </w:rPr>
              <w:instrText xml:space="preserve"> PAGEREF _Toc243043295 \h </w:instrText>
            </w:r>
            <w:r w:rsidRPr="009F40D1">
              <w:rPr>
                <w:rFonts w:asciiTheme="majorHAnsi" w:hAnsiTheme="majorHAnsi"/>
                <w:i w:val="0"/>
                <w:iCs w:val="0"/>
                <w:noProof/>
                <w:webHidden/>
              </w:rPr>
            </w:r>
            <w:r w:rsidRPr="009F40D1">
              <w:rPr>
                <w:rFonts w:asciiTheme="majorHAnsi" w:hAnsiTheme="majorHAnsi"/>
                <w:i w:val="0"/>
                <w:iCs w:val="0"/>
                <w:noProof/>
                <w:webHidden/>
              </w:rPr>
              <w:fldChar w:fldCharType="separate"/>
            </w:r>
            <w:r w:rsidRPr="009F40D1">
              <w:rPr>
                <w:rFonts w:asciiTheme="majorHAnsi" w:hAnsiTheme="majorHAnsi"/>
                <w:i w:val="0"/>
                <w:iCs w:val="0"/>
                <w:noProof/>
                <w:webHidden/>
              </w:rPr>
              <w:t>10</w:t>
            </w:r>
            <w:r w:rsidRPr="009F40D1">
              <w:rPr>
                <w:rFonts w:asciiTheme="majorHAnsi" w:hAnsiTheme="majorHAnsi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45DF855D" w14:textId="5710FC87" w:rsidR="009F40D1" w:rsidRPr="009F40D1" w:rsidRDefault="009F40D1">
          <w:pPr>
            <w:pStyle w:val="TOC1"/>
            <w:tabs>
              <w:tab w:val="right" w:leader="dot" w:pos="10070"/>
            </w:tabs>
            <w:rPr>
              <w:rFonts w:asciiTheme="majorHAnsi" w:hAnsiTheme="majorHAnsi"/>
              <w:i w:val="0"/>
              <w:iCs w:val="0"/>
              <w:noProof/>
            </w:rPr>
          </w:pPr>
          <w:hyperlink w:anchor="_Toc243043296" w:history="1">
            <w:r w:rsidRPr="009F40D1">
              <w:rPr>
                <w:rStyle w:val="Hyperlink"/>
                <w:rFonts w:asciiTheme="majorHAnsi" w:hAnsiTheme="majorHAnsi"/>
                <w:i w:val="0"/>
                <w:iCs w:val="0"/>
                <w:noProof/>
              </w:rPr>
              <w:t>Part 7 — Advanced Tally Prime skills</w:t>
            </w:r>
            <w:r w:rsidRPr="009F40D1">
              <w:rPr>
                <w:rFonts w:asciiTheme="majorHAnsi" w:hAnsiTheme="majorHAnsi"/>
                <w:i w:val="0"/>
                <w:iCs w:val="0"/>
                <w:noProof/>
                <w:webHidden/>
              </w:rPr>
              <w:tab/>
            </w:r>
            <w:r w:rsidRPr="009F40D1">
              <w:rPr>
                <w:rFonts w:asciiTheme="majorHAnsi" w:hAnsiTheme="majorHAnsi"/>
                <w:i w:val="0"/>
                <w:iCs w:val="0"/>
                <w:noProof/>
                <w:webHidden/>
              </w:rPr>
              <w:fldChar w:fldCharType="begin"/>
            </w:r>
            <w:r w:rsidRPr="009F40D1">
              <w:rPr>
                <w:rFonts w:asciiTheme="majorHAnsi" w:hAnsiTheme="majorHAnsi"/>
                <w:i w:val="0"/>
                <w:iCs w:val="0"/>
                <w:noProof/>
                <w:webHidden/>
              </w:rPr>
              <w:instrText xml:space="preserve"> PAGEREF _Toc243043296 \h </w:instrText>
            </w:r>
            <w:r w:rsidRPr="009F40D1">
              <w:rPr>
                <w:rFonts w:asciiTheme="majorHAnsi" w:hAnsiTheme="majorHAnsi"/>
                <w:i w:val="0"/>
                <w:iCs w:val="0"/>
                <w:noProof/>
                <w:webHidden/>
              </w:rPr>
            </w:r>
            <w:r w:rsidRPr="009F40D1">
              <w:rPr>
                <w:rFonts w:asciiTheme="majorHAnsi" w:hAnsiTheme="majorHAnsi"/>
                <w:i w:val="0"/>
                <w:iCs w:val="0"/>
                <w:noProof/>
                <w:webHidden/>
              </w:rPr>
              <w:fldChar w:fldCharType="separate"/>
            </w:r>
            <w:r w:rsidRPr="009F40D1">
              <w:rPr>
                <w:rFonts w:asciiTheme="majorHAnsi" w:hAnsiTheme="majorHAnsi"/>
                <w:i w:val="0"/>
                <w:iCs w:val="0"/>
                <w:noProof/>
                <w:webHidden/>
              </w:rPr>
              <w:t>10</w:t>
            </w:r>
            <w:r w:rsidRPr="009F40D1">
              <w:rPr>
                <w:rFonts w:asciiTheme="majorHAnsi" w:hAnsiTheme="majorHAnsi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2B0C2976" w14:textId="49141534" w:rsidR="009F40D1" w:rsidRPr="009F40D1" w:rsidRDefault="009F40D1">
          <w:pPr>
            <w:pStyle w:val="TOC1"/>
            <w:tabs>
              <w:tab w:val="right" w:leader="dot" w:pos="10070"/>
            </w:tabs>
            <w:rPr>
              <w:rFonts w:asciiTheme="majorHAnsi" w:hAnsiTheme="majorHAnsi"/>
              <w:i w:val="0"/>
              <w:iCs w:val="0"/>
              <w:noProof/>
            </w:rPr>
          </w:pPr>
          <w:hyperlink w:anchor="_Toc243043297" w:history="1">
            <w:r w:rsidRPr="009F40D1">
              <w:rPr>
                <w:rStyle w:val="Hyperlink"/>
                <w:rFonts w:asciiTheme="majorHAnsi" w:hAnsiTheme="majorHAnsi"/>
                <w:i w:val="0"/>
                <w:iCs w:val="0"/>
                <w:noProof/>
              </w:rPr>
              <w:t>24. Security and user management</w:t>
            </w:r>
            <w:r w:rsidRPr="009F40D1">
              <w:rPr>
                <w:rFonts w:asciiTheme="majorHAnsi" w:hAnsiTheme="majorHAnsi"/>
                <w:i w:val="0"/>
                <w:iCs w:val="0"/>
                <w:noProof/>
                <w:webHidden/>
              </w:rPr>
              <w:tab/>
            </w:r>
            <w:r w:rsidRPr="009F40D1">
              <w:rPr>
                <w:rFonts w:asciiTheme="majorHAnsi" w:hAnsiTheme="majorHAnsi"/>
                <w:i w:val="0"/>
                <w:iCs w:val="0"/>
                <w:noProof/>
                <w:webHidden/>
              </w:rPr>
              <w:fldChar w:fldCharType="begin"/>
            </w:r>
            <w:r w:rsidRPr="009F40D1">
              <w:rPr>
                <w:rFonts w:asciiTheme="majorHAnsi" w:hAnsiTheme="majorHAnsi"/>
                <w:i w:val="0"/>
                <w:iCs w:val="0"/>
                <w:noProof/>
                <w:webHidden/>
              </w:rPr>
              <w:instrText xml:space="preserve"> PAGEREF _Toc243043297 \h </w:instrText>
            </w:r>
            <w:r w:rsidRPr="009F40D1">
              <w:rPr>
                <w:rFonts w:asciiTheme="majorHAnsi" w:hAnsiTheme="majorHAnsi"/>
                <w:i w:val="0"/>
                <w:iCs w:val="0"/>
                <w:noProof/>
                <w:webHidden/>
              </w:rPr>
            </w:r>
            <w:r w:rsidRPr="009F40D1">
              <w:rPr>
                <w:rFonts w:asciiTheme="majorHAnsi" w:hAnsiTheme="majorHAnsi"/>
                <w:i w:val="0"/>
                <w:iCs w:val="0"/>
                <w:noProof/>
                <w:webHidden/>
              </w:rPr>
              <w:fldChar w:fldCharType="separate"/>
            </w:r>
            <w:r w:rsidRPr="009F40D1">
              <w:rPr>
                <w:rFonts w:asciiTheme="majorHAnsi" w:hAnsiTheme="majorHAnsi"/>
                <w:i w:val="0"/>
                <w:iCs w:val="0"/>
                <w:noProof/>
                <w:webHidden/>
              </w:rPr>
              <w:t>10</w:t>
            </w:r>
            <w:r w:rsidRPr="009F40D1">
              <w:rPr>
                <w:rFonts w:asciiTheme="majorHAnsi" w:hAnsiTheme="majorHAnsi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0C9F6432" w14:textId="6425C77F" w:rsidR="009F40D1" w:rsidRPr="009F40D1" w:rsidRDefault="009F40D1">
          <w:pPr>
            <w:pStyle w:val="TOC1"/>
            <w:tabs>
              <w:tab w:val="right" w:leader="dot" w:pos="10070"/>
            </w:tabs>
            <w:rPr>
              <w:rFonts w:asciiTheme="majorHAnsi" w:hAnsiTheme="majorHAnsi"/>
              <w:i w:val="0"/>
              <w:iCs w:val="0"/>
              <w:noProof/>
            </w:rPr>
          </w:pPr>
          <w:hyperlink w:anchor="_Toc243043298" w:history="1">
            <w:r w:rsidRPr="009F40D1">
              <w:rPr>
                <w:rStyle w:val="Hyperlink"/>
                <w:rFonts w:asciiTheme="majorHAnsi" w:hAnsiTheme="majorHAnsi"/>
                <w:i w:val="0"/>
                <w:iCs w:val="0"/>
                <w:noProof/>
              </w:rPr>
              <w:t>25. Import, export and integration</w:t>
            </w:r>
            <w:r w:rsidRPr="009F40D1">
              <w:rPr>
                <w:rFonts w:asciiTheme="majorHAnsi" w:hAnsiTheme="majorHAnsi"/>
                <w:i w:val="0"/>
                <w:iCs w:val="0"/>
                <w:noProof/>
                <w:webHidden/>
              </w:rPr>
              <w:tab/>
            </w:r>
            <w:r w:rsidRPr="009F40D1">
              <w:rPr>
                <w:rFonts w:asciiTheme="majorHAnsi" w:hAnsiTheme="majorHAnsi"/>
                <w:i w:val="0"/>
                <w:iCs w:val="0"/>
                <w:noProof/>
                <w:webHidden/>
              </w:rPr>
              <w:fldChar w:fldCharType="begin"/>
            </w:r>
            <w:r w:rsidRPr="009F40D1">
              <w:rPr>
                <w:rFonts w:asciiTheme="majorHAnsi" w:hAnsiTheme="majorHAnsi"/>
                <w:i w:val="0"/>
                <w:iCs w:val="0"/>
                <w:noProof/>
                <w:webHidden/>
              </w:rPr>
              <w:instrText xml:space="preserve"> PAGEREF _Toc243043298 \h </w:instrText>
            </w:r>
            <w:r w:rsidRPr="009F40D1">
              <w:rPr>
                <w:rFonts w:asciiTheme="majorHAnsi" w:hAnsiTheme="majorHAnsi"/>
                <w:i w:val="0"/>
                <w:iCs w:val="0"/>
                <w:noProof/>
                <w:webHidden/>
              </w:rPr>
            </w:r>
            <w:r w:rsidRPr="009F40D1">
              <w:rPr>
                <w:rFonts w:asciiTheme="majorHAnsi" w:hAnsiTheme="majorHAnsi"/>
                <w:i w:val="0"/>
                <w:iCs w:val="0"/>
                <w:noProof/>
                <w:webHidden/>
              </w:rPr>
              <w:fldChar w:fldCharType="separate"/>
            </w:r>
            <w:r w:rsidRPr="009F40D1">
              <w:rPr>
                <w:rFonts w:asciiTheme="majorHAnsi" w:hAnsiTheme="majorHAnsi"/>
                <w:i w:val="0"/>
                <w:iCs w:val="0"/>
                <w:noProof/>
                <w:webHidden/>
              </w:rPr>
              <w:t>10</w:t>
            </w:r>
            <w:r w:rsidRPr="009F40D1">
              <w:rPr>
                <w:rFonts w:asciiTheme="majorHAnsi" w:hAnsiTheme="majorHAnsi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59D37AD9" w14:textId="328FE429" w:rsidR="009F40D1" w:rsidRPr="009F40D1" w:rsidRDefault="009F40D1">
          <w:pPr>
            <w:pStyle w:val="TOC1"/>
            <w:tabs>
              <w:tab w:val="right" w:leader="dot" w:pos="10070"/>
            </w:tabs>
            <w:rPr>
              <w:rFonts w:asciiTheme="majorHAnsi" w:hAnsiTheme="majorHAnsi"/>
              <w:i w:val="0"/>
              <w:iCs w:val="0"/>
              <w:noProof/>
            </w:rPr>
          </w:pPr>
          <w:hyperlink w:anchor="_Toc243043299" w:history="1">
            <w:r w:rsidRPr="009F40D1">
              <w:rPr>
                <w:rStyle w:val="Hyperlink"/>
                <w:rFonts w:asciiTheme="majorHAnsi" w:hAnsiTheme="majorHAnsi"/>
                <w:i w:val="0"/>
                <w:iCs w:val="0"/>
                <w:noProof/>
              </w:rPr>
              <w:t>26. Audit and error correction</w:t>
            </w:r>
            <w:r w:rsidRPr="009F40D1">
              <w:rPr>
                <w:rFonts w:asciiTheme="majorHAnsi" w:hAnsiTheme="majorHAnsi"/>
                <w:i w:val="0"/>
                <w:iCs w:val="0"/>
                <w:noProof/>
                <w:webHidden/>
              </w:rPr>
              <w:tab/>
            </w:r>
            <w:r w:rsidRPr="009F40D1">
              <w:rPr>
                <w:rFonts w:asciiTheme="majorHAnsi" w:hAnsiTheme="majorHAnsi"/>
                <w:i w:val="0"/>
                <w:iCs w:val="0"/>
                <w:noProof/>
                <w:webHidden/>
              </w:rPr>
              <w:fldChar w:fldCharType="begin"/>
            </w:r>
            <w:r w:rsidRPr="009F40D1">
              <w:rPr>
                <w:rFonts w:asciiTheme="majorHAnsi" w:hAnsiTheme="majorHAnsi"/>
                <w:i w:val="0"/>
                <w:iCs w:val="0"/>
                <w:noProof/>
                <w:webHidden/>
              </w:rPr>
              <w:instrText xml:space="preserve"> PAGEREF _Toc243043299 \h </w:instrText>
            </w:r>
            <w:r w:rsidRPr="009F40D1">
              <w:rPr>
                <w:rFonts w:asciiTheme="majorHAnsi" w:hAnsiTheme="majorHAnsi"/>
                <w:i w:val="0"/>
                <w:iCs w:val="0"/>
                <w:noProof/>
                <w:webHidden/>
              </w:rPr>
            </w:r>
            <w:r w:rsidRPr="009F40D1">
              <w:rPr>
                <w:rFonts w:asciiTheme="majorHAnsi" w:hAnsiTheme="majorHAnsi"/>
                <w:i w:val="0"/>
                <w:iCs w:val="0"/>
                <w:noProof/>
                <w:webHidden/>
              </w:rPr>
              <w:fldChar w:fldCharType="separate"/>
            </w:r>
            <w:r w:rsidRPr="009F40D1">
              <w:rPr>
                <w:rFonts w:asciiTheme="majorHAnsi" w:hAnsiTheme="majorHAnsi"/>
                <w:i w:val="0"/>
                <w:iCs w:val="0"/>
                <w:noProof/>
                <w:webHidden/>
              </w:rPr>
              <w:t>11</w:t>
            </w:r>
            <w:r w:rsidRPr="009F40D1">
              <w:rPr>
                <w:rFonts w:asciiTheme="majorHAnsi" w:hAnsiTheme="majorHAnsi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211CC8E0" w14:textId="4DD4BF2D" w:rsidR="009F40D1" w:rsidRPr="009F40D1" w:rsidRDefault="009F40D1">
          <w:pPr>
            <w:pStyle w:val="TOC1"/>
            <w:tabs>
              <w:tab w:val="right" w:leader="dot" w:pos="10070"/>
            </w:tabs>
            <w:rPr>
              <w:rFonts w:asciiTheme="majorHAnsi" w:hAnsiTheme="majorHAnsi"/>
              <w:i w:val="0"/>
              <w:iCs w:val="0"/>
              <w:noProof/>
            </w:rPr>
          </w:pPr>
          <w:hyperlink w:anchor="_Toc243043300" w:history="1">
            <w:r w:rsidRPr="009F40D1">
              <w:rPr>
                <w:rStyle w:val="Hyperlink"/>
                <w:rFonts w:asciiTheme="majorHAnsi" w:hAnsiTheme="majorHAnsi"/>
                <w:i w:val="0"/>
                <w:iCs w:val="0"/>
                <w:noProof/>
              </w:rPr>
              <w:t>27. Year-end accounting and financial year management</w:t>
            </w:r>
            <w:r w:rsidRPr="009F40D1">
              <w:rPr>
                <w:rFonts w:asciiTheme="majorHAnsi" w:hAnsiTheme="majorHAnsi"/>
                <w:i w:val="0"/>
                <w:iCs w:val="0"/>
                <w:noProof/>
                <w:webHidden/>
              </w:rPr>
              <w:tab/>
            </w:r>
            <w:r w:rsidRPr="009F40D1">
              <w:rPr>
                <w:rFonts w:asciiTheme="majorHAnsi" w:hAnsiTheme="majorHAnsi"/>
                <w:i w:val="0"/>
                <w:iCs w:val="0"/>
                <w:noProof/>
                <w:webHidden/>
              </w:rPr>
              <w:fldChar w:fldCharType="begin"/>
            </w:r>
            <w:r w:rsidRPr="009F40D1">
              <w:rPr>
                <w:rFonts w:asciiTheme="majorHAnsi" w:hAnsiTheme="majorHAnsi"/>
                <w:i w:val="0"/>
                <w:iCs w:val="0"/>
                <w:noProof/>
                <w:webHidden/>
              </w:rPr>
              <w:instrText xml:space="preserve"> PAGEREF _Toc243043300 \h </w:instrText>
            </w:r>
            <w:r w:rsidRPr="009F40D1">
              <w:rPr>
                <w:rFonts w:asciiTheme="majorHAnsi" w:hAnsiTheme="majorHAnsi"/>
                <w:i w:val="0"/>
                <w:iCs w:val="0"/>
                <w:noProof/>
                <w:webHidden/>
              </w:rPr>
            </w:r>
            <w:r w:rsidRPr="009F40D1">
              <w:rPr>
                <w:rFonts w:asciiTheme="majorHAnsi" w:hAnsiTheme="majorHAnsi"/>
                <w:i w:val="0"/>
                <w:iCs w:val="0"/>
                <w:noProof/>
                <w:webHidden/>
              </w:rPr>
              <w:fldChar w:fldCharType="separate"/>
            </w:r>
            <w:r w:rsidRPr="009F40D1">
              <w:rPr>
                <w:rFonts w:asciiTheme="majorHAnsi" w:hAnsiTheme="majorHAnsi"/>
                <w:i w:val="0"/>
                <w:iCs w:val="0"/>
                <w:noProof/>
                <w:webHidden/>
              </w:rPr>
              <w:t>11</w:t>
            </w:r>
            <w:r w:rsidRPr="009F40D1">
              <w:rPr>
                <w:rFonts w:asciiTheme="majorHAnsi" w:hAnsiTheme="majorHAnsi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6852FE62" w14:textId="05FD8710" w:rsidR="009F40D1" w:rsidRPr="009F40D1" w:rsidRDefault="009F40D1">
          <w:pPr>
            <w:pStyle w:val="TOC1"/>
            <w:tabs>
              <w:tab w:val="right" w:leader="dot" w:pos="10070"/>
            </w:tabs>
            <w:rPr>
              <w:rFonts w:asciiTheme="majorHAnsi" w:hAnsiTheme="majorHAnsi"/>
              <w:i w:val="0"/>
              <w:iCs w:val="0"/>
              <w:noProof/>
            </w:rPr>
          </w:pPr>
          <w:hyperlink w:anchor="_Toc243043301" w:history="1">
            <w:r w:rsidRPr="009F40D1">
              <w:rPr>
                <w:rStyle w:val="Hyperlink"/>
                <w:rFonts w:asciiTheme="majorHAnsi" w:hAnsiTheme="majorHAnsi"/>
                <w:i w:val="0"/>
                <w:iCs w:val="0"/>
                <w:noProof/>
              </w:rPr>
              <w:t>28. Advanced features and troubleshooting</w:t>
            </w:r>
            <w:r w:rsidRPr="009F40D1">
              <w:rPr>
                <w:rFonts w:asciiTheme="majorHAnsi" w:hAnsiTheme="majorHAnsi"/>
                <w:i w:val="0"/>
                <w:iCs w:val="0"/>
                <w:noProof/>
                <w:webHidden/>
              </w:rPr>
              <w:tab/>
            </w:r>
            <w:r w:rsidRPr="009F40D1">
              <w:rPr>
                <w:rFonts w:asciiTheme="majorHAnsi" w:hAnsiTheme="majorHAnsi"/>
                <w:i w:val="0"/>
                <w:iCs w:val="0"/>
                <w:noProof/>
                <w:webHidden/>
              </w:rPr>
              <w:fldChar w:fldCharType="begin"/>
            </w:r>
            <w:r w:rsidRPr="009F40D1">
              <w:rPr>
                <w:rFonts w:asciiTheme="majorHAnsi" w:hAnsiTheme="majorHAnsi"/>
                <w:i w:val="0"/>
                <w:iCs w:val="0"/>
                <w:noProof/>
                <w:webHidden/>
              </w:rPr>
              <w:instrText xml:space="preserve"> PAGEREF _Toc243043301 \h </w:instrText>
            </w:r>
            <w:r w:rsidRPr="009F40D1">
              <w:rPr>
                <w:rFonts w:asciiTheme="majorHAnsi" w:hAnsiTheme="majorHAnsi"/>
                <w:i w:val="0"/>
                <w:iCs w:val="0"/>
                <w:noProof/>
                <w:webHidden/>
              </w:rPr>
            </w:r>
            <w:r w:rsidRPr="009F40D1">
              <w:rPr>
                <w:rFonts w:asciiTheme="majorHAnsi" w:hAnsiTheme="majorHAnsi"/>
                <w:i w:val="0"/>
                <w:iCs w:val="0"/>
                <w:noProof/>
                <w:webHidden/>
              </w:rPr>
              <w:fldChar w:fldCharType="separate"/>
            </w:r>
            <w:r w:rsidRPr="009F40D1">
              <w:rPr>
                <w:rFonts w:asciiTheme="majorHAnsi" w:hAnsiTheme="majorHAnsi"/>
                <w:i w:val="0"/>
                <w:iCs w:val="0"/>
                <w:noProof/>
                <w:webHidden/>
              </w:rPr>
              <w:t>11</w:t>
            </w:r>
            <w:r w:rsidRPr="009F40D1">
              <w:rPr>
                <w:rFonts w:asciiTheme="majorHAnsi" w:hAnsiTheme="majorHAnsi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52F5DA9B" w14:textId="4942E2B0" w:rsidR="009F40D1" w:rsidRPr="009F40D1" w:rsidRDefault="009F40D1">
          <w:pPr>
            <w:pStyle w:val="TOC1"/>
            <w:tabs>
              <w:tab w:val="right" w:leader="dot" w:pos="10070"/>
            </w:tabs>
            <w:rPr>
              <w:rFonts w:asciiTheme="majorHAnsi" w:hAnsiTheme="majorHAnsi"/>
              <w:i w:val="0"/>
              <w:iCs w:val="0"/>
              <w:noProof/>
            </w:rPr>
          </w:pPr>
          <w:hyperlink w:anchor="_Toc243043302" w:history="1">
            <w:r w:rsidRPr="009F40D1">
              <w:rPr>
                <w:rStyle w:val="Hyperlink"/>
                <w:rFonts w:asciiTheme="majorHAnsi" w:hAnsiTheme="majorHAnsi"/>
                <w:i w:val="0"/>
                <w:iCs w:val="0"/>
                <w:noProof/>
              </w:rPr>
              <w:t>Part 8 — Tally Prime keyboard shortcuts</w:t>
            </w:r>
            <w:r w:rsidRPr="009F40D1">
              <w:rPr>
                <w:rFonts w:asciiTheme="majorHAnsi" w:hAnsiTheme="majorHAnsi"/>
                <w:i w:val="0"/>
                <w:iCs w:val="0"/>
                <w:noProof/>
                <w:webHidden/>
              </w:rPr>
              <w:tab/>
            </w:r>
            <w:r w:rsidRPr="009F40D1">
              <w:rPr>
                <w:rFonts w:asciiTheme="majorHAnsi" w:hAnsiTheme="majorHAnsi"/>
                <w:i w:val="0"/>
                <w:iCs w:val="0"/>
                <w:noProof/>
                <w:webHidden/>
              </w:rPr>
              <w:fldChar w:fldCharType="begin"/>
            </w:r>
            <w:r w:rsidRPr="009F40D1">
              <w:rPr>
                <w:rFonts w:asciiTheme="majorHAnsi" w:hAnsiTheme="majorHAnsi"/>
                <w:i w:val="0"/>
                <w:iCs w:val="0"/>
                <w:noProof/>
                <w:webHidden/>
              </w:rPr>
              <w:instrText xml:space="preserve"> PAGEREF _Toc243043302 \h </w:instrText>
            </w:r>
            <w:r w:rsidRPr="009F40D1">
              <w:rPr>
                <w:rFonts w:asciiTheme="majorHAnsi" w:hAnsiTheme="majorHAnsi"/>
                <w:i w:val="0"/>
                <w:iCs w:val="0"/>
                <w:noProof/>
                <w:webHidden/>
              </w:rPr>
            </w:r>
            <w:r w:rsidRPr="009F40D1">
              <w:rPr>
                <w:rFonts w:asciiTheme="majorHAnsi" w:hAnsiTheme="majorHAnsi"/>
                <w:i w:val="0"/>
                <w:iCs w:val="0"/>
                <w:noProof/>
                <w:webHidden/>
              </w:rPr>
              <w:fldChar w:fldCharType="separate"/>
            </w:r>
            <w:r w:rsidRPr="009F40D1">
              <w:rPr>
                <w:rFonts w:asciiTheme="majorHAnsi" w:hAnsiTheme="majorHAnsi"/>
                <w:i w:val="0"/>
                <w:iCs w:val="0"/>
                <w:noProof/>
                <w:webHidden/>
              </w:rPr>
              <w:t>12</w:t>
            </w:r>
            <w:r w:rsidRPr="009F40D1">
              <w:rPr>
                <w:rFonts w:asciiTheme="majorHAnsi" w:hAnsiTheme="majorHAnsi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3CD04074" w14:textId="52236999" w:rsidR="009F40D1" w:rsidRPr="009F40D1" w:rsidRDefault="009F40D1">
          <w:pPr>
            <w:pStyle w:val="TOC1"/>
            <w:tabs>
              <w:tab w:val="right" w:leader="dot" w:pos="10070"/>
            </w:tabs>
            <w:rPr>
              <w:rFonts w:asciiTheme="majorHAnsi" w:hAnsiTheme="majorHAnsi"/>
              <w:i w:val="0"/>
              <w:iCs w:val="0"/>
              <w:noProof/>
            </w:rPr>
          </w:pPr>
          <w:hyperlink w:anchor="_Toc243043303" w:history="1">
            <w:r w:rsidRPr="009F40D1">
              <w:rPr>
                <w:rStyle w:val="Hyperlink"/>
                <w:rFonts w:asciiTheme="majorHAnsi" w:hAnsiTheme="majorHAnsi"/>
                <w:i w:val="0"/>
                <w:iCs w:val="0"/>
                <w:noProof/>
              </w:rPr>
              <w:t>Common purpose</w:t>
            </w:r>
            <w:r w:rsidRPr="009F40D1">
              <w:rPr>
                <w:rFonts w:asciiTheme="majorHAnsi" w:hAnsiTheme="majorHAnsi"/>
                <w:i w:val="0"/>
                <w:iCs w:val="0"/>
                <w:noProof/>
                <w:webHidden/>
              </w:rPr>
              <w:tab/>
            </w:r>
            <w:r w:rsidRPr="009F40D1">
              <w:rPr>
                <w:rFonts w:asciiTheme="majorHAnsi" w:hAnsiTheme="majorHAnsi"/>
                <w:i w:val="0"/>
                <w:iCs w:val="0"/>
                <w:noProof/>
                <w:webHidden/>
              </w:rPr>
              <w:fldChar w:fldCharType="begin"/>
            </w:r>
            <w:r w:rsidRPr="009F40D1">
              <w:rPr>
                <w:rFonts w:asciiTheme="majorHAnsi" w:hAnsiTheme="majorHAnsi"/>
                <w:i w:val="0"/>
                <w:iCs w:val="0"/>
                <w:noProof/>
                <w:webHidden/>
              </w:rPr>
              <w:instrText xml:space="preserve"> PAGEREF _Toc243043303 \h </w:instrText>
            </w:r>
            <w:r w:rsidRPr="009F40D1">
              <w:rPr>
                <w:rFonts w:asciiTheme="majorHAnsi" w:hAnsiTheme="majorHAnsi"/>
                <w:i w:val="0"/>
                <w:iCs w:val="0"/>
                <w:noProof/>
                <w:webHidden/>
              </w:rPr>
            </w:r>
            <w:r w:rsidRPr="009F40D1">
              <w:rPr>
                <w:rFonts w:asciiTheme="majorHAnsi" w:hAnsiTheme="majorHAnsi"/>
                <w:i w:val="0"/>
                <w:iCs w:val="0"/>
                <w:noProof/>
                <w:webHidden/>
              </w:rPr>
              <w:fldChar w:fldCharType="separate"/>
            </w:r>
            <w:r w:rsidRPr="009F40D1">
              <w:rPr>
                <w:rFonts w:asciiTheme="majorHAnsi" w:hAnsiTheme="majorHAnsi"/>
                <w:i w:val="0"/>
                <w:iCs w:val="0"/>
                <w:noProof/>
                <w:webHidden/>
              </w:rPr>
              <w:t>12</w:t>
            </w:r>
            <w:r w:rsidRPr="009F40D1">
              <w:rPr>
                <w:rFonts w:asciiTheme="majorHAnsi" w:hAnsiTheme="majorHAnsi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1C457B4F" w14:textId="418B2ACD" w:rsidR="009F40D1" w:rsidRPr="009F40D1" w:rsidRDefault="009F40D1">
          <w:pPr>
            <w:pStyle w:val="TOC1"/>
            <w:tabs>
              <w:tab w:val="right" w:leader="dot" w:pos="10070"/>
            </w:tabs>
            <w:rPr>
              <w:rFonts w:asciiTheme="majorHAnsi" w:hAnsiTheme="majorHAnsi"/>
              <w:i w:val="0"/>
              <w:iCs w:val="0"/>
              <w:noProof/>
            </w:rPr>
          </w:pPr>
          <w:hyperlink w:anchor="_Toc243043304" w:history="1">
            <w:r w:rsidRPr="009F40D1">
              <w:rPr>
                <w:rStyle w:val="Hyperlink"/>
                <w:rFonts w:asciiTheme="majorHAnsi" w:hAnsiTheme="majorHAnsi"/>
                <w:i w:val="0"/>
                <w:iCs w:val="0"/>
                <w:noProof/>
              </w:rPr>
              <w:t>Part 9 — Recommended order to master Tally Prime</w:t>
            </w:r>
            <w:r w:rsidRPr="009F40D1">
              <w:rPr>
                <w:rFonts w:asciiTheme="majorHAnsi" w:hAnsiTheme="majorHAnsi"/>
                <w:i w:val="0"/>
                <w:iCs w:val="0"/>
                <w:noProof/>
                <w:webHidden/>
              </w:rPr>
              <w:tab/>
            </w:r>
            <w:r w:rsidRPr="009F40D1">
              <w:rPr>
                <w:rFonts w:asciiTheme="majorHAnsi" w:hAnsiTheme="majorHAnsi"/>
                <w:i w:val="0"/>
                <w:iCs w:val="0"/>
                <w:noProof/>
                <w:webHidden/>
              </w:rPr>
              <w:fldChar w:fldCharType="begin"/>
            </w:r>
            <w:r w:rsidRPr="009F40D1">
              <w:rPr>
                <w:rFonts w:asciiTheme="majorHAnsi" w:hAnsiTheme="majorHAnsi"/>
                <w:i w:val="0"/>
                <w:iCs w:val="0"/>
                <w:noProof/>
                <w:webHidden/>
              </w:rPr>
              <w:instrText xml:space="preserve"> PAGEREF _Toc243043304 \h </w:instrText>
            </w:r>
            <w:r w:rsidRPr="009F40D1">
              <w:rPr>
                <w:rFonts w:asciiTheme="majorHAnsi" w:hAnsiTheme="majorHAnsi"/>
                <w:i w:val="0"/>
                <w:iCs w:val="0"/>
                <w:noProof/>
                <w:webHidden/>
              </w:rPr>
            </w:r>
            <w:r w:rsidRPr="009F40D1">
              <w:rPr>
                <w:rFonts w:asciiTheme="majorHAnsi" w:hAnsiTheme="majorHAnsi"/>
                <w:i w:val="0"/>
                <w:iCs w:val="0"/>
                <w:noProof/>
                <w:webHidden/>
              </w:rPr>
              <w:fldChar w:fldCharType="separate"/>
            </w:r>
            <w:r w:rsidRPr="009F40D1">
              <w:rPr>
                <w:rFonts w:asciiTheme="majorHAnsi" w:hAnsiTheme="majorHAnsi"/>
                <w:i w:val="0"/>
                <w:iCs w:val="0"/>
                <w:noProof/>
                <w:webHidden/>
              </w:rPr>
              <w:t>12</w:t>
            </w:r>
            <w:r w:rsidRPr="009F40D1">
              <w:rPr>
                <w:rFonts w:asciiTheme="majorHAnsi" w:hAnsiTheme="majorHAnsi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30983F05" w14:textId="7B941618" w:rsidR="009F40D1" w:rsidRPr="009F40D1" w:rsidRDefault="009F40D1">
          <w:pPr>
            <w:pStyle w:val="TOC2"/>
            <w:tabs>
              <w:tab w:val="right" w:leader="dot" w:pos="10070"/>
            </w:tabs>
            <w:rPr>
              <w:rFonts w:asciiTheme="majorHAnsi" w:hAnsiTheme="majorHAnsi"/>
              <w:noProof/>
            </w:rPr>
          </w:pPr>
          <w:hyperlink w:anchor="_Toc243043305" w:history="1">
            <w:r w:rsidRPr="009F40D1">
              <w:rPr>
                <w:rStyle w:val="Hyperlink"/>
                <w:rFonts w:asciiTheme="majorHAnsi" w:hAnsiTheme="majorHAnsi"/>
                <w:noProof/>
              </w:rPr>
              <w:t>Follow this sequence so each skill builds on the previous one.</w:t>
            </w:r>
            <w:r w:rsidRPr="009F40D1">
              <w:rPr>
                <w:rFonts w:asciiTheme="majorHAnsi" w:hAnsiTheme="majorHAnsi"/>
                <w:noProof/>
                <w:webHidden/>
              </w:rPr>
              <w:tab/>
            </w:r>
            <w:r w:rsidRPr="009F40D1">
              <w:rPr>
                <w:rFonts w:asciiTheme="majorHAnsi" w:hAnsiTheme="majorHAnsi"/>
                <w:noProof/>
                <w:webHidden/>
              </w:rPr>
              <w:fldChar w:fldCharType="begin"/>
            </w:r>
            <w:r w:rsidRPr="009F40D1">
              <w:rPr>
                <w:rFonts w:asciiTheme="majorHAnsi" w:hAnsiTheme="majorHAnsi"/>
                <w:noProof/>
                <w:webHidden/>
              </w:rPr>
              <w:instrText xml:space="preserve"> PAGEREF _Toc243043305 \h </w:instrText>
            </w:r>
            <w:r w:rsidRPr="009F40D1">
              <w:rPr>
                <w:rFonts w:asciiTheme="majorHAnsi" w:hAnsiTheme="majorHAnsi"/>
                <w:noProof/>
                <w:webHidden/>
              </w:rPr>
            </w:r>
            <w:r w:rsidRPr="009F40D1">
              <w:rPr>
                <w:rFonts w:asciiTheme="majorHAnsi" w:hAnsiTheme="majorHAnsi"/>
                <w:noProof/>
                <w:webHidden/>
              </w:rPr>
              <w:fldChar w:fldCharType="separate"/>
            </w:r>
            <w:r w:rsidRPr="009F40D1">
              <w:rPr>
                <w:rFonts w:asciiTheme="majorHAnsi" w:hAnsiTheme="majorHAnsi"/>
                <w:noProof/>
                <w:webHidden/>
              </w:rPr>
              <w:t>12</w:t>
            </w:r>
            <w:r w:rsidRPr="009F40D1">
              <w:rPr>
                <w:rFonts w:asciiTheme="majorHAnsi" w:hAnsiTheme="majorHAnsi"/>
                <w:noProof/>
                <w:webHidden/>
              </w:rPr>
              <w:fldChar w:fldCharType="end"/>
            </w:r>
          </w:hyperlink>
        </w:p>
        <w:p w14:paraId="2D257B90" w14:textId="7B208E87" w:rsidR="009F40D1" w:rsidRDefault="009F40D1">
          <w:r w:rsidRPr="009F40D1">
            <w:rPr>
              <w:rFonts w:asciiTheme="majorHAnsi" w:hAnsiTheme="majorHAnsi"/>
              <w:b/>
              <w:bCs/>
              <w:noProof/>
            </w:rPr>
            <w:fldChar w:fldCharType="end"/>
          </w:r>
        </w:p>
      </w:sdtContent>
    </w:sdt>
    <w:p w14:paraId="02E48742" w14:textId="77777777" w:rsidR="009F40D1" w:rsidRDefault="009F40D1" w:rsidP="005B7CAB">
      <w:pPr>
        <w:pStyle w:val="Title"/>
        <w:sectPr w:rsidR="009F40D1" w:rsidSect="005B7CAB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pgSz w:w="12240" w:h="15840"/>
          <w:pgMar w:top="1440" w:right="1080" w:bottom="1440" w:left="1080" w:header="720" w:footer="720" w:gutter="0"/>
          <w:pgBorders w:offsetFrom="page">
            <w:top w:val="triple" w:sz="6" w:space="24" w:color="0B769F" w:themeColor="accent4" w:themeShade="BF" w:shadow="1"/>
            <w:left w:val="triple" w:sz="6" w:space="24" w:color="0B769F" w:themeColor="accent4" w:themeShade="BF" w:shadow="1"/>
            <w:bottom w:val="triple" w:sz="6" w:space="24" w:color="0B769F" w:themeColor="accent4" w:themeShade="BF" w:shadow="1"/>
            <w:right w:val="triple" w:sz="6" w:space="24" w:color="0B769F" w:themeColor="accent4" w:themeShade="BF" w:shadow="1"/>
          </w:pgBorders>
          <w:cols w:space="720"/>
          <w:docGrid w:linePitch="360"/>
        </w:sectPr>
      </w:pPr>
      <w:bookmarkStart w:id="0" w:name="_Toc243043255"/>
    </w:p>
    <w:p w14:paraId="04C563C2" w14:textId="2EB0AE2B" w:rsidR="00BD311F" w:rsidRPr="005B7CAB" w:rsidRDefault="002F5D3E" w:rsidP="005B7CAB">
      <w:pPr>
        <w:pStyle w:val="Title"/>
      </w:pPr>
      <w:r w:rsidRPr="005B7CAB">
        <w:lastRenderedPageBreak/>
        <w:t xml:space="preserve">Tally Prime </w:t>
      </w:r>
      <w:r w:rsidR="00BD311F" w:rsidRPr="005B7CAB">
        <w:t>— Complete In-Depth Master Syllabus</w:t>
      </w:r>
      <w:bookmarkEnd w:id="0"/>
    </w:p>
    <w:p w14:paraId="2390CBF1" w14:textId="584E7C2B" w:rsidR="00BD311F" w:rsidRPr="005B7CAB" w:rsidRDefault="00BD311F" w:rsidP="005B7CAB">
      <w:p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 xml:space="preserve">This syllabus takes you from beginner to advanced level in </w:t>
      </w:r>
      <w:r w:rsidR="002F5D3E" w:rsidRPr="005B7CAB">
        <w:rPr>
          <w:rFonts w:asciiTheme="majorHAnsi" w:eastAsia="Times New Roman" w:hAnsiTheme="majorHAnsi" w:cs="Times New Roman"/>
          <w:kern w:val="0"/>
          <w14:ligatures w14:val="none"/>
        </w:rPr>
        <w:t>Tally Prime</w:t>
      </w: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, covering company setup, accounting, inventory, GST, TDS/TCS, banking, payroll, cost centres, financial reports, security, and practical business operations.</w:t>
      </w:r>
    </w:p>
    <w:p w14:paraId="04EC9474" w14:textId="39999BBB" w:rsidR="00BD311F" w:rsidRPr="005B7CAB" w:rsidRDefault="00BD311F" w:rsidP="005B7CAB">
      <w:p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 xml:space="preserve">It is structured for learners in India who want to use </w:t>
      </w:r>
      <w:r w:rsidR="002F5D3E" w:rsidRPr="005B7CAB">
        <w:rPr>
          <w:rFonts w:asciiTheme="majorHAnsi" w:eastAsia="Times New Roman" w:hAnsiTheme="majorHAnsi" w:cs="Times New Roman"/>
          <w:kern w:val="0"/>
          <w14:ligatures w14:val="none"/>
        </w:rPr>
        <w:t xml:space="preserve">Tally Prime </w:t>
      </w: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in accounting jobs, office administration, bookkeeping, taxation support, or business management.</w:t>
      </w:r>
    </w:p>
    <w:p w14:paraId="0307C697" w14:textId="4D3055BE" w:rsidR="00BD311F" w:rsidRPr="005B7CAB" w:rsidRDefault="002F5D3E" w:rsidP="005B7CAB">
      <w:p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 xml:space="preserve">Tally Prime </w:t>
      </w:r>
      <w:r w:rsidR="00BD311F" w:rsidRPr="005B7CAB">
        <w:rPr>
          <w:rFonts w:asciiTheme="majorHAnsi" w:eastAsia="Times New Roman" w:hAnsiTheme="majorHAnsi" w:cs="Times New Roman"/>
          <w:kern w:val="0"/>
          <w14:ligatures w14:val="none"/>
        </w:rPr>
        <w:t>releases differ in their menus and available features, so this syllabus covers the major standard workflows and advanced capabilities rather than assuming every command appears in every installation.</w:t>
      </w:r>
    </w:p>
    <w:p w14:paraId="1A140B3A" w14:textId="77777777" w:rsidR="005B7CAB" w:rsidRDefault="005B7CAB" w:rsidP="005B7CAB">
      <w:pPr>
        <w:spacing w:after="0" w:line="240" w:lineRule="auto"/>
        <w:jc w:val="both"/>
        <w:outlineLvl w:val="1"/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14:ligatures w14:val="none"/>
        </w:rPr>
      </w:pPr>
    </w:p>
    <w:p w14:paraId="7F4052FD" w14:textId="4CC76FAD" w:rsidR="00BD311F" w:rsidRPr="005B7CAB" w:rsidRDefault="00BD311F" w:rsidP="005B7CAB">
      <w:pPr>
        <w:pStyle w:val="Title"/>
      </w:pPr>
      <w:bookmarkStart w:id="1" w:name="_Toc243043256"/>
      <w:r w:rsidRPr="005B7CAB">
        <w:t xml:space="preserve">Part 1 — </w:t>
      </w:r>
      <w:r w:rsidR="002F5D3E" w:rsidRPr="005B7CAB">
        <w:t xml:space="preserve">Tally Prime </w:t>
      </w:r>
      <w:r w:rsidRPr="005B7CAB">
        <w:t>fundamentals</w:t>
      </w:r>
      <w:bookmarkEnd w:id="1"/>
    </w:p>
    <w:p w14:paraId="61BCB60F" w14:textId="77777777" w:rsidR="00BD311F" w:rsidRPr="005B7CAB" w:rsidRDefault="00BD311F" w:rsidP="005B7CAB">
      <w:pPr>
        <w:pStyle w:val="Heading1"/>
        <w:rPr>
          <w:color w:val="124F1A" w:themeColor="accent3" w:themeShade="BF"/>
        </w:rPr>
      </w:pPr>
      <w:bookmarkStart w:id="2" w:name="_Toc243043257"/>
      <w:r w:rsidRPr="005B7CAB">
        <w:rPr>
          <w:color w:val="124F1A" w:themeColor="accent3" w:themeShade="BF"/>
        </w:rPr>
        <w:t>1. Introduction and interface</w:t>
      </w:r>
      <w:bookmarkEnd w:id="2"/>
    </w:p>
    <w:p w14:paraId="1FA15928" w14:textId="3097AB03" w:rsidR="00BD311F" w:rsidRPr="005B7CAB" w:rsidRDefault="00BD311F" w:rsidP="005B7CAB">
      <w:pPr>
        <w:numPr>
          <w:ilvl w:val="0"/>
          <w:numId w:val="1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 xml:space="preserve">Understand what </w:t>
      </w:r>
      <w:r w:rsidR="002F5D3E" w:rsidRPr="005B7CAB">
        <w:rPr>
          <w:rFonts w:asciiTheme="majorHAnsi" w:eastAsia="Times New Roman" w:hAnsiTheme="majorHAnsi" w:cs="Times New Roman"/>
          <w:kern w:val="0"/>
          <w14:ligatures w14:val="none"/>
        </w:rPr>
        <w:t xml:space="preserve">Tally Prime </w:t>
      </w: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is and where it is used.</w:t>
      </w:r>
    </w:p>
    <w:p w14:paraId="0BE6291A" w14:textId="77777777" w:rsidR="00BD311F" w:rsidRPr="005B7CAB" w:rsidRDefault="00BD311F" w:rsidP="005B7CAB">
      <w:pPr>
        <w:numPr>
          <w:ilvl w:val="0"/>
          <w:numId w:val="1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Understand accounting software versus spreadsheets.</w:t>
      </w:r>
    </w:p>
    <w:p w14:paraId="17C38E8F" w14:textId="77777777" w:rsidR="00BD311F" w:rsidRPr="005B7CAB" w:rsidRDefault="00BD311F" w:rsidP="005B7CAB">
      <w:pPr>
        <w:numPr>
          <w:ilvl w:val="0"/>
          <w:numId w:val="1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Explore the Gateway of Tally and main navigation.</w:t>
      </w:r>
    </w:p>
    <w:p w14:paraId="4440BBB2" w14:textId="77777777" w:rsidR="00BD311F" w:rsidRPr="005B7CAB" w:rsidRDefault="00BD311F" w:rsidP="005B7CAB">
      <w:pPr>
        <w:numPr>
          <w:ilvl w:val="0"/>
          <w:numId w:val="1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Learn the top menu, buttons, action bar and calculator panel.</w:t>
      </w:r>
    </w:p>
    <w:p w14:paraId="026D7AE7" w14:textId="77777777" w:rsidR="00BD311F" w:rsidRPr="005B7CAB" w:rsidRDefault="00BD311F" w:rsidP="005B7CAB">
      <w:pPr>
        <w:numPr>
          <w:ilvl w:val="0"/>
          <w:numId w:val="1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Understand vouchers, masters, reports and configuration.</w:t>
      </w:r>
    </w:p>
    <w:p w14:paraId="3D109E39" w14:textId="77777777" w:rsidR="00BD311F" w:rsidRPr="005B7CAB" w:rsidRDefault="00BD311F" w:rsidP="005B7CAB">
      <w:pPr>
        <w:numPr>
          <w:ilvl w:val="0"/>
          <w:numId w:val="1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Learn keyboard shortcuts and function-key commands.</w:t>
      </w:r>
    </w:p>
    <w:p w14:paraId="4192D44A" w14:textId="77777777" w:rsidR="00BD311F" w:rsidRPr="005B7CAB" w:rsidRDefault="00BD311F" w:rsidP="005B7CAB">
      <w:pPr>
        <w:numPr>
          <w:ilvl w:val="0"/>
          <w:numId w:val="1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Use search and Go To to access reports and features.</w:t>
      </w:r>
    </w:p>
    <w:p w14:paraId="38E6F4B9" w14:textId="77777777" w:rsidR="00BD311F" w:rsidRPr="005B7CAB" w:rsidRDefault="00BD311F" w:rsidP="005B7CAB">
      <w:pPr>
        <w:numPr>
          <w:ilvl w:val="0"/>
          <w:numId w:val="1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Understand the difference between company data and configuration.</w:t>
      </w:r>
    </w:p>
    <w:p w14:paraId="0F472EE2" w14:textId="77777777" w:rsidR="00BD311F" w:rsidRPr="005B7CAB" w:rsidRDefault="00BD311F" w:rsidP="005B7CAB">
      <w:pPr>
        <w:numPr>
          <w:ilvl w:val="0"/>
          <w:numId w:val="1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Learn how to exit safely and handle confirmation prompts.</w:t>
      </w:r>
    </w:p>
    <w:p w14:paraId="38DE4721" w14:textId="77777777" w:rsidR="00BD311F" w:rsidRPr="005B7CAB" w:rsidRDefault="00BD311F" w:rsidP="005B7CAB">
      <w:pPr>
        <w:pStyle w:val="Heading1"/>
        <w:rPr>
          <w:color w:val="124F1A" w:themeColor="accent3" w:themeShade="BF"/>
        </w:rPr>
      </w:pPr>
      <w:bookmarkStart w:id="3" w:name="_Toc243043258"/>
      <w:r w:rsidRPr="005B7CAB">
        <w:rPr>
          <w:color w:val="124F1A" w:themeColor="accent3" w:themeShade="BF"/>
        </w:rPr>
        <w:t>2. Company creation and management</w:t>
      </w:r>
      <w:bookmarkEnd w:id="3"/>
    </w:p>
    <w:p w14:paraId="425B8B37" w14:textId="77777777" w:rsidR="00BD311F" w:rsidRPr="005B7CAB" w:rsidRDefault="00BD311F" w:rsidP="005B7CAB">
      <w:pPr>
        <w:numPr>
          <w:ilvl w:val="0"/>
          <w:numId w:val="2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Create a new company.</w:t>
      </w:r>
    </w:p>
    <w:p w14:paraId="4CF888BC" w14:textId="77777777" w:rsidR="00BD311F" w:rsidRPr="005B7CAB" w:rsidRDefault="00BD311F" w:rsidP="005B7CAB">
      <w:pPr>
        <w:numPr>
          <w:ilvl w:val="0"/>
          <w:numId w:val="2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Enter company name, address, contact details and country.</w:t>
      </w:r>
    </w:p>
    <w:p w14:paraId="75A26045" w14:textId="77777777" w:rsidR="00BD311F" w:rsidRPr="005B7CAB" w:rsidRDefault="00BD311F" w:rsidP="005B7CAB">
      <w:pPr>
        <w:numPr>
          <w:ilvl w:val="0"/>
          <w:numId w:val="2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Set the financial year and books beginning date.</w:t>
      </w:r>
    </w:p>
    <w:p w14:paraId="71543E4F" w14:textId="77777777" w:rsidR="00BD311F" w:rsidRPr="005B7CAB" w:rsidRDefault="00BD311F" w:rsidP="005B7CAB">
      <w:pPr>
        <w:numPr>
          <w:ilvl w:val="0"/>
          <w:numId w:val="2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Configure base currency and decimal places.</w:t>
      </w:r>
    </w:p>
    <w:p w14:paraId="47E757A8" w14:textId="77777777" w:rsidR="00BD311F" w:rsidRPr="005B7CAB" w:rsidRDefault="00BD311F" w:rsidP="005B7CAB">
      <w:pPr>
        <w:numPr>
          <w:ilvl w:val="0"/>
          <w:numId w:val="2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Enable accounting, inventory and statutory features as required.</w:t>
      </w:r>
    </w:p>
    <w:p w14:paraId="111AA4B9" w14:textId="77777777" w:rsidR="00BD311F" w:rsidRPr="005B7CAB" w:rsidRDefault="00BD311F" w:rsidP="005B7CAB">
      <w:pPr>
        <w:numPr>
          <w:ilvl w:val="0"/>
          <w:numId w:val="2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Set the GST registration type and registration details where applicable.</w:t>
      </w:r>
    </w:p>
    <w:p w14:paraId="462DF4C5" w14:textId="77777777" w:rsidR="00BD311F" w:rsidRPr="005B7CAB" w:rsidRDefault="00BD311F" w:rsidP="005B7CAB">
      <w:pPr>
        <w:numPr>
          <w:ilvl w:val="0"/>
          <w:numId w:val="2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Alter company details.</w:t>
      </w:r>
    </w:p>
    <w:p w14:paraId="6C13FFCE" w14:textId="77777777" w:rsidR="00BD311F" w:rsidRPr="005B7CAB" w:rsidRDefault="00BD311F" w:rsidP="005B7CAB">
      <w:pPr>
        <w:numPr>
          <w:ilvl w:val="0"/>
          <w:numId w:val="2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Select, shut and switch between companies.</w:t>
      </w:r>
    </w:p>
    <w:p w14:paraId="564984A9" w14:textId="77777777" w:rsidR="00BD311F" w:rsidRPr="005B7CAB" w:rsidRDefault="00BD311F" w:rsidP="005B7CAB">
      <w:pPr>
        <w:numPr>
          <w:ilvl w:val="0"/>
          <w:numId w:val="2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Create multiple companies for different businesses.</w:t>
      </w:r>
    </w:p>
    <w:p w14:paraId="5D7326C7" w14:textId="77777777" w:rsidR="00BD311F" w:rsidRPr="005B7CAB" w:rsidRDefault="00BD311F" w:rsidP="005B7CAB">
      <w:pPr>
        <w:numPr>
          <w:ilvl w:val="0"/>
          <w:numId w:val="2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Understand group companies and consolidated reporting where supported.</w:t>
      </w:r>
    </w:p>
    <w:p w14:paraId="25A382E7" w14:textId="77777777" w:rsidR="00BD311F" w:rsidRPr="005B7CAB" w:rsidRDefault="00BD311F" w:rsidP="005B7CAB">
      <w:pPr>
        <w:numPr>
          <w:ilvl w:val="0"/>
          <w:numId w:val="2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Set company-specific features and configurations.</w:t>
      </w:r>
    </w:p>
    <w:p w14:paraId="0CE18CE5" w14:textId="77777777" w:rsidR="00BD311F" w:rsidRPr="005B7CAB" w:rsidRDefault="00BD311F" w:rsidP="005B7CAB">
      <w:pPr>
        <w:numPr>
          <w:ilvl w:val="0"/>
          <w:numId w:val="2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Understand data locations and company data directories.</w:t>
      </w:r>
    </w:p>
    <w:p w14:paraId="43E6F0C7" w14:textId="77777777" w:rsidR="00BD311F" w:rsidRPr="005B7CAB" w:rsidRDefault="00BD311F" w:rsidP="005B7CAB">
      <w:pPr>
        <w:pStyle w:val="Heading1"/>
        <w:rPr>
          <w:color w:val="124F1A" w:themeColor="accent3" w:themeShade="BF"/>
        </w:rPr>
      </w:pPr>
      <w:bookmarkStart w:id="4" w:name="_Toc243043259"/>
      <w:r w:rsidRPr="005B7CAB">
        <w:rPr>
          <w:color w:val="124F1A" w:themeColor="accent3" w:themeShade="BF"/>
        </w:rPr>
        <w:t>3. Data management</w:t>
      </w:r>
      <w:bookmarkEnd w:id="4"/>
    </w:p>
    <w:p w14:paraId="0DAFD5FE" w14:textId="77777777" w:rsidR="00BD311F" w:rsidRPr="005B7CAB" w:rsidRDefault="00BD311F" w:rsidP="005B7CAB">
      <w:pPr>
        <w:numPr>
          <w:ilvl w:val="0"/>
          <w:numId w:val="3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Create and organize company data.</w:t>
      </w:r>
    </w:p>
    <w:p w14:paraId="2DB120A1" w14:textId="77777777" w:rsidR="00BD311F" w:rsidRPr="005B7CAB" w:rsidRDefault="00BD311F" w:rsidP="005B7CAB">
      <w:pPr>
        <w:numPr>
          <w:ilvl w:val="0"/>
          <w:numId w:val="3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Back up company data.</w:t>
      </w:r>
    </w:p>
    <w:p w14:paraId="7F3D9288" w14:textId="77777777" w:rsidR="00BD311F" w:rsidRPr="005B7CAB" w:rsidRDefault="00BD311F" w:rsidP="005B7CAB">
      <w:pPr>
        <w:numPr>
          <w:ilvl w:val="0"/>
          <w:numId w:val="3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Restore a backup and verify the restored company.</w:t>
      </w:r>
    </w:p>
    <w:p w14:paraId="782B67A2" w14:textId="77777777" w:rsidR="00BD311F" w:rsidRPr="005B7CAB" w:rsidRDefault="00BD311F" w:rsidP="005B7CAB">
      <w:pPr>
        <w:numPr>
          <w:ilvl w:val="0"/>
          <w:numId w:val="3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Split company data at the start of a new financial year where appropriate.</w:t>
      </w:r>
    </w:p>
    <w:p w14:paraId="3433B833" w14:textId="77777777" w:rsidR="00BD311F" w:rsidRPr="005B7CAB" w:rsidRDefault="00BD311F" w:rsidP="005B7CAB">
      <w:pPr>
        <w:numPr>
          <w:ilvl w:val="0"/>
          <w:numId w:val="3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Understand data migration between releases.</w:t>
      </w:r>
    </w:p>
    <w:p w14:paraId="3F2E4A3A" w14:textId="77777777" w:rsidR="00BD311F" w:rsidRPr="005B7CAB" w:rsidRDefault="00BD311F" w:rsidP="005B7CAB">
      <w:pPr>
        <w:numPr>
          <w:ilvl w:val="0"/>
          <w:numId w:val="3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Export and import company data using supported formats.</w:t>
      </w:r>
    </w:p>
    <w:p w14:paraId="6DE27AC5" w14:textId="77777777" w:rsidR="00BD311F" w:rsidRPr="005B7CAB" w:rsidRDefault="00BD311F" w:rsidP="005B7CAB">
      <w:pPr>
        <w:numPr>
          <w:ilvl w:val="0"/>
          <w:numId w:val="3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lastRenderedPageBreak/>
        <w:t>Understand synchronization and remote access where licensed.</w:t>
      </w:r>
    </w:p>
    <w:p w14:paraId="248CC065" w14:textId="77777777" w:rsidR="00BD311F" w:rsidRPr="005B7CAB" w:rsidRDefault="00BD311F" w:rsidP="005B7CAB">
      <w:pPr>
        <w:numPr>
          <w:ilvl w:val="0"/>
          <w:numId w:val="3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Protect backups and sensitive financial information.</w:t>
      </w:r>
    </w:p>
    <w:p w14:paraId="46BD9AAA" w14:textId="77777777" w:rsidR="00BD311F" w:rsidRPr="005B7CAB" w:rsidRDefault="00BD311F" w:rsidP="005B7CAB">
      <w:pPr>
        <w:numPr>
          <w:ilvl w:val="0"/>
          <w:numId w:val="3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Test backup restoration before relying on a backup.</w:t>
      </w:r>
    </w:p>
    <w:p w14:paraId="72E33988" w14:textId="77777777" w:rsidR="00BD311F" w:rsidRPr="005B7CAB" w:rsidRDefault="00BD311F" w:rsidP="005B7CAB">
      <w:pPr>
        <w:pStyle w:val="Title"/>
      </w:pPr>
      <w:bookmarkStart w:id="5" w:name="_Toc243043260"/>
      <w:r w:rsidRPr="005B7CAB">
        <w:t>Part 2 — Accounting foundations and masters</w:t>
      </w:r>
      <w:bookmarkEnd w:id="5"/>
    </w:p>
    <w:p w14:paraId="12230514" w14:textId="77777777" w:rsidR="00BD311F" w:rsidRPr="005B7CAB" w:rsidRDefault="00BD311F" w:rsidP="005B7CAB">
      <w:pPr>
        <w:pStyle w:val="Heading1"/>
        <w:rPr>
          <w:color w:val="124F1A" w:themeColor="accent3" w:themeShade="BF"/>
        </w:rPr>
      </w:pPr>
      <w:bookmarkStart w:id="6" w:name="_Toc243043261"/>
      <w:r w:rsidRPr="005B7CAB">
        <w:rPr>
          <w:color w:val="124F1A" w:themeColor="accent3" w:themeShade="BF"/>
        </w:rPr>
        <w:t>4. Basic accounting principles</w:t>
      </w:r>
      <w:bookmarkEnd w:id="6"/>
    </w:p>
    <w:p w14:paraId="64868EAE" w14:textId="77777777" w:rsidR="00BD311F" w:rsidRPr="005B7CAB" w:rsidRDefault="00BD311F" w:rsidP="005B7CAB">
      <w:pPr>
        <w:numPr>
          <w:ilvl w:val="0"/>
          <w:numId w:val="4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Understand assets, liabilities, capital, income and expenses.</w:t>
      </w:r>
    </w:p>
    <w:p w14:paraId="191C8ED1" w14:textId="77777777" w:rsidR="00BD311F" w:rsidRPr="005B7CAB" w:rsidRDefault="00BD311F" w:rsidP="005B7CAB">
      <w:pPr>
        <w:numPr>
          <w:ilvl w:val="0"/>
          <w:numId w:val="4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Learn the accounting equation.</w:t>
      </w:r>
    </w:p>
    <w:p w14:paraId="779FA716" w14:textId="77777777" w:rsidR="00BD311F" w:rsidRPr="005B7CAB" w:rsidRDefault="00BD311F" w:rsidP="005B7CAB">
      <w:pPr>
        <w:numPr>
          <w:ilvl w:val="0"/>
          <w:numId w:val="4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Understand debit and credit rules.</w:t>
      </w:r>
    </w:p>
    <w:p w14:paraId="42D9FBEA" w14:textId="77777777" w:rsidR="00BD311F" w:rsidRPr="005B7CAB" w:rsidRDefault="00BD311F" w:rsidP="005B7CAB">
      <w:pPr>
        <w:numPr>
          <w:ilvl w:val="0"/>
          <w:numId w:val="4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Learn the double-entry accounting system.</w:t>
      </w:r>
    </w:p>
    <w:p w14:paraId="3FA222B0" w14:textId="77777777" w:rsidR="00BD311F" w:rsidRPr="005B7CAB" w:rsidRDefault="00BD311F" w:rsidP="005B7CAB">
      <w:pPr>
        <w:numPr>
          <w:ilvl w:val="0"/>
          <w:numId w:val="4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Distinguish capital expenditure from revenue expenditure.</w:t>
      </w:r>
    </w:p>
    <w:p w14:paraId="4A199C3E" w14:textId="77777777" w:rsidR="00BD311F" w:rsidRPr="005B7CAB" w:rsidRDefault="00BD311F" w:rsidP="005B7CAB">
      <w:pPr>
        <w:numPr>
          <w:ilvl w:val="0"/>
          <w:numId w:val="4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Understand cash and accrual accounting.</w:t>
      </w:r>
    </w:p>
    <w:p w14:paraId="538BDC5A" w14:textId="77777777" w:rsidR="00BD311F" w:rsidRPr="005B7CAB" w:rsidRDefault="00BD311F" w:rsidP="005B7CAB">
      <w:pPr>
        <w:numPr>
          <w:ilvl w:val="0"/>
          <w:numId w:val="4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Learn the difference between trade debtors and trade creditors.</w:t>
      </w:r>
    </w:p>
    <w:p w14:paraId="37913CC4" w14:textId="77777777" w:rsidR="00BD311F" w:rsidRPr="005B7CAB" w:rsidRDefault="00BD311F" w:rsidP="005B7CAB">
      <w:pPr>
        <w:numPr>
          <w:ilvl w:val="0"/>
          <w:numId w:val="4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Understand direct and indirect expenses.</w:t>
      </w:r>
    </w:p>
    <w:p w14:paraId="59D4FD66" w14:textId="77777777" w:rsidR="00BD311F" w:rsidRPr="005B7CAB" w:rsidRDefault="00BD311F" w:rsidP="005B7CAB">
      <w:pPr>
        <w:numPr>
          <w:ilvl w:val="0"/>
          <w:numId w:val="4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Learn purchase, sales, returns and discount accounting.</w:t>
      </w:r>
    </w:p>
    <w:p w14:paraId="5B0A15DC" w14:textId="77777777" w:rsidR="00BD311F" w:rsidRPr="005B7CAB" w:rsidRDefault="00BD311F" w:rsidP="005B7CAB">
      <w:pPr>
        <w:numPr>
          <w:ilvl w:val="0"/>
          <w:numId w:val="4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Understand depreciation and fixed assets.</w:t>
      </w:r>
    </w:p>
    <w:p w14:paraId="2CF570AA" w14:textId="77777777" w:rsidR="00BD311F" w:rsidRPr="005B7CAB" w:rsidRDefault="00BD311F" w:rsidP="005B7CAB">
      <w:pPr>
        <w:numPr>
          <w:ilvl w:val="0"/>
          <w:numId w:val="4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Learn outstanding expenses, prepaid expenses and accrued income.</w:t>
      </w:r>
    </w:p>
    <w:p w14:paraId="5EEFF822" w14:textId="77777777" w:rsidR="00BD311F" w:rsidRPr="005B7CAB" w:rsidRDefault="00BD311F" w:rsidP="005B7CAB">
      <w:pPr>
        <w:numPr>
          <w:ilvl w:val="0"/>
          <w:numId w:val="4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Understand bad debts, provisions and write-offs.</w:t>
      </w:r>
    </w:p>
    <w:p w14:paraId="370F0A0B" w14:textId="77777777" w:rsidR="00BD311F" w:rsidRPr="005B7CAB" w:rsidRDefault="00BD311F" w:rsidP="005B7CAB">
      <w:pPr>
        <w:numPr>
          <w:ilvl w:val="0"/>
          <w:numId w:val="4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Learn inventory valuation and cost of goods sold.</w:t>
      </w:r>
    </w:p>
    <w:p w14:paraId="57010BBB" w14:textId="77777777" w:rsidR="00BD311F" w:rsidRPr="005B7CAB" w:rsidRDefault="00BD311F" w:rsidP="005B7CAB">
      <w:pPr>
        <w:numPr>
          <w:ilvl w:val="0"/>
          <w:numId w:val="4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Understand the relationship between vouchers and financial statements.</w:t>
      </w:r>
    </w:p>
    <w:p w14:paraId="5E2BE690" w14:textId="77777777" w:rsidR="00BD311F" w:rsidRPr="005B7CAB" w:rsidRDefault="00BD311F" w:rsidP="005B7CAB">
      <w:pPr>
        <w:pStyle w:val="Heading1"/>
        <w:rPr>
          <w:color w:val="124F1A" w:themeColor="accent3" w:themeShade="BF"/>
        </w:rPr>
      </w:pPr>
      <w:bookmarkStart w:id="7" w:name="_Toc243043262"/>
      <w:r w:rsidRPr="005B7CAB">
        <w:rPr>
          <w:color w:val="124F1A" w:themeColor="accent3" w:themeShade="BF"/>
        </w:rPr>
        <w:t>5. Groups and ledgers</w:t>
      </w:r>
      <w:bookmarkEnd w:id="7"/>
    </w:p>
    <w:p w14:paraId="55391627" w14:textId="77777777" w:rsidR="00BD311F" w:rsidRPr="009F40D1" w:rsidRDefault="00BD311F" w:rsidP="009F40D1">
      <w:pPr>
        <w:pStyle w:val="Heading2"/>
      </w:pPr>
      <w:bookmarkStart w:id="8" w:name="_Toc243043263"/>
      <w:r w:rsidRPr="009F40D1">
        <w:t>A. Groups</w:t>
      </w:r>
      <w:bookmarkEnd w:id="8"/>
    </w:p>
    <w:p w14:paraId="0A13A8F8" w14:textId="77777777" w:rsidR="00BD311F" w:rsidRPr="005B7CAB" w:rsidRDefault="00BD311F" w:rsidP="005B7CAB">
      <w:pPr>
        <w:numPr>
          <w:ilvl w:val="0"/>
          <w:numId w:val="5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Understand primary groups and subgroups.</w:t>
      </w:r>
    </w:p>
    <w:p w14:paraId="2F45DA8E" w14:textId="77777777" w:rsidR="00BD311F" w:rsidRPr="005B7CAB" w:rsidRDefault="00BD311F" w:rsidP="005B7CAB">
      <w:pPr>
        <w:numPr>
          <w:ilvl w:val="0"/>
          <w:numId w:val="5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Create a group.</w:t>
      </w:r>
    </w:p>
    <w:p w14:paraId="25DE56B9" w14:textId="77777777" w:rsidR="00BD311F" w:rsidRPr="005B7CAB" w:rsidRDefault="00BD311F" w:rsidP="005B7CAB">
      <w:pPr>
        <w:numPr>
          <w:ilvl w:val="0"/>
          <w:numId w:val="5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Alter and delete groups where permitted.</w:t>
      </w:r>
    </w:p>
    <w:p w14:paraId="5DB1C894" w14:textId="77777777" w:rsidR="00BD311F" w:rsidRPr="005B7CAB" w:rsidRDefault="00BD311F" w:rsidP="005B7CAB">
      <w:pPr>
        <w:numPr>
          <w:ilvl w:val="0"/>
          <w:numId w:val="5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Understand predefined groups such as Capital Account, Current Assets, Current Liabilities, Fixed Assets, Loans, Sales Accounts, Purchase Accounts, Direct Expenses, Indirect Expenses, Direct Incomes and Indirect Incomes.</w:t>
      </w:r>
    </w:p>
    <w:p w14:paraId="0868B9A6" w14:textId="77777777" w:rsidR="00BD311F" w:rsidRPr="005B7CAB" w:rsidRDefault="00BD311F" w:rsidP="005B7CAB">
      <w:pPr>
        <w:numPr>
          <w:ilvl w:val="0"/>
          <w:numId w:val="5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Select the correct group for each ledger.</w:t>
      </w:r>
    </w:p>
    <w:p w14:paraId="34A6CDA7" w14:textId="77777777" w:rsidR="00BD311F" w:rsidRPr="005B7CAB" w:rsidRDefault="00BD311F" w:rsidP="005B7CAB">
      <w:pPr>
        <w:numPr>
          <w:ilvl w:val="0"/>
          <w:numId w:val="5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Understand how group classification affects reports.</w:t>
      </w:r>
    </w:p>
    <w:p w14:paraId="7E2C49EB" w14:textId="77777777" w:rsidR="00BD311F" w:rsidRPr="005B7CAB" w:rsidRDefault="00BD311F" w:rsidP="005B7CAB">
      <w:pPr>
        <w:numPr>
          <w:ilvl w:val="0"/>
          <w:numId w:val="5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Learn the difference between current and non-current assets and liabilities.</w:t>
      </w:r>
    </w:p>
    <w:p w14:paraId="041CBCCD" w14:textId="77777777" w:rsidR="00BD311F" w:rsidRPr="005B7CAB" w:rsidRDefault="00BD311F" w:rsidP="005B7CAB">
      <w:pPr>
        <w:numPr>
          <w:ilvl w:val="0"/>
          <w:numId w:val="5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Understand how incorrect grouping affects financial statements.</w:t>
      </w:r>
    </w:p>
    <w:p w14:paraId="5D83C4AF" w14:textId="77777777" w:rsidR="00BD311F" w:rsidRPr="009F40D1" w:rsidRDefault="00BD311F" w:rsidP="009F40D1">
      <w:pPr>
        <w:pStyle w:val="Heading2"/>
      </w:pPr>
      <w:bookmarkStart w:id="9" w:name="_Toc243043264"/>
      <w:r w:rsidRPr="009F40D1">
        <w:t>B. Ledgers</w:t>
      </w:r>
      <w:bookmarkEnd w:id="9"/>
    </w:p>
    <w:p w14:paraId="231D60F7" w14:textId="77777777" w:rsidR="00BD311F" w:rsidRPr="005B7CAB" w:rsidRDefault="00BD311F" w:rsidP="005B7CAB">
      <w:pPr>
        <w:numPr>
          <w:ilvl w:val="0"/>
          <w:numId w:val="6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Create a ledger.</w:t>
      </w:r>
    </w:p>
    <w:p w14:paraId="391DB315" w14:textId="77777777" w:rsidR="00BD311F" w:rsidRPr="005B7CAB" w:rsidRDefault="00BD311F" w:rsidP="005B7CAB">
      <w:pPr>
        <w:numPr>
          <w:ilvl w:val="0"/>
          <w:numId w:val="6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Select the correct group.</w:t>
      </w:r>
    </w:p>
    <w:p w14:paraId="436BEDD1" w14:textId="77777777" w:rsidR="00BD311F" w:rsidRPr="005B7CAB" w:rsidRDefault="00BD311F" w:rsidP="005B7CAB">
      <w:pPr>
        <w:numPr>
          <w:ilvl w:val="0"/>
          <w:numId w:val="6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Enter opening balances.</w:t>
      </w:r>
    </w:p>
    <w:p w14:paraId="1E8F45D1" w14:textId="77777777" w:rsidR="00BD311F" w:rsidRPr="005B7CAB" w:rsidRDefault="00BD311F" w:rsidP="005B7CAB">
      <w:pPr>
        <w:numPr>
          <w:ilvl w:val="0"/>
          <w:numId w:val="6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Create cash and bank ledgers.</w:t>
      </w:r>
    </w:p>
    <w:p w14:paraId="79762310" w14:textId="77777777" w:rsidR="00BD311F" w:rsidRPr="005B7CAB" w:rsidRDefault="00BD311F" w:rsidP="005B7CAB">
      <w:pPr>
        <w:numPr>
          <w:ilvl w:val="0"/>
          <w:numId w:val="6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Create customer and supplier ledgers.</w:t>
      </w:r>
    </w:p>
    <w:p w14:paraId="442C093C" w14:textId="77777777" w:rsidR="00BD311F" w:rsidRPr="005B7CAB" w:rsidRDefault="00BD311F" w:rsidP="005B7CAB">
      <w:pPr>
        <w:numPr>
          <w:ilvl w:val="0"/>
          <w:numId w:val="6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Create sales and purchase ledgers.</w:t>
      </w:r>
    </w:p>
    <w:p w14:paraId="686B1657" w14:textId="77777777" w:rsidR="00BD311F" w:rsidRPr="005B7CAB" w:rsidRDefault="00BD311F" w:rsidP="005B7CAB">
      <w:pPr>
        <w:numPr>
          <w:ilvl w:val="0"/>
          <w:numId w:val="6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Create expense and income ledgers.</w:t>
      </w:r>
    </w:p>
    <w:p w14:paraId="6F44F5BF" w14:textId="77777777" w:rsidR="00BD311F" w:rsidRPr="005B7CAB" w:rsidRDefault="00BD311F" w:rsidP="005B7CAB">
      <w:pPr>
        <w:numPr>
          <w:ilvl w:val="0"/>
          <w:numId w:val="6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Create fixed asset and loan ledgers.</w:t>
      </w:r>
    </w:p>
    <w:p w14:paraId="4394A10A" w14:textId="77777777" w:rsidR="00BD311F" w:rsidRPr="005B7CAB" w:rsidRDefault="00BD311F" w:rsidP="005B7CAB">
      <w:pPr>
        <w:numPr>
          <w:ilvl w:val="0"/>
          <w:numId w:val="6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Configure GST details for relevant ledgers.</w:t>
      </w:r>
    </w:p>
    <w:p w14:paraId="37F2D1D4" w14:textId="77777777" w:rsidR="00BD311F" w:rsidRPr="005B7CAB" w:rsidRDefault="00BD311F" w:rsidP="005B7CAB">
      <w:pPr>
        <w:numPr>
          <w:ilvl w:val="0"/>
          <w:numId w:val="6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lastRenderedPageBreak/>
        <w:t>Configure bill-wise accounting for parties.</w:t>
      </w:r>
    </w:p>
    <w:p w14:paraId="796879A5" w14:textId="77777777" w:rsidR="00BD311F" w:rsidRPr="005B7CAB" w:rsidRDefault="00BD311F" w:rsidP="005B7CAB">
      <w:pPr>
        <w:numPr>
          <w:ilvl w:val="0"/>
          <w:numId w:val="6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Set credit periods and credit limits where applicable.</w:t>
      </w:r>
    </w:p>
    <w:p w14:paraId="380FA1A8" w14:textId="77777777" w:rsidR="00BD311F" w:rsidRPr="005B7CAB" w:rsidRDefault="00BD311F" w:rsidP="005B7CAB">
      <w:pPr>
        <w:numPr>
          <w:ilvl w:val="0"/>
          <w:numId w:val="6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Alter, display and delete ledgers where permitted.</w:t>
      </w:r>
    </w:p>
    <w:p w14:paraId="4AB98777" w14:textId="77777777" w:rsidR="00BD311F" w:rsidRPr="005B7CAB" w:rsidRDefault="00BD311F" w:rsidP="005B7CAB">
      <w:pPr>
        <w:numPr>
          <w:ilvl w:val="0"/>
          <w:numId w:val="6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Identify duplicate and incorrectly classified ledgers.</w:t>
      </w:r>
    </w:p>
    <w:p w14:paraId="4A8ECD7A" w14:textId="77777777" w:rsidR="00BD311F" w:rsidRPr="005B7CAB" w:rsidRDefault="00BD311F" w:rsidP="005B7CAB">
      <w:pPr>
        <w:numPr>
          <w:ilvl w:val="0"/>
          <w:numId w:val="6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Understand ledger balances and their effect on the Trial Balance.</w:t>
      </w:r>
    </w:p>
    <w:p w14:paraId="636D94B7" w14:textId="77777777" w:rsidR="00BD311F" w:rsidRPr="005B7CAB" w:rsidRDefault="00BD311F" w:rsidP="009F40D1">
      <w:pPr>
        <w:pStyle w:val="Heading2"/>
      </w:pPr>
      <w:bookmarkStart w:id="10" w:name="_Toc243043265"/>
      <w:r w:rsidRPr="005B7CAB">
        <w:t>C. Opening balances</w:t>
      </w:r>
      <w:bookmarkEnd w:id="10"/>
    </w:p>
    <w:p w14:paraId="7DEF10AF" w14:textId="77777777" w:rsidR="00BD311F" w:rsidRPr="005B7CAB" w:rsidRDefault="00BD311F" w:rsidP="005B7CAB">
      <w:pPr>
        <w:numPr>
          <w:ilvl w:val="0"/>
          <w:numId w:val="7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Enter opening cash and bank balances.</w:t>
      </w:r>
    </w:p>
    <w:p w14:paraId="57601278" w14:textId="77777777" w:rsidR="00BD311F" w:rsidRPr="005B7CAB" w:rsidRDefault="00BD311F" w:rsidP="005B7CAB">
      <w:pPr>
        <w:numPr>
          <w:ilvl w:val="0"/>
          <w:numId w:val="7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Enter customer and supplier outstanding balances.</w:t>
      </w:r>
    </w:p>
    <w:p w14:paraId="1BB15A0A" w14:textId="77777777" w:rsidR="00BD311F" w:rsidRPr="005B7CAB" w:rsidRDefault="00BD311F" w:rsidP="005B7CAB">
      <w:pPr>
        <w:numPr>
          <w:ilvl w:val="0"/>
          <w:numId w:val="7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Enter opening stock and stock values.</w:t>
      </w:r>
    </w:p>
    <w:p w14:paraId="7DD8004E" w14:textId="77777777" w:rsidR="00BD311F" w:rsidRPr="005B7CAB" w:rsidRDefault="00BD311F" w:rsidP="005B7CAB">
      <w:pPr>
        <w:numPr>
          <w:ilvl w:val="0"/>
          <w:numId w:val="7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Enter fixed assets and accumulated depreciation.</w:t>
      </w:r>
    </w:p>
    <w:p w14:paraId="6290A5E6" w14:textId="77777777" w:rsidR="00BD311F" w:rsidRPr="005B7CAB" w:rsidRDefault="00BD311F" w:rsidP="005B7CAB">
      <w:pPr>
        <w:numPr>
          <w:ilvl w:val="0"/>
          <w:numId w:val="7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Enter capital, loans and other liabilities.</w:t>
      </w:r>
    </w:p>
    <w:p w14:paraId="6239423E" w14:textId="77777777" w:rsidR="00BD311F" w:rsidRPr="005B7CAB" w:rsidRDefault="00BD311F" w:rsidP="005B7CAB">
      <w:pPr>
        <w:numPr>
          <w:ilvl w:val="0"/>
          <w:numId w:val="7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Reconcile opening balances to the previous year's closing reports.</w:t>
      </w:r>
    </w:p>
    <w:p w14:paraId="49AF2E9F" w14:textId="77777777" w:rsidR="00BD311F" w:rsidRPr="005B7CAB" w:rsidRDefault="00BD311F" w:rsidP="005B7CAB">
      <w:pPr>
        <w:numPr>
          <w:ilvl w:val="0"/>
          <w:numId w:val="7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Identify and resolve opening balance differences.</w:t>
      </w:r>
    </w:p>
    <w:p w14:paraId="609C6B64" w14:textId="77777777" w:rsidR="00BD311F" w:rsidRPr="005B7CAB" w:rsidRDefault="00BD311F" w:rsidP="005B7CAB">
      <w:pPr>
        <w:pStyle w:val="Heading1"/>
        <w:rPr>
          <w:color w:val="124F1A" w:themeColor="accent3" w:themeShade="BF"/>
        </w:rPr>
      </w:pPr>
      <w:bookmarkStart w:id="11" w:name="_Toc243043266"/>
      <w:r w:rsidRPr="005B7CAB">
        <w:rPr>
          <w:color w:val="124F1A" w:themeColor="accent3" w:themeShade="BF"/>
        </w:rPr>
        <w:t>6. Voucher types and accounting entries</w:t>
      </w:r>
      <w:bookmarkEnd w:id="11"/>
    </w:p>
    <w:p w14:paraId="6BD0CF2A" w14:textId="77777777" w:rsidR="00BD311F" w:rsidRPr="005B7CAB" w:rsidRDefault="00BD311F" w:rsidP="009F40D1">
      <w:pPr>
        <w:pStyle w:val="Heading2"/>
      </w:pPr>
      <w:bookmarkStart w:id="12" w:name="_Toc243043267"/>
      <w:r w:rsidRPr="005B7CAB">
        <w:t>Learn the purpose, debit-credit effect and practical use of each voucher.</w:t>
      </w:r>
      <w:bookmarkEnd w:id="12"/>
    </w:p>
    <w:p w14:paraId="44A8776B" w14:textId="77777777" w:rsidR="00BD311F" w:rsidRPr="005B7CAB" w:rsidRDefault="00BD311F" w:rsidP="005B7CAB">
      <w:pPr>
        <w:numPr>
          <w:ilvl w:val="0"/>
          <w:numId w:val="8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Contra — cash and bank transfers.</w:t>
      </w:r>
    </w:p>
    <w:p w14:paraId="0DFA12C6" w14:textId="77777777" w:rsidR="00BD311F" w:rsidRPr="005B7CAB" w:rsidRDefault="00BD311F" w:rsidP="005B7CAB">
      <w:pPr>
        <w:numPr>
          <w:ilvl w:val="0"/>
          <w:numId w:val="8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Payment — cash or bank payments.</w:t>
      </w:r>
    </w:p>
    <w:p w14:paraId="4DAEF3AC" w14:textId="77777777" w:rsidR="00BD311F" w:rsidRPr="005B7CAB" w:rsidRDefault="00BD311F" w:rsidP="005B7CAB">
      <w:pPr>
        <w:numPr>
          <w:ilvl w:val="0"/>
          <w:numId w:val="8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Receipt — money received.</w:t>
      </w:r>
    </w:p>
    <w:p w14:paraId="4BC6DABC" w14:textId="77777777" w:rsidR="00BD311F" w:rsidRPr="005B7CAB" w:rsidRDefault="00BD311F" w:rsidP="005B7CAB">
      <w:pPr>
        <w:numPr>
          <w:ilvl w:val="0"/>
          <w:numId w:val="8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Journal — adjustment and non-cash entries.</w:t>
      </w:r>
    </w:p>
    <w:p w14:paraId="26C2428E" w14:textId="77777777" w:rsidR="00BD311F" w:rsidRPr="005B7CAB" w:rsidRDefault="00BD311F" w:rsidP="005B7CAB">
      <w:pPr>
        <w:numPr>
          <w:ilvl w:val="0"/>
          <w:numId w:val="8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Sales — goods or services sold.</w:t>
      </w:r>
    </w:p>
    <w:p w14:paraId="057FF66A" w14:textId="77777777" w:rsidR="00BD311F" w:rsidRPr="005B7CAB" w:rsidRDefault="00BD311F" w:rsidP="005B7CAB">
      <w:pPr>
        <w:numPr>
          <w:ilvl w:val="0"/>
          <w:numId w:val="8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Purchase — goods or services purchased.</w:t>
      </w:r>
    </w:p>
    <w:p w14:paraId="191CF629" w14:textId="77777777" w:rsidR="00BD311F" w:rsidRPr="005B7CAB" w:rsidRDefault="00BD311F" w:rsidP="005B7CAB">
      <w:pPr>
        <w:numPr>
          <w:ilvl w:val="0"/>
          <w:numId w:val="8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Credit Note — sales returns and other applicable adjustments.</w:t>
      </w:r>
    </w:p>
    <w:p w14:paraId="071C3879" w14:textId="77777777" w:rsidR="00BD311F" w:rsidRPr="005B7CAB" w:rsidRDefault="00BD311F" w:rsidP="005B7CAB">
      <w:pPr>
        <w:numPr>
          <w:ilvl w:val="0"/>
          <w:numId w:val="8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Debit Note — purchase returns and other applicable adjustments.</w:t>
      </w:r>
    </w:p>
    <w:p w14:paraId="60AF2890" w14:textId="77777777" w:rsidR="00BD311F" w:rsidRPr="005B7CAB" w:rsidRDefault="00BD311F" w:rsidP="005B7CAB">
      <w:pPr>
        <w:numPr>
          <w:ilvl w:val="0"/>
          <w:numId w:val="8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Purchase Order.</w:t>
      </w:r>
    </w:p>
    <w:p w14:paraId="3AB3F567" w14:textId="77777777" w:rsidR="00BD311F" w:rsidRPr="005B7CAB" w:rsidRDefault="00BD311F" w:rsidP="005B7CAB">
      <w:pPr>
        <w:numPr>
          <w:ilvl w:val="0"/>
          <w:numId w:val="8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Sales Order.</w:t>
      </w:r>
    </w:p>
    <w:p w14:paraId="24DA4923" w14:textId="77777777" w:rsidR="00BD311F" w:rsidRPr="005B7CAB" w:rsidRDefault="00BD311F" w:rsidP="005B7CAB">
      <w:pPr>
        <w:numPr>
          <w:ilvl w:val="0"/>
          <w:numId w:val="8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Receipt Note.</w:t>
      </w:r>
    </w:p>
    <w:p w14:paraId="65347996" w14:textId="77777777" w:rsidR="00BD311F" w:rsidRPr="005B7CAB" w:rsidRDefault="00BD311F" w:rsidP="005B7CAB">
      <w:pPr>
        <w:numPr>
          <w:ilvl w:val="0"/>
          <w:numId w:val="8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Delivery Note.</w:t>
      </w:r>
    </w:p>
    <w:p w14:paraId="29296056" w14:textId="77777777" w:rsidR="00BD311F" w:rsidRPr="005B7CAB" w:rsidRDefault="00BD311F" w:rsidP="005B7CAB">
      <w:pPr>
        <w:numPr>
          <w:ilvl w:val="0"/>
          <w:numId w:val="8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Rejections In.</w:t>
      </w:r>
    </w:p>
    <w:p w14:paraId="33618BD9" w14:textId="77777777" w:rsidR="00BD311F" w:rsidRPr="005B7CAB" w:rsidRDefault="00BD311F" w:rsidP="005B7CAB">
      <w:pPr>
        <w:numPr>
          <w:ilvl w:val="0"/>
          <w:numId w:val="8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Rejections Out.</w:t>
      </w:r>
    </w:p>
    <w:p w14:paraId="403EDE0C" w14:textId="77777777" w:rsidR="00BD311F" w:rsidRPr="005B7CAB" w:rsidRDefault="00BD311F" w:rsidP="005B7CAB">
      <w:pPr>
        <w:numPr>
          <w:ilvl w:val="0"/>
          <w:numId w:val="8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Stock Journal.</w:t>
      </w:r>
    </w:p>
    <w:p w14:paraId="46D94082" w14:textId="77777777" w:rsidR="00BD311F" w:rsidRPr="005B7CAB" w:rsidRDefault="00BD311F" w:rsidP="005B7CAB">
      <w:pPr>
        <w:numPr>
          <w:ilvl w:val="0"/>
          <w:numId w:val="8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Physical Stock.</w:t>
      </w:r>
    </w:p>
    <w:p w14:paraId="178CA660" w14:textId="77777777" w:rsidR="00BD311F" w:rsidRPr="005B7CAB" w:rsidRDefault="00BD311F" w:rsidP="005B7CAB">
      <w:pPr>
        <w:numPr>
          <w:ilvl w:val="0"/>
          <w:numId w:val="8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Memorandum Voucher.</w:t>
      </w:r>
    </w:p>
    <w:p w14:paraId="09D780FA" w14:textId="77777777" w:rsidR="00BD311F" w:rsidRPr="005B7CAB" w:rsidRDefault="00BD311F" w:rsidP="005B7CAB">
      <w:pPr>
        <w:numPr>
          <w:ilvl w:val="0"/>
          <w:numId w:val="8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Reversing Journal, where supported.</w:t>
      </w:r>
    </w:p>
    <w:p w14:paraId="2B7BB0F7" w14:textId="77777777" w:rsidR="00BD311F" w:rsidRPr="005B7CAB" w:rsidRDefault="00BD311F" w:rsidP="005B7CAB">
      <w:pPr>
        <w:numPr>
          <w:ilvl w:val="0"/>
          <w:numId w:val="8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Optional voucher types and voucher numbering.</w:t>
      </w:r>
    </w:p>
    <w:p w14:paraId="4340CBC5" w14:textId="77777777" w:rsidR="00BD311F" w:rsidRPr="005B7CAB" w:rsidRDefault="00BD311F" w:rsidP="005B7CAB">
      <w:pPr>
        <w:numPr>
          <w:ilvl w:val="0"/>
          <w:numId w:val="8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Understand accounting vouchers versus inventory vouchers.</w:t>
      </w:r>
    </w:p>
    <w:p w14:paraId="27D62ED1" w14:textId="77777777" w:rsidR="00BD311F" w:rsidRPr="005B7CAB" w:rsidRDefault="00BD311F" w:rsidP="005B7CAB">
      <w:pPr>
        <w:numPr>
          <w:ilvl w:val="0"/>
          <w:numId w:val="8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Configure voucher numbering, narration and voucher features.</w:t>
      </w:r>
    </w:p>
    <w:p w14:paraId="5ECED121" w14:textId="77777777" w:rsidR="00BD311F" w:rsidRPr="005B7CAB" w:rsidRDefault="00BD311F" w:rsidP="005B7CAB">
      <w:pPr>
        <w:numPr>
          <w:ilvl w:val="0"/>
          <w:numId w:val="8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Cancel, alter or delete vouchers with appropriate authorization.</w:t>
      </w:r>
    </w:p>
    <w:p w14:paraId="3F39CA96" w14:textId="77777777" w:rsidR="00BD311F" w:rsidRPr="005B7CAB" w:rsidRDefault="00BD311F" w:rsidP="005B7CAB">
      <w:pPr>
        <w:numPr>
          <w:ilvl w:val="0"/>
          <w:numId w:val="8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Use voucher registers and day books to verify transactions.</w:t>
      </w:r>
    </w:p>
    <w:p w14:paraId="271DB00A" w14:textId="77777777" w:rsidR="00BD311F" w:rsidRPr="005B7CAB" w:rsidRDefault="00BD311F" w:rsidP="005B7CAB">
      <w:pPr>
        <w:pStyle w:val="Heading1"/>
        <w:rPr>
          <w:color w:val="124F1A" w:themeColor="accent3" w:themeShade="BF"/>
        </w:rPr>
      </w:pPr>
      <w:bookmarkStart w:id="13" w:name="_Toc243043268"/>
      <w:r w:rsidRPr="005B7CAB">
        <w:rPr>
          <w:color w:val="124F1A" w:themeColor="accent3" w:themeShade="BF"/>
        </w:rPr>
        <w:t>7. Practical accounting entries</w:t>
      </w:r>
      <w:bookmarkEnd w:id="13"/>
    </w:p>
    <w:p w14:paraId="38F7376A" w14:textId="77777777" w:rsidR="00BD311F" w:rsidRPr="005B7CAB" w:rsidRDefault="00BD311F" w:rsidP="009F40D1">
      <w:pPr>
        <w:pStyle w:val="Heading2"/>
      </w:pPr>
      <w:bookmarkStart w:id="14" w:name="_Toc243043269"/>
      <w:r w:rsidRPr="005B7CAB">
        <w:t>Practise recording the following transactions from source documents.</w:t>
      </w:r>
      <w:bookmarkEnd w:id="14"/>
    </w:p>
    <w:p w14:paraId="7F15B7CB" w14:textId="77777777" w:rsidR="00BD311F" w:rsidRPr="005B7CAB" w:rsidRDefault="00BD311F" w:rsidP="005B7CAB">
      <w:pPr>
        <w:numPr>
          <w:ilvl w:val="0"/>
          <w:numId w:val="9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Capital introduced by the owner.</w:t>
      </w:r>
    </w:p>
    <w:p w14:paraId="7F38E239" w14:textId="77777777" w:rsidR="00BD311F" w:rsidRPr="005B7CAB" w:rsidRDefault="00BD311F" w:rsidP="005B7CAB">
      <w:pPr>
        <w:numPr>
          <w:ilvl w:val="0"/>
          <w:numId w:val="9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Cash deposited into the bank.</w:t>
      </w:r>
    </w:p>
    <w:p w14:paraId="444BB219" w14:textId="77777777" w:rsidR="00BD311F" w:rsidRPr="005B7CAB" w:rsidRDefault="00BD311F" w:rsidP="005B7CAB">
      <w:pPr>
        <w:numPr>
          <w:ilvl w:val="0"/>
          <w:numId w:val="9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lastRenderedPageBreak/>
        <w:t>Cash withdrawn from the bank.</w:t>
      </w:r>
    </w:p>
    <w:p w14:paraId="26FC39A2" w14:textId="77777777" w:rsidR="00BD311F" w:rsidRPr="005B7CAB" w:rsidRDefault="00BD311F" w:rsidP="005B7CAB">
      <w:pPr>
        <w:numPr>
          <w:ilvl w:val="0"/>
          <w:numId w:val="9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Purchase of goods for cash and on credit.</w:t>
      </w:r>
    </w:p>
    <w:p w14:paraId="353BB972" w14:textId="77777777" w:rsidR="00BD311F" w:rsidRPr="005B7CAB" w:rsidRDefault="00BD311F" w:rsidP="005B7CAB">
      <w:pPr>
        <w:numPr>
          <w:ilvl w:val="0"/>
          <w:numId w:val="9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Sale of goods for cash and on credit.</w:t>
      </w:r>
    </w:p>
    <w:p w14:paraId="4F4609BA" w14:textId="77777777" w:rsidR="00BD311F" w:rsidRPr="005B7CAB" w:rsidRDefault="00BD311F" w:rsidP="005B7CAB">
      <w:pPr>
        <w:numPr>
          <w:ilvl w:val="0"/>
          <w:numId w:val="9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Purchase and sale returns.</w:t>
      </w:r>
    </w:p>
    <w:p w14:paraId="4CF01111" w14:textId="77777777" w:rsidR="00BD311F" w:rsidRPr="005B7CAB" w:rsidRDefault="00BD311F" w:rsidP="005B7CAB">
      <w:pPr>
        <w:numPr>
          <w:ilvl w:val="0"/>
          <w:numId w:val="9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Expenses paid by cash or bank.</w:t>
      </w:r>
    </w:p>
    <w:p w14:paraId="30CB939E" w14:textId="77777777" w:rsidR="00BD311F" w:rsidRPr="005B7CAB" w:rsidRDefault="00BD311F" w:rsidP="005B7CAB">
      <w:pPr>
        <w:numPr>
          <w:ilvl w:val="0"/>
          <w:numId w:val="9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Income received by cash or bank.</w:t>
      </w:r>
    </w:p>
    <w:p w14:paraId="0CEAD118" w14:textId="77777777" w:rsidR="00BD311F" w:rsidRPr="005B7CAB" w:rsidRDefault="00BD311F" w:rsidP="005B7CAB">
      <w:pPr>
        <w:numPr>
          <w:ilvl w:val="0"/>
          <w:numId w:val="9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Customer receipts and supplier payments.</w:t>
      </w:r>
    </w:p>
    <w:p w14:paraId="27643E24" w14:textId="77777777" w:rsidR="00BD311F" w:rsidRPr="005B7CAB" w:rsidRDefault="00BD311F" w:rsidP="005B7CAB">
      <w:pPr>
        <w:numPr>
          <w:ilvl w:val="0"/>
          <w:numId w:val="9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Discounts allowed and received.</w:t>
      </w:r>
    </w:p>
    <w:p w14:paraId="4BB0BC4D" w14:textId="77777777" w:rsidR="00BD311F" w:rsidRPr="005B7CAB" w:rsidRDefault="00BD311F" w:rsidP="005B7CAB">
      <w:pPr>
        <w:numPr>
          <w:ilvl w:val="0"/>
          <w:numId w:val="9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Purchase of fixed assets.</w:t>
      </w:r>
    </w:p>
    <w:p w14:paraId="5634ABEA" w14:textId="77777777" w:rsidR="00BD311F" w:rsidRPr="005B7CAB" w:rsidRDefault="00BD311F" w:rsidP="005B7CAB">
      <w:pPr>
        <w:numPr>
          <w:ilvl w:val="0"/>
          <w:numId w:val="9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Depreciation and asset disposal.</w:t>
      </w:r>
    </w:p>
    <w:p w14:paraId="3DB416F6" w14:textId="77777777" w:rsidR="00BD311F" w:rsidRPr="005B7CAB" w:rsidRDefault="00BD311F" w:rsidP="005B7CAB">
      <w:pPr>
        <w:numPr>
          <w:ilvl w:val="0"/>
          <w:numId w:val="9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Loan taken and loan repayment.</w:t>
      </w:r>
    </w:p>
    <w:p w14:paraId="40E1A4DF" w14:textId="77777777" w:rsidR="00BD311F" w:rsidRPr="005B7CAB" w:rsidRDefault="00BD311F" w:rsidP="005B7CAB">
      <w:pPr>
        <w:numPr>
          <w:ilvl w:val="0"/>
          <w:numId w:val="9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Interest income and interest expense.</w:t>
      </w:r>
    </w:p>
    <w:p w14:paraId="2B7EE01F" w14:textId="77777777" w:rsidR="00BD311F" w:rsidRPr="005B7CAB" w:rsidRDefault="00BD311F" w:rsidP="005B7CAB">
      <w:pPr>
        <w:numPr>
          <w:ilvl w:val="0"/>
          <w:numId w:val="9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Salary payable and salary payment.</w:t>
      </w:r>
    </w:p>
    <w:p w14:paraId="3D68C853" w14:textId="77777777" w:rsidR="00BD311F" w:rsidRPr="005B7CAB" w:rsidRDefault="00BD311F" w:rsidP="005B7CAB">
      <w:pPr>
        <w:numPr>
          <w:ilvl w:val="0"/>
          <w:numId w:val="9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Outstanding and prepaid expenses.</w:t>
      </w:r>
    </w:p>
    <w:p w14:paraId="77D9E16E" w14:textId="77777777" w:rsidR="00BD311F" w:rsidRPr="005B7CAB" w:rsidRDefault="00BD311F" w:rsidP="005B7CAB">
      <w:pPr>
        <w:numPr>
          <w:ilvl w:val="0"/>
          <w:numId w:val="9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Bad debts and recovery of bad debts.</w:t>
      </w:r>
    </w:p>
    <w:p w14:paraId="7CAA2B86" w14:textId="77777777" w:rsidR="00BD311F" w:rsidRPr="005B7CAB" w:rsidRDefault="00BD311F" w:rsidP="005B7CAB">
      <w:pPr>
        <w:numPr>
          <w:ilvl w:val="0"/>
          <w:numId w:val="9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Bank charges and interest credited by the bank.</w:t>
      </w:r>
    </w:p>
    <w:p w14:paraId="2754A98B" w14:textId="77777777" w:rsidR="00BD311F" w:rsidRPr="005B7CAB" w:rsidRDefault="00BD311F" w:rsidP="005B7CAB">
      <w:pPr>
        <w:numPr>
          <w:ilvl w:val="0"/>
          <w:numId w:val="9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GST-related purchase, sale and adjustment entries.</w:t>
      </w:r>
    </w:p>
    <w:p w14:paraId="75F908B1" w14:textId="77777777" w:rsidR="00BD311F" w:rsidRPr="005B7CAB" w:rsidRDefault="00BD311F" w:rsidP="005B7CAB">
      <w:pPr>
        <w:numPr>
          <w:ilvl w:val="0"/>
          <w:numId w:val="9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Year-end adjustment entries.</w:t>
      </w:r>
    </w:p>
    <w:p w14:paraId="6DCF6E47" w14:textId="77777777" w:rsidR="00BD311F" w:rsidRPr="005B7CAB" w:rsidRDefault="00BD311F" w:rsidP="005B7CAB">
      <w:pPr>
        <w:pStyle w:val="Heading1"/>
        <w:rPr>
          <w:color w:val="124F1A" w:themeColor="accent3" w:themeShade="BF"/>
        </w:rPr>
      </w:pPr>
      <w:bookmarkStart w:id="15" w:name="_Toc243043270"/>
      <w:r w:rsidRPr="005B7CAB">
        <w:rPr>
          <w:color w:val="124F1A" w:themeColor="accent3" w:themeShade="BF"/>
        </w:rPr>
        <w:t>8. Bill-wise accounting and credit management</w:t>
      </w:r>
      <w:bookmarkEnd w:id="15"/>
    </w:p>
    <w:p w14:paraId="49C67CEC" w14:textId="77777777" w:rsidR="00BD311F" w:rsidRPr="005B7CAB" w:rsidRDefault="00BD311F" w:rsidP="005B7CAB">
      <w:pPr>
        <w:numPr>
          <w:ilvl w:val="0"/>
          <w:numId w:val="10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Enable bill-wise details where appropriate.</w:t>
      </w:r>
    </w:p>
    <w:p w14:paraId="5EB34F8F" w14:textId="77777777" w:rsidR="00BD311F" w:rsidRPr="005B7CAB" w:rsidRDefault="00BD311F" w:rsidP="005B7CAB">
      <w:pPr>
        <w:numPr>
          <w:ilvl w:val="0"/>
          <w:numId w:val="10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Record new reference, against reference, advance and on-account transactions.</w:t>
      </w:r>
    </w:p>
    <w:p w14:paraId="20001B62" w14:textId="77777777" w:rsidR="00BD311F" w:rsidRPr="005B7CAB" w:rsidRDefault="00BD311F" w:rsidP="005B7CAB">
      <w:pPr>
        <w:numPr>
          <w:ilvl w:val="0"/>
          <w:numId w:val="10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Allocate receipts against customer invoices.</w:t>
      </w:r>
    </w:p>
    <w:p w14:paraId="3F2750CC" w14:textId="77777777" w:rsidR="00BD311F" w:rsidRPr="005B7CAB" w:rsidRDefault="00BD311F" w:rsidP="005B7CAB">
      <w:pPr>
        <w:numPr>
          <w:ilvl w:val="0"/>
          <w:numId w:val="10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Allocate payments against supplier bills.</w:t>
      </w:r>
    </w:p>
    <w:p w14:paraId="625385E9" w14:textId="77777777" w:rsidR="00BD311F" w:rsidRPr="005B7CAB" w:rsidRDefault="00BD311F" w:rsidP="005B7CAB">
      <w:pPr>
        <w:numPr>
          <w:ilvl w:val="0"/>
          <w:numId w:val="10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Track due dates and overdue balances.</w:t>
      </w:r>
    </w:p>
    <w:p w14:paraId="394539C0" w14:textId="77777777" w:rsidR="00BD311F" w:rsidRPr="005B7CAB" w:rsidRDefault="00BD311F" w:rsidP="005B7CAB">
      <w:pPr>
        <w:numPr>
          <w:ilvl w:val="0"/>
          <w:numId w:val="10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Understand credit periods and credit limits.</w:t>
      </w:r>
    </w:p>
    <w:p w14:paraId="2FC54920" w14:textId="77777777" w:rsidR="00BD311F" w:rsidRPr="005B7CAB" w:rsidRDefault="00BD311F" w:rsidP="005B7CAB">
      <w:pPr>
        <w:numPr>
          <w:ilvl w:val="0"/>
          <w:numId w:val="10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View outstanding receivables and payables.</w:t>
      </w:r>
    </w:p>
    <w:p w14:paraId="3E932A51" w14:textId="77777777" w:rsidR="00BD311F" w:rsidRPr="005B7CAB" w:rsidRDefault="00BD311F" w:rsidP="005B7CAB">
      <w:pPr>
        <w:numPr>
          <w:ilvl w:val="0"/>
          <w:numId w:val="10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Identify overdue invoices.</w:t>
      </w:r>
    </w:p>
    <w:p w14:paraId="2ECB292A" w14:textId="77777777" w:rsidR="00BD311F" w:rsidRPr="005B7CAB" w:rsidRDefault="00BD311F" w:rsidP="005B7CAB">
      <w:pPr>
        <w:numPr>
          <w:ilvl w:val="0"/>
          <w:numId w:val="10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Record advances and adjust them against later bills.</w:t>
      </w:r>
    </w:p>
    <w:p w14:paraId="42F6EB87" w14:textId="77777777" w:rsidR="00BD311F" w:rsidRPr="005B7CAB" w:rsidRDefault="00BD311F" w:rsidP="005B7CAB">
      <w:pPr>
        <w:numPr>
          <w:ilvl w:val="0"/>
          <w:numId w:val="10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Reconcile bill-wise balances with ledger balances.</w:t>
      </w:r>
    </w:p>
    <w:p w14:paraId="15B66786" w14:textId="77777777" w:rsidR="00BD311F" w:rsidRPr="005B7CAB" w:rsidRDefault="00BD311F" w:rsidP="005B7CAB">
      <w:pPr>
        <w:pStyle w:val="Title"/>
      </w:pPr>
      <w:bookmarkStart w:id="16" w:name="_Toc243043271"/>
      <w:r w:rsidRPr="005B7CAB">
        <w:t>Part 3 — Inventory management</w:t>
      </w:r>
      <w:bookmarkEnd w:id="16"/>
    </w:p>
    <w:p w14:paraId="11AE2C1E" w14:textId="77777777" w:rsidR="00BD311F" w:rsidRPr="005B7CAB" w:rsidRDefault="00BD311F" w:rsidP="005B7CAB">
      <w:pPr>
        <w:pStyle w:val="Heading1"/>
        <w:rPr>
          <w:color w:val="124F1A" w:themeColor="accent3" w:themeShade="BF"/>
        </w:rPr>
      </w:pPr>
      <w:bookmarkStart w:id="17" w:name="_Toc243043272"/>
      <w:r w:rsidRPr="005B7CAB">
        <w:rPr>
          <w:color w:val="124F1A" w:themeColor="accent3" w:themeShade="BF"/>
        </w:rPr>
        <w:t>9. Inventory masters</w:t>
      </w:r>
      <w:bookmarkEnd w:id="17"/>
    </w:p>
    <w:p w14:paraId="61DF235C" w14:textId="77777777" w:rsidR="00BD311F" w:rsidRPr="005B7CAB" w:rsidRDefault="00BD311F" w:rsidP="009F40D1">
      <w:pPr>
        <w:pStyle w:val="Heading2"/>
      </w:pPr>
      <w:bookmarkStart w:id="18" w:name="_Toc243043273"/>
      <w:r w:rsidRPr="005B7CAB">
        <w:t>A. Stock groups and categories</w:t>
      </w:r>
      <w:bookmarkEnd w:id="18"/>
    </w:p>
    <w:p w14:paraId="485C5D8F" w14:textId="77777777" w:rsidR="00BD311F" w:rsidRPr="005B7CAB" w:rsidRDefault="00BD311F" w:rsidP="005B7CAB">
      <w:pPr>
        <w:numPr>
          <w:ilvl w:val="0"/>
          <w:numId w:val="11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Create stock groups.</w:t>
      </w:r>
    </w:p>
    <w:p w14:paraId="1A7E0853" w14:textId="77777777" w:rsidR="00BD311F" w:rsidRPr="005B7CAB" w:rsidRDefault="00BD311F" w:rsidP="005B7CAB">
      <w:pPr>
        <w:numPr>
          <w:ilvl w:val="0"/>
          <w:numId w:val="11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Organize stock items into product categories.</w:t>
      </w:r>
    </w:p>
    <w:p w14:paraId="701215AA" w14:textId="77777777" w:rsidR="00BD311F" w:rsidRPr="005B7CAB" w:rsidRDefault="00BD311F" w:rsidP="005B7CAB">
      <w:pPr>
        <w:numPr>
          <w:ilvl w:val="0"/>
          <w:numId w:val="11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Create subgroups for product hierarchies.</w:t>
      </w:r>
    </w:p>
    <w:p w14:paraId="00D61FD6" w14:textId="77777777" w:rsidR="00BD311F" w:rsidRPr="005B7CAB" w:rsidRDefault="00BD311F" w:rsidP="005B7CAB">
      <w:pPr>
        <w:numPr>
          <w:ilvl w:val="0"/>
          <w:numId w:val="11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Understand the difference between stock groups and stock categories.</w:t>
      </w:r>
    </w:p>
    <w:p w14:paraId="318FF8A2" w14:textId="77777777" w:rsidR="00BD311F" w:rsidRPr="005B7CAB" w:rsidRDefault="00BD311F" w:rsidP="005B7CAB">
      <w:pPr>
        <w:numPr>
          <w:ilvl w:val="0"/>
          <w:numId w:val="11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Configure stock item classification and reporting.</w:t>
      </w:r>
    </w:p>
    <w:p w14:paraId="7B4238EA" w14:textId="77777777" w:rsidR="00BD311F" w:rsidRPr="005B7CAB" w:rsidRDefault="00BD311F" w:rsidP="009F40D1">
      <w:pPr>
        <w:pStyle w:val="Heading2"/>
      </w:pPr>
      <w:bookmarkStart w:id="19" w:name="_Toc243043274"/>
      <w:r w:rsidRPr="005B7CAB">
        <w:t>B. Stock items</w:t>
      </w:r>
      <w:bookmarkEnd w:id="19"/>
    </w:p>
    <w:p w14:paraId="368E5B16" w14:textId="77777777" w:rsidR="00BD311F" w:rsidRPr="005B7CAB" w:rsidRDefault="00BD311F" w:rsidP="005B7CAB">
      <w:pPr>
        <w:numPr>
          <w:ilvl w:val="0"/>
          <w:numId w:val="12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Create stock items.</w:t>
      </w:r>
    </w:p>
    <w:p w14:paraId="0E4936A2" w14:textId="77777777" w:rsidR="00BD311F" w:rsidRPr="005B7CAB" w:rsidRDefault="00BD311F" w:rsidP="005B7CAB">
      <w:pPr>
        <w:numPr>
          <w:ilvl w:val="0"/>
          <w:numId w:val="12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Set units of measurement.</w:t>
      </w:r>
    </w:p>
    <w:p w14:paraId="29C19DF3" w14:textId="77777777" w:rsidR="00BD311F" w:rsidRPr="005B7CAB" w:rsidRDefault="00BD311F" w:rsidP="005B7CAB">
      <w:pPr>
        <w:numPr>
          <w:ilvl w:val="0"/>
          <w:numId w:val="12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Enter opening quantities, rates and values.</w:t>
      </w:r>
    </w:p>
    <w:p w14:paraId="03D5367E" w14:textId="77777777" w:rsidR="00BD311F" w:rsidRPr="005B7CAB" w:rsidRDefault="00BD311F" w:rsidP="005B7CAB">
      <w:pPr>
        <w:numPr>
          <w:ilvl w:val="0"/>
          <w:numId w:val="12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lastRenderedPageBreak/>
        <w:t>Configure applicable GST details.</w:t>
      </w:r>
    </w:p>
    <w:p w14:paraId="259830A1" w14:textId="77777777" w:rsidR="00BD311F" w:rsidRPr="005B7CAB" w:rsidRDefault="00BD311F" w:rsidP="005B7CAB">
      <w:pPr>
        <w:numPr>
          <w:ilvl w:val="0"/>
          <w:numId w:val="12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Record purchase and sales rates where required.</w:t>
      </w:r>
    </w:p>
    <w:p w14:paraId="5A8E5472" w14:textId="77777777" w:rsidR="00BD311F" w:rsidRPr="005B7CAB" w:rsidRDefault="00BD311F" w:rsidP="005B7CAB">
      <w:pPr>
        <w:numPr>
          <w:ilvl w:val="0"/>
          <w:numId w:val="12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Configure reorder levels and minimum stock information where supported.</w:t>
      </w:r>
    </w:p>
    <w:p w14:paraId="214A8FF4" w14:textId="77777777" w:rsidR="00BD311F" w:rsidRPr="005B7CAB" w:rsidRDefault="00BD311F" w:rsidP="005B7CAB">
      <w:pPr>
        <w:numPr>
          <w:ilvl w:val="0"/>
          <w:numId w:val="12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Maintain stock item aliases and descriptions.</w:t>
      </w:r>
    </w:p>
    <w:p w14:paraId="448144C1" w14:textId="77777777" w:rsidR="00BD311F" w:rsidRPr="005B7CAB" w:rsidRDefault="00BD311F" w:rsidP="005B7CAB">
      <w:pPr>
        <w:numPr>
          <w:ilvl w:val="0"/>
          <w:numId w:val="12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Alter and discontinue stock items appropriately.</w:t>
      </w:r>
    </w:p>
    <w:p w14:paraId="2E377409" w14:textId="77777777" w:rsidR="00BD311F" w:rsidRPr="005B7CAB" w:rsidRDefault="00BD311F" w:rsidP="009F40D1">
      <w:pPr>
        <w:pStyle w:val="Heading2"/>
      </w:pPr>
      <w:bookmarkStart w:id="20" w:name="_Toc243043275"/>
      <w:r w:rsidRPr="005B7CAB">
        <w:t>C. Units of measurement</w:t>
      </w:r>
      <w:bookmarkEnd w:id="20"/>
    </w:p>
    <w:p w14:paraId="206B4188" w14:textId="77777777" w:rsidR="00BD311F" w:rsidRPr="005B7CAB" w:rsidRDefault="00BD311F" w:rsidP="005B7CAB">
      <w:pPr>
        <w:numPr>
          <w:ilvl w:val="0"/>
          <w:numId w:val="13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Create simple units such as pieces, kilograms, litres and metres.</w:t>
      </w:r>
    </w:p>
    <w:p w14:paraId="4DBDC417" w14:textId="77777777" w:rsidR="00BD311F" w:rsidRPr="005B7CAB" w:rsidRDefault="00BD311F" w:rsidP="005B7CAB">
      <w:pPr>
        <w:numPr>
          <w:ilvl w:val="0"/>
          <w:numId w:val="13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Create compound units such as boxes containing pieces.</w:t>
      </w:r>
    </w:p>
    <w:p w14:paraId="04187D5A" w14:textId="77777777" w:rsidR="00BD311F" w:rsidRPr="005B7CAB" w:rsidRDefault="00BD311F" w:rsidP="005B7CAB">
      <w:pPr>
        <w:numPr>
          <w:ilvl w:val="0"/>
          <w:numId w:val="13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Understand unit conversions.</w:t>
      </w:r>
    </w:p>
    <w:p w14:paraId="3A8D94C0" w14:textId="77777777" w:rsidR="00BD311F" w:rsidRPr="005B7CAB" w:rsidRDefault="00BD311F" w:rsidP="005B7CAB">
      <w:pPr>
        <w:numPr>
          <w:ilvl w:val="0"/>
          <w:numId w:val="13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Use consistent units in purchase and sales vouchers.</w:t>
      </w:r>
    </w:p>
    <w:p w14:paraId="64906649" w14:textId="77777777" w:rsidR="00BD311F" w:rsidRPr="005B7CAB" w:rsidRDefault="00BD311F" w:rsidP="009F40D1">
      <w:pPr>
        <w:pStyle w:val="Heading2"/>
      </w:pPr>
      <w:bookmarkStart w:id="21" w:name="_Toc243043276"/>
      <w:r w:rsidRPr="005B7CAB">
        <w:t>D. Godowns and locations</w:t>
      </w:r>
      <w:bookmarkEnd w:id="21"/>
    </w:p>
    <w:p w14:paraId="12B0E4E0" w14:textId="77777777" w:rsidR="00BD311F" w:rsidRPr="005B7CAB" w:rsidRDefault="00BD311F" w:rsidP="005B7CAB">
      <w:pPr>
        <w:numPr>
          <w:ilvl w:val="0"/>
          <w:numId w:val="14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Create godowns or stock locations.</w:t>
      </w:r>
    </w:p>
    <w:p w14:paraId="27491D80" w14:textId="77777777" w:rsidR="00BD311F" w:rsidRPr="005B7CAB" w:rsidRDefault="00BD311F" w:rsidP="005B7CAB">
      <w:pPr>
        <w:numPr>
          <w:ilvl w:val="0"/>
          <w:numId w:val="14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Maintain opening stock by location.</w:t>
      </w:r>
    </w:p>
    <w:p w14:paraId="3AFD6CD9" w14:textId="77777777" w:rsidR="00BD311F" w:rsidRPr="005B7CAB" w:rsidRDefault="00BD311F" w:rsidP="005B7CAB">
      <w:pPr>
        <w:numPr>
          <w:ilvl w:val="0"/>
          <w:numId w:val="14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Transfer stock between godowns.</w:t>
      </w:r>
    </w:p>
    <w:p w14:paraId="2745A743" w14:textId="77777777" w:rsidR="00BD311F" w:rsidRPr="005B7CAB" w:rsidRDefault="00BD311F" w:rsidP="005B7CAB">
      <w:pPr>
        <w:numPr>
          <w:ilvl w:val="0"/>
          <w:numId w:val="14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Track stock movement across locations.</w:t>
      </w:r>
    </w:p>
    <w:p w14:paraId="362E746E" w14:textId="77777777" w:rsidR="00BD311F" w:rsidRPr="005B7CAB" w:rsidRDefault="00BD311F" w:rsidP="005B7CAB">
      <w:pPr>
        <w:numPr>
          <w:ilvl w:val="0"/>
          <w:numId w:val="14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View location-wise stock reports.</w:t>
      </w:r>
    </w:p>
    <w:p w14:paraId="2F35778E" w14:textId="77777777" w:rsidR="00BD311F" w:rsidRPr="005B7CAB" w:rsidRDefault="00BD311F" w:rsidP="009F40D1">
      <w:pPr>
        <w:pStyle w:val="Heading2"/>
      </w:pPr>
      <w:bookmarkStart w:id="22" w:name="_Toc243043277"/>
      <w:r w:rsidRPr="005B7CAB">
        <w:t>E. Batches and expiry dates</w:t>
      </w:r>
      <w:bookmarkEnd w:id="22"/>
    </w:p>
    <w:p w14:paraId="31384307" w14:textId="77777777" w:rsidR="00BD311F" w:rsidRPr="005B7CAB" w:rsidRDefault="00BD311F" w:rsidP="005B7CAB">
      <w:pPr>
        <w:numPr>
          <w:ilvl w:val="0"/>
          <w:numId w:val="15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Enable batch-wise details where needed.</w:t>
      </w:r>
    </w:p>
    <w:p w14:paraId="56701F1C" w14:textId="77777777" w:rsidR="00BD311F" w:rsidRPr="005B7CAB" w:rsidRDefault="00BD311F" w:rsidP="005B7CAB">
      <w:pPr>
        <w:numPr>
          <w:ilvl w:val="0"/>
          <w:numId w:val="15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Record batch numbers.</w:t>
      </w:r>
    </w:p>
    <w:p w14:paraId="26665E86" w14:textId="77777777" w:rsidR="00BD311F" w:rsidRPr="005B7CAB" w:rsidRDefault="00BD311F" w:rsidP="005B7CAB">
      <w:pPr>
        <w:numPr>
          <w:ilvl w:val="0"/>
          <w:numId w:val="15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Track manufacturing and expiry dates where applicable.</w:t>
      </w:r>
    </w:p>
    <w:p w14:paraId="4044FCFE" w14:textId="77777777" w:rsidR="00BD311F" w:rsidRPr="005B7CAB" w:rsidRDefault="00BD311F" w:rsidP="005B7CAB">
      <w:pPr>
        <w:numPr>
          <w:ilvl w:val="0"/>
          <w:numId w:val="15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Record batch-wise quantities and rates.</w:t>
      </w:r>
    </w:p>
    <w:p w14:paraId="31AA6C99" w14:textId="77777777" w:rsidR="00BD311F" w:rsidRPr="005B7CAB" w:rsidRDefault="00BD311F" w:rsidP="005B7CAB">
      <w:pPr>
        <w:numPr>
          <w:ilvl w:val="0"/>
          <w:numId w:val="15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View batch summaries.</w:t>
      </w:r>
    </w:p>
    <w:p w14:paraId="7214F8A1" w14:textId="77777777" w:rsidR="00BD311F" w:rsidRPr="005B7CAB" w:rsidRDefault="00BD311F" w:rsidP="005B7CAB">
      <w:pPr>
        <w:numPr>
          <w:ilvl w:val="0"/>
          <w:numId w:val="15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Understand batch tracking for pharmaceuticals, food and other expiry-sensitive goods.</w:t>
      </w:r>
    </w:p>
    <w:p w14:paraId="29932A88" w14:textId="77777777" w:rsidR="00BD311F" w:rsidRPr="005B7CAB" w:rsidRDefault="00BD311F" w:rsidP="009F40D1">
      <w:pPr>
        <w:pStyle w:val="Heading2"/>
      </w:pPr>
      <w:bookmarkStart w:id="23" w:name="_Toc243043278"/>
      <w:r w:rsidRPr="005B7CAB">
        <w:t>F. Additional inventory controls</w:t>
      </w:r>
      <w:bookmarkEnd w:id="23"/>
    </w:p>
    <w:p w14:paraId="0DD3686B" w14:textId="77777777" w:rsidR="00BD311F" w:rsidRPr="005B7CAB" w:rsidRDefault="00BD311F" w:rsidP="005B7CAB">
      <w:pPr>
        <w:numPr>
          <w:ilvl w:val="0"/>
          <w:numId w:val="16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Configure serial numbers where supported.</w:t>
      </w:r>
    </w:p>
    <w:p w14:paraId="02598F84" w14:textId="77777777" w:rsidR="00BD311F" w:rsidRPr="005B7CAB" w:rsidRDefault="00BD311F" w:rsidP="005B7CAB">
      <w:pPr>
        <w:numPr>
          <w:ilvl w:val="0"/>
          <w:numId w:val="16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Set stock valuation methods.</w:t>
      </w:r>
    </w:p>
    <w:p w14:paraId="40E368BC" w14:textId="77777777" w:rsidR="00BD311F" w:rsidRPr="005B7CAB" w:rsidRDefault="00BD311F" w:rsidP="005B7CAB">
      <w:pPr>
        <w:numPr>
          <w:ilvl w:val="0"/>
          <w:numId w:val="16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Understand FIFO, weighted average and other supported methods.</w:t>
      </w:r>
    </w:p>
    <w:p w14:paraId="6F35CD76" w14:textId="77777777" w:rsidR="00BD311F" w:rsidRPr="005B7CAB" w:rsidRDefault="00BD311F" w:rsidP="005B7CAB">
      <w:pPr>
        <w:numPr>
          <w:ilvl w:val="0"/>
          <w:numId w:val="16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Configure price lists where supported.</w:t>
      </w:r>
    </w:p>
    <w:p w14:paraId="7E181E8D" w14:textId="77777777" w:rsidR="00BD311F" w:rsidRPr="005B7CAB" w:rsidRDefault="00BD311F" w:rsidP="005B7CAB">
      <w:pPr>
        <w:numPr>
          <w:ilvl w:val="0"/>
          <w:numId w:val="16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Track reorder levels and stock shortages.</w:t>
      </w:r>
    </w:p>
    <w:p w14:paraId="7E58FCA2" w14:textId="77777777" w:rsidR="00BD311F" w:rsidRPr="005B7CAB" w:rsidRDefault="00BD311F" w:rsidP="005B7CAB">
      <w:pPr>
        <w:numPr>
          <w:ilvl w:val="0"/>
          <w:numId w:val="16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Understand negative stock and its causes.</w:t>
      </w:r>
    </w:p>
    <w:p w14:paraId="36E0C4F8" w14:textId="77777777" w:rsidR="00BD311F" w:rsidRPr="005B7CAB" w:rsidRDefault="00BD311F" w:rsidP="005B7CAB">
      <w:pPr>
        <w:numPr>
          <w:ilvl w:val="0"/>
          <w:numId w:val="16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Reconcile physical inventory with book stock.</w:t>
      </w:r>
    </w:p>
    <w:p w14:paraId="67F12A25" w14:textId="77777777" w:rsidR="00BD311F" w:rsidRPr="005B7CAB" w:rsidRDefault="00BD311F" w:rsidP="005B7CAB">
      <w:pPr>
        <w:pStyle w:val="Heading1"/>
        <w:rPr>
          <w:color w:val="124F1A" w:themeColor="accent3" w:themeShade="BF"/>
        </w:rPr>
      </w:pPr>
      <w:bookmarkStart w:id="24" w:name="_Toc243043279"/>
      <w:r w:rsidRPr="005B7CAB">
        <w:rPr>
          <w:color w:val="124F1A" w:themeColor="accent3" w:themeShade="BF"/>
        </w:rPr>
        <w:t>10. Inventory vouchers and stock operations</w:t>
      </w:r>
      <w:bookmarkEnd w:id="24"/>
    </w:p>
    <w:p w14:paraId="29EAB54B" w14:textId="77777777" w:rsidR="00BD311F" w:rsidRPr="005B7CAB" w:rsidRDefault="00BD311F" w:rsidP="005B7CAB">
      <w:pPr>
        <w:numPr>
          <w:ilvl w:val="0"/>
          <w:numId w:val="17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Record purchase invoices with stock items.</w:t>
      </w:r>
    </w:p>
    <w:p w14:paraId="2C39CEA5" w14:textId="77777777" w:rsidR="00BD311F" w:rsidRPr="005B7CAB" w:rsidRDefault="00BD311F" w:rsidP="005B7CAB">
      <w:pPr>
        <w:numPr>
          <w:ilvl w:val="0"/>
          <w:numId w:val="17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Record sales invoices with stock items.</w:t>
      </w:r>
    </w:p>
    <w:p w14:paraId="40B965F6" w14:textId="77777777" w:rsidR="00BD311F" w:rsidRPr="005B7CAB" w:rsidRDefault="00BD311F" w:rsidP="005B7CAB">
      <w:pPr>
        <w:numPr>
          <w:ilvl w:val="0"/>
          <w:numId w:val="17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Record goods received through Receipt Notes.</w:t>
      </w:r>
    </w:p>
    <w:p w14:paraId="238955ED" w14:textId="77777777" w:rsidR="00BD311F" w:rsidRPr="005B7CAB" w:rsidRDefault="00BD311F" w:rsidP="005B7CAB">
      <w:pPr>
        <w:numPr>
          <w:ilvl w:val="0"/>
          <w:numId w:val="17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Record goods dispatched through Delivery Notes.</w:t>
      </w:r>
    </w:p>
    <w:p w14:paraId="66B22A7B" w14:textId="77777777" w:rsidR="00BD311F" w:rsidRPr="005B7CAB" w:rsidRDefault="00BD311F" w:rsidP="005B7CAB">
      <w:pPr>
        <w:numPr>
          <w:ilvl w:val="0"/>
          <w:numId w:val="17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Record sales and purchase rejections.</w:t>
      </w:r>
    </w:p>
    <w:p w14:paraId="5C14922A" w14:textId="77777777" w:rsidR="00BD311F" w:rsidRPr="005B7CAB" w:rsidRDefault="00BD311F" w:rsidP="005B7CAB">
      <w:pPr>
        <w:numPr>
          <w:ilvl w:val="0"/>
          <w:numId w:val="17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Transfer stock using Stock Journal.</w:t>
      </w:r>
    </w:p>
    <w:p w14:paraId="1C383B2A" w14:textId="77777777" w:rsidR="00BD311F" w:rsidRPr="005B7CAB" w:rsidRDefault="00BD311F" w:rsidP="005B7CAB">
      <w:pPr>
        <w:numPr>
          <w:ilvl w:val="0"/>
          <w:numId w:val="17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Record physical stock counts.</w:t>
      </w:r>
    </w:p>
    <w:p w14:paraId="34426EEF" w14:textId="77777777" w:rsidR="00BD311F" w:rsidRPr="005B7CAB" w:rsidRDefault="00BD311F" w:rsidP="005B7CAB">
      <w:pPr>
        <w:numPr>
          <w:ilvl w:val="0"/>
          <w:numId w:val="17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Adjust stock differences after verification.</w:t>
      </w:r>
    </w:p>
    <w:p w14:paraId="73A694E6" w14:textId="77777777" w:rsidR="00BD311F" w:rsidRPr="005B7CAB" w:rsidRDefault="00BD311F" w:rsidP="005B7CAB">
      <w:pPr>
        <w:numPr>
          <w:ilvl w:val="0"/>
          <w:numId w:val="17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Track stock transfers between locations.</w:t>
      </w:r>
    </w:p>
    <w:p w14:paraId="58AB1FBC" w14:textId="77777777" w:rsidR="00BD311F" w:rsidRPr="005B7CAB" w:rsidRDefault="00BD311F" w:rsidP="005B7CAB">
      <w:pPr>
        <w:numPr>
          <w:ilvl w:val="0"/>
          <w:numId w:val="17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Record manufacturing or assembly movements where supported.</w:t>
      </w:r>
    </w:p>
    <w:p w14:paraId="37ED4398" w14:textId="77777777" w:rsidR="00BD311F" w:rsidRPr="005B7CAB" w:rsidRDefault="00BD311F" w:rsidP="005B7CAB">
      <w:pPr>
        <w:numPr>
          <w:ilvl w:val="0"/>
          <w:numId w:val="17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Configure additional costs of purchase where appropriate.</w:t>
      </w:r>
    </w:p>
    <w:p w14:paraId="2446DEF5" w14:textId="77777777" w:rsidR="00BD311F" w:rsidRPr="005B7CAB" w:rsidRDefault="00BD311F" w:rsidP="005B7CAB">
      <w:pPr>
        <w:numPr>
          <w:ilvl w:val="0"/>
          <w:numId w:val="17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lastRenderedPageBreak/>
        <w:t>Understand how inventory vouchers affect accounting entries.</w:t>
      </w:r>
    </w:p>
    <w:p w14:paraId="4DE43472" w14:textId="77777777" w:rsidR="00BD311F" w:rsidRPr="005B7CAB" w:rsidRDefault="00BD311F" w:rsidP="005B7CAB">
      <w:pPr>
        <w:numPr>
          <w:ilvl w:val="0"/>
          <w:numId w:val="17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Generate stock movement and stock valuation reports.</w:t>
      </w:r>
    </w:p>
    <w:p w14:paraId="46BCD247" w14:textId="77777777" w:rsidR="00BD311F" w:rsidRPr="005B7CAB" w:rsidRDefault="00BD311F" w:rsidP="005B7CAB">
      <w:pPr>
        <w:pStyle w:val="Heading1"/>
        <w:rPr>
          <w:color w:val="124F1A" w:themeColor="accent3" w:themeShade="BF"/>
        </w:rPr>
      </w:pPr>
      <w:bookmarkStart w:id="25" w:name="_Toc243043280"/>
      <w:r w:rsidRPr="005B7CAB">
        <w:rPr>
          <w:color w:val="124F1A" w:themeColor="accent3" w:themeShade="BF"/>
        </w:rPr>
        <w:t>11. Inventory reporting</w:t>
      </w:r>
      <w:bookmarkEnd w:id="25"/>
    </w:p>
    <w:p w14:paraId="54DBD7F7" w14:textId="77777777" w:rsidR="00BD311F" w:rsidRPr="005B7CAB" w:rsidRDefault="00BD311F" w:rsidP="005B7CAB">
      <w:pPr>
        <w:numPr>
          <w:ilvl w:val="0"/>
          <w:numId w:val="18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Stock Summary.</w:t>
      </w:r>
    </w:p>
    <w:p w14:paraId="10F90755" w14:textId="77777777" w:rsidR="00BD311F" w:rsidRPr="005B7CAB" w:rsidRDefault="00BD311F" w:rsidP="005B7CAB">
      <w:pPr>
        <w:numPr>
          <w:ilvl w:val="0"/>
          <w:numId w:val="18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Stock Group Summary.</w:t>
      </w:r>
    </w:p>
    <w:p w14:paraId="3C9B113C" w14:textId="77777777" w:rsidR="00BD311F" w:rsidRPr="005B7CAB" w:rsidRDefault="00BD311F" w:rsidP="005B7CAB">
      <w:pPr>
        <w:numPr>
          <w:ilvl w:val="0"/>
          <w:numId w:val="18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Stock Category Summary.</w:t>
      </w:r>
    </w:p>
    <w:p w14:paraId="23F0FDF8" w14:textId="77777777" w:rsidR="00BD311F" w:rsidRPr="005B7CAB" w:rsidRDefault="00BD311F" w:rsidP="005B7CAB">
      <w:pPr>
        <w:numPr>
          <w:ilvl w:val="0"/>
          <w:numId w:val="18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Stock Item reports.</w:t>
      </w:r>
    </w:p>
    <w:p w14:paraId="6F4BDE65" w14:textId="77777777" w:rsidR="00BD311F" w:rsidRPr="005B7CAB" w:rsidRDefault="00BD311F" w:rsidP="005B7CAB">
      <w:pPr>
        <w:numPr>
          <w:ilvl w:val="0"/>
          <w:numId w:val="18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Godown Summary.</w:t>
      </w:r>
    </w:p>
    <w:p w14:paraId="4C9FB796" w14:textId="77777777" w:rsidR="00BD311F" w:rsidRPr="005B7CAB" w:rsidRDefault="00BD311F" w:rsidP="005B7CAB">
      <w:pPr>
        <w:numPr>
          <w:ilvl w:val="0"/>
          <w:numId w:val="18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Batch Summary.</w:t>
      </w:r>
    </w:p>
    <w:p w14:paraId="2652C8BD" w14:textId="77777777" w:rsidR="00BD311F" w:rsidRPr="005B7CAB" w:rsidRDefault="00BD311F" w:rsidP="005B7CAB">
      <w:pPr>
        <w:numPr>
          <w:ilvl w:val="0"/>
          <w:numId w:val="18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Stock Ageing Analysis.</w:t>
      </w:r>
    </w:p>
    <w:p w14:paraId="50EBCCEE" w14:textId="77777777" w:rsidR="00BD311F" w:rsidRPr="005B7CAB" w:rsidRDefault="00BD311F" w:rsidP="005B7CAB">
      <w:pPr>
        <w:numPr>
          <w:ilvl w:val="0"/>
          <w:numId w:val="18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Movement Analysis.</w:t>
      </w:r>
    </w:p>
    <w:p w14:paraId="0121B13D" w14:textId="77777777" w:rsidR="00BD311F" w:rsidRPr="005B7CAB" w:rsidRDefault="00BD311F" w:rsidP="005B7CAB">
      <w:pPr>
        <w:numPr>
          <w:ilvl w:val="0"/>
          <w:numId w:val="18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Purchase and sales order outstanding reports.</w:t>
      </w:r>
    </w:p>
    <w:p w14:paraId="04991E6C" w14:textId="77777777" w:rsidR="00BD311F" w:rsidRPr="005B7CAB" w:rsidRDefault="00BD311F" w:rsidP="005B7CAB">
      <w:pPr>
        <w:numPr>
          <w:ilvl w:val="0"/>
          <w:numId w:val="18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Reorder status reports where available.</w:t>
      </w:r>
    </w:p>
    <w:p w14:paraId="0130BDA0" w14:textId="77777777" w:rsidR="00BD311F" w:rsidRPr="005B7CAB" w:rsidRDefault="00BD311F" w:rsidP="005B7CAB">
      <w:pPr>
        <w:numPr>
          <w:ilvl w:val="0"/>
          <w:numId w:val="18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Physical stock verification reports.</w:t>
      </w:r>
    </w:p>
    <w:p w14:paraId="45E75E6E" w14:textId="77777777" w:rsidR="00BD311F" w:rsidRPr="005B7CAB" w:rsidRDefault="00BD311F" w:rsidP="005B7CAB">
      <w:pPr>
        <w:numPr>
          <w:ilvl w:val="0"/>
          <w:numId w:val="18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Stock valuation reports.</w:t>
      </w:r>
    </w:p>
    <w:p w14:paraId="581E861A" w14:textId="77777777" w:rsidR="00BD311F" w:rsidRPr="005B7CAB" w:rsidRDefault="00BD311F" w:rsidP="005B7CAB">
      <w:pPr>
        <w:numPr>
          <w:ilvl w:val="0"/>
          <w:numId w:val="18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Reconcile stock quantities and values with accounting balances.</w:t>
      </w:r>
    </w:p>
    <w:p w14:paraId="260B82DE" w14:textId="77777777" w:rsidR="00BD311F" w:rsidRPr="005B7CAB" w:rsidRDefault="00BD311F" w:rsidP="005B7CAB">
      <w:pPr>
        <w:pStyle w:val="Title"/>
      </w:pPr>
      <w:bookmarkStart w:id="26" w:name="_Toc243043281"/>
      <w:r w:rsidRPr="005B7CAB">
        <w:t>Part 4 — GST and statutory compliance</w:t>
      </w:r>
      <w:bookmarkEnd w:id="26"/>
    </w:p>
    <w:p w14:paraId="22A835F3" w14:textId="77777777" w:rsidR="00BD311F" w:rsidRPr="005B7CAB" w:rsidRDefault="00BD311F" w:rsidP="005B7CAB">
      <w:p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GST configuration and filing workflows are important for Indian accounting jobs. Practise them using sample data first, and verify current statutory requirements with official guidance or a qualified tax professional.</w:t>
      </w:r>
    </w:p>
    <w:p w14:paraId="2A2A60B4" w14:textId="77777777" w:rsidR="00BD311F" w:rsidRPr="005B7CAB" w:rsidRDefault="00BD311F" w:rsidP="005B7CAB">
      <w:pPr>
        <w:pStyle w:val="Heading1"/>
        <w:rPr>
          <w:color w:val="124F1A" w:themeColor="accent3" w:themeShade="BF"/>
        </w:rPr>
      </w:pPr>
      <w:bookmarkStart w:id="27" w:name="_Toc243043282"/>
      <w:r w:rsidRPr="005B7CAB">
        <w:rPr>
          <w:color w:val="124F1A" w:themeColor="accent3" w:themeShade="BF"/>
        </w:rPr>
        <w:t>12. GST configuration</w:t>
      </w:r>
      <w:bookmarkEnd w:id="27"/>
    </w:p>
    <w:p w14:paraId="36CCA06C" w14:textId="77777777" w:rsidR="00BD311F" w:rsidRPr="005B7CAB" w:rsidRDefault="00BD311F" w:rsidP="005B7CAB">
      <w:pPr>
        <w:numPr>
          <w:ilvl w:val="0"/>
          <w:numId w:val="19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Enable GST for the company.</w:t>
      </w:r>
    </w:p>
    <w:p w14:paraId="63333090" w14:textId="77777777" w:rsidR="00BD311F" w:rsidRPr="005B7CAB" w:rsidRDefault="00BD311F" w:rsidP="005B7CAB">
      <w:pPr>
        <w:numPr>
          <w:ilvl w:val="0"/>
          <w:numId w:val="19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Enter GSTIN and registration details.</w:t>
      </w:r>
    </w:p>
    <w:p w14:paraId="3DDB02A4" w14:textId="77777777" w:rsidR="00BD311F" w:rsidRPr="005B7CAB" w:rsidRDefault="00BD311F" w:rsidP="005B7CAB">
      <w:pPr>
        <w:numPr>
          <w:ilvl w:val="0"/>
          <w:numId w:val="19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Select the applicable registration type.</w:t>
      </w:r>
    </w:p>
    <w:p w14:paraId="160130DC" w14:textId="77777777" w:rsidR="00BD311F" w:rsidRPr="005B7CAB" w:rsidRDefault="00BD311F" w:rsidP="005B7CAB">
      <w:pPr>
        <w:numPr>
          <w:ilvl w:val="0"/>
          <w:numId w:val="19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Configure state and place-of-supply details.</w:t>
      </w:r>
    </w:p>
    <w:p w14:paraId="46BC353F" w14:textId="77777777" w:rsidR="00BD311F" w:rsidRPr="005B7CAB" w:rsidRDefault="00BD311F" w:rsidP="005B7CAB">
      <w:pPr>
        <w:numPr>
          <w:ilvl w:val="0"/>
          <w:numId w:val="19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Understand CGST, SGST, UTGST and IGST.</w:t>
      </w:r>
    </w:p>
    <w:p w14:paraId="3D539D1C" w14:textId="77777777" w:rsidR="00BD311F" w:rsidRPr="005B7CAB" w:rsidRDefault="00BD311F" w:rsidP="005B7CAB">
      <w:pPr>
        <w:numPr>
          <w:ilvl w:val="0"/>
          <w:numId w:val="19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Create or configure applicable GST tax ledgers.</w:t>
      </w:r>
    </w:p>
    <w:p w14:paraId="4BBF123D" w14:textId="77777777" w:rsidR="00BD311F" w:rsidRPr="005B7CAB" w:rsidRDefault="00BD311F" w:rsidP="005B7CAB">
      <w:pPr>
        <w:numPr>
          <w:ilvl w:val="0"/>
          <w:numId w:val="19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Configure GST rates and HSN/SAC details where required.</w:t>
      </w:r>
    </w:p>
    <w:p w14:paraId="7C2B8A8B" w14:textId="77777777" w:rsidR="00BD311F" w:rsidRPr="005B7CAB" w:rsidRDefault="00BD311F" w:rsidP="005B7CAB">
      <w:pPr>
        <w:numPr>
          <w:ilvl w:val="0"/>
          <w:numId w:val="19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Configure taxability and exemption details.</w:t>
      </w:r>
    </w:p>
    <w:p w14:paraId="2D6EF547" w14:textId="77777777" w:rsidR="00BD311F" w:rsidRPr="005B7CAB" w:rsidRDefault="00BD311F" w:rsidP="005B7CAB">
      <w:pPr>
        <w:numPr>
          <w:ilvl w:val="0"/>
          <w:numId w:val="19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Enter GST details in relevant stock items, ledgers and vouchers.</w:t>
      </w:r>
    </w:p>
    <w:p w14:paraId="14C46529" w14:textId="77777777" w:rsidR="00BD311F" w:rsidRPr="005B7CAB" w:rsidRDefault="00BD311F" w:rsidP="005B7CAB">
      <w:pPr>
        <w:numPr>
          <w:ilvl w:val="0"/>
          <w:numId w:val="19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Understand intra-state versus inter-state transactions.</w:t>
      </w:r>
    </w:p>
    <w:p w14:paraId="4D698A7E" w14:textId="77777777" w:rsidR="00BD311F" w:rsidRPr="005B7CAB" w:rsidRDefault="00BD311F" w:rsidP="005B7CAB">
      <w:pPr>
        <w:numPr>
          <w:ilvl w:val="0"/>
          <w:numId w:val="19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Understand reverse charge where applicable.</w:t>
      </w:r>
    </w:p>
    <w:p w14:paraId="64F2F13E" w14:textId="77777777" w:rsidR="00BD311F" w:rsidRPr="005B7CAB" w:rsidRDefault="00BD311F" w:rsidP="005B7CAB">
      <w:pPr>
        <w:numPr>
          <w:ilvl w:val="0"/>
          <w:numId w:val="19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Understand composition scheme workflows where supported.</w:t>
      </w:r>
    </w:p>
    <w:p w14:paraId="571DBFD3" w14:textId="77777777" w:rsidR="00BD311F" w:rsidRPr="005B7CAB" w:rsidRDefault="00BD311F" w:rsidP="005B7CAB">
      <w:pPr>
        <w:numPr>
          <w:ilvl w:val="0"/>
          <w:numId w:val="19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Configure GST invoice numbering and printing.</w:t>
      </w:r>
    </w:p>
    <w:p w14:paraId="2B54D580" w14:textId="77777777" w:rsidR="00BD311F" w:rsidRPr="005B7CAB" w:rsidRDefault="00BD311F" w:rsidP="005B7CAB">
      <w:pPr>
        <w:numPr>
          <w:ilvl w:val="0"/>
          <w:numId w:val="19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Review GST-related voucher classifications.</w:t>
      </w:r>
    </w:p>
    <w:p w14:paraId="708F4CCA" w14:textId="77777777" w:rsidR="00BD311F" w:rsidRPr="005B7CAB" w:rsidRDefault="00BD311F" w:rsidP="005B7CAB">
      <w:pPr>
        <w:pStyle w:val="Heading1"/>
        <w:rPr>
          <w:color w:val="124F1A" w:themeColor="accent3" w:themeShade="BF"/>
        </w:rPr>
      </w:pPr>
      <w:bookmarkStart w:id="28" w:name="_Toc243043283"/>
      <w:r w:rsidRPr="005B7CAB">
        <w:rPr>
          <w:color w:val="124F1A" w:themeColor="accent3" w:themeShade="BF"/>
        </w:rPr>
        <w:t>13. GST transactions</w:t>
      </w:r>
      <w:bookmarkEnd w:id="28"/>
    </w:p>
    <w:p w14:paraId="4481D18D" w14:textId="77777777" w:rsidR="00BD311F" w:rsidRPr="005B7CAB" w:rsidRDefault="00BD311F" w:rsidP="005B7CAB">
      <w:pPr>
        <w:numPr>
          <w:ilvl w:val="0"/>
          <w:numId w:val="20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Record local taxable sales.</w:t>
      </w:r>
    </w:p>
    <w:p w14:paraId="4350E4EA" w14:textId="77777777" w:rsidR="00BD311F" w:rsidRPr="005B7CAB" w:rsidRDefault="00BD311F" w:rsidP="005B7CAB">
      <w:pPr>
        <w:numPr>
          <w:ilvl w:val="0"/>
          <w:numId w:val="20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Record interstate taxable sales.</w:t>
      </w:r>
    </w:p>
    <w:p w14:paraId="116AC4EB" w14:textId="77777777" w:rsidR="00BD311F" w:rsidRPr="005B7CAB" w:rsidRDefault="00BD311F" w:rsidP="005B7CAB">
      <w:pPr>
        <w:numPr>
          <w:ilvl w:val="0"/>
          <w:numId w:val="20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Record local and interstate purchases.</w:t>
      </w:r>
    </w:p>
    <w:p w14:paraId="48113207" w14:textId="77777777" w:rsidR="00BD311F" w:rsidRPr="005B7CAB" w:rsidRDefault="00BD311F" w:rsidP="005B7CAB">
      <w:pPr>
        <w:numPr>
          <w:ilvl w:val="0"/>
          <w:numId w:val="20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Record sales returns and purchase returns.</w:t>
      </w:r>
    </w:p>
    <w:p w14:paraId="56B91B65" w14:textId="77777777" w:rsidR="00BD311F" w:rsidRPr="005B7CAB" w:rsidRDefault="00BD311F" w:rsidP="005B7CAB">
      <w:pPr>
        <w:numPr>
          <w:ilvl w:val="0"/>
          <w:numId w:val="20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Record credit notes and debit notes.</w:t>
      </w:r>
    </w:p>
    <w:p w14:paraId="165CDE44" w14:textId="77777777" w:rsidR="00BD311F" w:rsidRPr="005B7CAB" w:rsidRDefault="00BD311F" w:rsidP="005B7CAB">
      <w:pPr>
        <w:numPr>
          <w:ilvl w:val="0"/>
          <w:numId w:val="20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lastRenderedPageBreak/>
        <w:t>Handle advances and adjustments where applicable.</w:t>
      </w:r>
    </w:p>
    <w:p w14:paraId="03C791C0" w14:textId="77777777" w:rsidR="00BD311F" w:rsidRPr="005B7CAB" w:rsidRDefault="00BD311F" w:rsidP="005B7CAB">
      <w:pPr>
        <w:numPr>
          <w:ilvl w:val="0"/>
          <w:numId w:val="20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Record exempt, nil-rated and non-GST transactions as appropriate.</w:t>
      </w:r>
    </w:p>
    <w:p w14:paraId="1A2F2B53" w14:textId="77777777" w:rsidR="00BD311F" w:rsidRPr="005B7CAB" w:rsidRDefault="00BD311F" w:rsidP="005B7CAB">
      <w:pPr>
        <w:numPr>
          <w:ilvl w:val="0"/>
          <w:numId w:val="20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Record reverse-charge transactions where applicable.</w:t>
      </w:r>
    </w:p>
    <w:p w14:paraId="1E9DC7F3" w14:textId="77777777" w:rsidR="00BD311F" w:rsidRPr="005B7CAB" w:rsidRDefault="00BD311F" w:rsidP="005B7CAB">
      <w:pPr>
        <w:numPr>
          <w:ilvl w:val="0"/>
          <w:numId w:val="20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Handle eligible and ineligible input tax credit.</w:t>
      </w:r>
    </w:p>
    <w:p w14:paraId="260C82FB" w14:textId="77777777" w:rsidR="00BD311F" w:rsidRPr="005B7CAB" w:rsidRDefault="00BD311F" w:rsidP="005B7CAB">
      <w:pPr>
        <w:numPr>
          <w:ilvl w:val="0"/>
          <w:numId w:val="20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Record expenses with GST.</w:t>
      </w:r>
    </w:p>
    <w:p w14:paraId="49099885" w14:textId="77777777" w:rsidR="00BD311F" w:rsidRPr="005B7CAB" w:rsidRDefault="00BD311F" w:rsidP="005B7CAB">
      <w:pPr>
        <w:numPr>
          <w:ilvl w:val="0"/>
          <w:numId w:val="20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Verify tax calculations and ledger postings.</w:t>
      </w:r>
    </w:p>
    <w:p w14:paraId="102D0F25" w14:textId="77777777" w:rsidR="00BD311F" w:rsidRPr="005B7CAB" w:rsidRDefault="00BD311F" w:rsidP="005B7CAB">
      <w:pPr>
        <w:numPr>
          <w:ilvl w:val="0"/>
          <w:numId w:val="20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Print and inspect GST-compliant invoices.</w:t>
      </w:r>
    </w:p>
    <w:p w14:paraId="2BAAB657" w14:textId="77777777" w:rsidR="00BD311F" w:rsidRPr="005B7CAB" w:rsidRDefault="00BD311F" w:rsidP="005B7CAB">
      <w:pPr>
        <w:numPr>
          <w:ilvl w:val="0"/>
          <w:numId w:val="20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Correct errors in GST classification before preparing returns.</w:t>
      </w:r>
    </w:p>
    <w:p w14:paraId="4F21EE69" w14:textId="77777777" w:rsidR="00BD311F" w:rsidRPr="005B7CAB" w:rsidRDefault="00BD311F" w:rsidP="005B7CAB">
      <w:pPr>
        <w:pStyle w:val="Heading1"/>
        <w:rPr>
          <w:color w:val="124F1A" w:themeColor="accent3" w:themeShade="BF"/>
        </w:rPr>
      </w:pPr>
      <w:bookmarkStart w:id="29" w:name="_Toc243043284"/>
      <w:r w:rsidRPr="005B7CAB">
        <w:rPr>
          <w:color w:val="124F1A" w:themeColor="accent3" w:themeShade="BF"/>
        </w:rPr>
        <w:t>14. GST reports and return preparation</w:t>
      </w:r>
      <w:bookmarkEnd w:id="29"/>
    </w:p>
    <w:p w14:paraId="63C424EF" w14:textId="77777777" w:rsidR="00BD311F" w:rsidRPr="005B7CAB" w:rsidRDefault="00BD311F" w:rsidP="005B7CAB">
      <w:pPr>
        <w:numPr>
          <w:ilvl w:val="0"/>
          <w:numId w:val="21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Review GST-related reports.</w:t>
      </w:r>
    </w:p>
    <w:p w14:paraId="76C9C926" w14:textId="77777777" w:rsidR="00BD311F" w:rsidRPr="005B7CAB" w:rsidRDefault="00BD311F" w:rsidP="005B7CAB">
      <w:pPr>
        <w:numPr>
          <w:ilvl w:val="0"/>
          <w:numId w:val="21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Examine outward supplies and sales classifications.</w:t>
      </w:r>
    </w:p>
    <w:p w14:paraId="3636BF53" w14:textId="77777777" w:rsidR="00BD311F" w:rsidRPr="005B7CAB" w:rsidRDefault="00BD311F" w:rsidP="005B7CAB">
      <w:pPr>
        <w:numPr>
          <w:ilvl w:val="0"/>
          <w:numId w:val="21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Examine inward supplies and purchase classifications.</w:t>
      </w:r>
    </w:p>
    <w:p w14:paraId="6D56AB0A" w14:textId="77777777" w:rsidR="00BD311F" w:rsidRPr="005B7CAB" w:rsidRDefault="00BD311F" w:rsidP="005B7CAB">
      <w:pPr>
        <w:numPr>
          <w:ilvl w:val="0"/>
          <w:numId w:val="21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Review input tax credit.</w:t>
      </w:r>
    </w:p>
    <w:p w14:paraId="30ECA14F" w14:textId="77777777" w:rsidR="00BD311F" w:rsidRPr="005B7CAB" w:rsidRDefault="00BD311F" w:rsidP="005B7CAB">
      <w:pPr>
        <w:numPr>
          <w:ilvl w:val="0"/>
          <w:numId w:val="21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Reconcile books with available supplier data and portal information.</w:t>
      </w:r>
    </w:p>
    <w:p w14:paraId="00F52527" w14:textId="77777777" w:rsidR="00BD311F" w:rsidRPr="005B7CAB" w:rsidRDefault="00BD311F" w:rsidP="005B7CAB">
      <w:pPr>
        <w:numPr>
          <w:ilvl w:val="0"/>
          <w:numId w:val="21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Identify missing invoices and mismatches.</w:t>
      </w:r>
    </w:p>
    <w:p w14:paraId="579EE74A" w14:textId="77777777" w:rsidR="00BD311F" w:rsidRPr="005B7CAB" w:rsidRDefault="00BD311F" w:rsidP="005B7CAB">
      <w:pPr>
        <w:numPr>
          <w:ilvl w:val="0"/>
          <w:numId w:val="21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Review credit notes, debit notes and amendments.</w:t>
      </w:r>
    </w:p>
    <w:p w14:paraId="061BDC7A" w14:textId="77777777" w:rsidR="00BD311F" w:rsidRPr="005B7CAB" w:rsidRDefault="00BD311F" w:rsidP="005B7CAB">
      <w:pPr>
        <w:numPr>
          <w:ilvl w:val="0"/>
          <w:numId w:val="21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Prepare data for GSTR-1.</w:t>
      </w:r>
    </w:p>
    <w:p w14:paraId="75E5E40C" w14:textId="77777777" w:rsidR="00BD311F" w:rsidRPr="005B7CAB" w:rsidRDefault="00BD311F" w:rsidP="005B7CAB">
      <w:pPr>
        <w:numPr>
          <w:ilvl w:val="0"/>
          <w:numId w:val="21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Prepare data for GSTR-3B.</w:t>
      </w:r>
    </w:p>
    <w:p w14:paraId="0F6A9540" w14:textId="77777777" w:rsidR="00BD311F" w:rsidRPr="005B7CAB" w:rsidRDefault="00BD311F" w:rsidP="005B7CAB">
      <w:pPr>
        <w:numPr>
          <w:ilvl w:val="0"/>
          <w:numId w:val="21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Understand the difference between report preparation and actual filing.</w:t>
      </w:r>
    </w:p>
    <w:p w14:paraId="06EC7984" w14:textId="77777777" w:rsidR="00BD311F" w:rsidRPr="005B7CAB" w:rsidRDefault="00BD311F" w:rsidP="005B7CAB">
      <w:pPr>
        <w:numPr>
          <w:ilvl w:val="0"/>
          <w:numId w:val="21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Export data in supported formats.</w:t>
      </w:r>
    </w:p>
    <w:p w14:paraId="38FE7872" w14:textId="77777777" w:rsidR="00BD311F" w:rsidRPr="005B7CAB" w:rsidRDefault="00BD311F" w:rsidP="005B7CAB">
      <w:pPr>
        <w:numPr>
          <w:ilvl w:val="0"/>
          <w:numId w:val="21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Understand JSON, Excel and other available exchange workflows.</w:t>
      </w:r>
    </w:p>
    <w:p w14:paraId="155F8FCC" w14:textId="77777777" w:rsidR="00BD311F" w:rsidRPr="005B7CAB" w:rsidRDefault="00BD311F" w:rsidP="005B7CAB">
      <w:pPr>
        <w:numPr>
          <w:ilvl w:val="0"/>
          <w:numId w:val="21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Review error reports and resolve exceptions.</w:t>
      </w:r>
    </w:p>
    <w:p w14:paraId="0E1C4B8C" w14:textId="77777777" w:rsidR="00BD311F" w:rsidRPr="005B7CAB" w:rsidRDefault="00BD311F" w:rsidP="005B7CAB">
      <w:pPr>
        <w:numPr>
          <w:ilvl w:val="0"/>
          <w:numId w:val="21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Preserve filing acknowledgements and reconciliation records.</w:t>
      </w:r>
    </w:p>
    <w:p w14:paraId="6E8AE371" w14:textId="1990C9F4" w:rsidR="00BD311F" w:rsidRPr="005B7CAB" w:rsidRDefault="00BD311F" w:rsidP="005B7CAB">
      <w:p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 xml:space="preserve">Important: </w:t>
      </w:r>
      <w:r w:rsidR="002F5D3E" w:rsidRPr="005B7CAB">
        <w:rPr>
          <w:rFonts w:asciiTheme="majorHAnsi" w:eastAsia="Times New Roman" w:hAnsiTheme="majorHAnsi" w:cs="Times New Roman"/>
          <w:kern w:val="0"/>
          <w14:ligatures w14:val="none"/>
        </w:rPr>
        <w:t xml:space="preserve">Tally Prime </w:t>
      </w: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can assist with accounting, report preparation and supported exchange workflows, but feature availability, portal integration and filing steps depend on the release and current GST portal requirements.</w:t>
      </w:r>
    </w:p>
    <w:p w14:paraId="61445EFC" w14:textId="77777777" w:rsidR="00BD311F" w:rsidRPr="005B7CAB" w:rsidRDefault="00BD311F" w:rsidP="005B7CAB">
      <w:pPr>
        <w:pStyle w:val="Heading1"/>
        <w:rPr>
          <w:color w:val="124F1A" w:themeColor="accent3" w:themeShade="BF"/>
        </w:rPr>
      </w:pPr>
      <w:bookmarkStart w:id="30" w:name="_Toc243043285"/>
      <w:r w:rsidRPr="005B7CAB">
        <w:rPr>
          <w:color w:val="124F1A" w:themeColor="accent3" w:themeShade="BF"/>
        </w:rPr>
        <w:t>15. Other statutory workflows</w:t>
      </w:r>
      <w:bookmarkEnd w:id="30"/>
    </w:p>
    <w:p w14:paraId="16FCC9D5" w14:textId="77777777" w:rsidR="00BD311F" w:rsidRPr="005B7CAB" w:rsidRDefault="00BD311F" w:rsidP="005B7CAB">
      <w:pPr>
        <w:numPr>
          <w:ilvl w:val="0"/>
          <w:numId w:val="22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Understand TDS and TCS concepts.</w:t>
      </w:r>
    </w:p>
    <w:p w14:paraId="7AD7B383" w14:textId="77777777" w:rsidR="00BD311F" w:rsidRPr="005B7CAB" w:rsidRDefault="00BD311F" w:rsidP="005B7CAB">
      <w:pPr>
        <w:numPr>
          <w:ilvl w:val="0"/>
          <w:numId w:val="22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Enable and configure relevant features.</w:t>
      </w:r>
    </w:p>
    <w:p w14:paraId="400E9F34" w14:textId="77777777" w:rsidR="00BD311F" w:rsidRPr="005B7CAB" w:rsidRDefault="00BD311F" w:rsidP="005B7CAB">
      <w:pPr>
        <w:numPr>
          <w:ilvl w:val="0"/>
          <w:numId w:val="22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Create applicable tax ledgers and party details.</w:t>
      </w:r>
    </w:p>
    <w:p w14:paraId="0BFE560D" w14:textId="77777777" w:rsidR="00BD311F" w:rsidRPr="005B7CAB" w:rsidRDefault="00BD311F" w:rsidP="005B7CAB">
      <w:pPr>
        <w:numPr>
          <w:ilvl w:val="0"/>
          <w:numId w:val="22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Record transactions subject to withholding or collection.</w:t>
      </w:r>
    </w:p>
    <w:p w14:paraId="3737E121" w14:textId="77777777" w:rsidR="00BD311F" w:rsidRPr="005B7CAB" w:rsidRDefault="00BD311F" w:rsidP="005B7CAB">
      <w:pPr>
        <w:numPr>
          <w:ilvl w:val="0"/>
          <w:numId w:val="22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Review TDS/TCS calculations and reports.</w:t>
      </w:r>
    </w:p>
    <w:p w14:paraId="75C46F80" w14:textId="77777777" w:rsidR="00BD311F" w:rsidRPr="005B7CAB" w:rsidRDefault="00BD311F" w:rsidP="005B7CAB">
      <w:pPr>
        <w:numPr>
          <w:ilvl w:val="0"/>
          <w:numId w:val="22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Understand deduction/collection categories and applicable thresholds.</w:t>
      </w:r>
    </w:p>
    <w:p w14:paraId="0BF66A67" w14:textId="77777777" w:rsidR="00BD311F" w:rsidRPr="005B7CAB" w:rsidRDefault="00BD311F" w:rsidP="005B7CAB">
      <w:pPr>
        <w:numPr>
          <w:ilvl w:val="0"/>
          <w:numId w:val="22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Prepare supported statutory reports.</w:t>
      </w:r>
    </w:p>
    <w:p w14:paraId="075CB049" w14:textId="77777777" w:rsidR="00BD311F" w:rsidRPr="005B7CAB" w:rsidRDefault="00BD311F" w:rsidP="005B7CAB">
      <w:pPr>
        <w:numPr>
          <w:ilvl w:val="0"/>
          <w:numId w:val="22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Understand challan, payment and return-related workflows.</w:t>
      </w:r>
    </w:p>
    <w:p w14:paraId="09E3A336" w14:textId="77777777" w:rsidR="00BD311F" w:rsidRPr="005B7CAB" w:rsidRDefault="00BD311F" w:rsidP="005B7CAB">
      <w:pPr>
        <w:numPr>
          <w:ilvl w:val="0"/>
          <w:numId w:val="22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Learn e-invoice and e-way bill workflows where applicable and supported.</w:t>
      </w:r>
    </w:p>
    <w:p w14:paraId="7CF8F50D" w14:textId="77777777" w:rsidR="00BD311F" w:rsidRPr="005B7CAB" w:rsidRDefault="00BD311F" w:rsidP="005B7CAB">
      <w:pPr>
        <w:numPr>
          <w:ilvl w:val="0"/>
          <w:numId w:val="22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Verify current eligibility, limits, rates and deadlines from official sources.</w:t>
      </w:r>
    </w:p>
    <w:p w14:paraId="75DDFAE4" w14:textId="77777777" w:rsidR="00BD311F" w:rsidRPr="005B7CAB" w:rsidRDefault="00BD311F" w:rsidP="005B7CAB">
      <w:pPr>
        <w:numPr>
          <w:ilvl w:val="0"/>
          <w:numId w:val="22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Understand the distinction between accounting records and statutory submission.</w:t>
      </w:r>
    </w:p>
    <w:p w14:paraId="5FEEF0BE" w14:textId="77777777" w:rsidR="00BD311F" w:rsidRPr="005B7CAB" w:rsidRDefault="00BD311F" w:rsidP="005B7CAB">
      <w:pPr>
        <w:pStyle w:val="Title"/>
      </w:pPr>
      <w:bookmarkStart w:id="31" w:name="_Toc243043286"/>
      <w:r w:rsidRPr="005B7CAB">
        <w:t>Part 5 — Banking, payroll and cost management</w:t>
      </w:r>
      <w:bookmarkEnd w:id="31"/>
    </w:p>
    <w:p w14:paraId="6C9682DC" w14:textId="77777777" w:rsidR="00BD311F" w:rsidRPr="005B7CAB" w:rsidRDefault="00BD311F" w:rsidP="005B7CAB">
      <w:pPr>
        <w:pStyle w:val="Heading1"/>
        <w:rPr>
          <w:color w:val="124F1A" w:themeColor="accent3" w:themeShade="BF"/>
        </w:rPr>
      </w:pPr>
      <w:bookmarkStart w:id="32" w:name="_Toc243043287"/>
      <w:r w:rsidRPr="005B7CAB">
        <w:rPr>
          <w:color w:val="124F1A" w:themeColor="accent3" w:themeShade="BF"/>
        </w:rPr>
        <w:t>16. Banking</w:t>
      </w:r>
      <w:bookmarkEnd w:id="32"/>
    </w:p>
    <w:p w14:paraId="652729F4" w14:textId="77777777" w:rsidR="00BD311F" w:rsidRPr="005B7CAB" w:rsidRDefault="00BD311F" w:rsidP="005B7CAB">
      <w:pPr>
        <w:numPr>
          <w:ilvl w:val="0"/>
          <w:numId w:val="23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Create and configure bank ledgers.</w:t>
      </w:r>
    </w:p>
    <w:p w14:paraId="2A817565" w14:textId="77777777" w:rsidR="00BD311F" w:rsidRPr="005B7CAB" w:rsidRDefault="00BD311F" w:rsidP="005B7CAB">
      <w:pPr>
        <w:numPr>
          <w:ilvl w:val="0"/>
          <w:numId w:val="23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lastRenderedPageBreak/>
        <w:t>Record cash deposits and withdrawals.</w:t>
      </w:r>
    </w:p>
    <w:p w14:paraId="438171EB" w14:textId="77777777" w:rsidR="00BD311F" w:rsidRPr="005B7CAB" w:rsidRDefault="00BD311F" w:rsidP="005B7CAB">
      <w:pPr>
        <w:numPr>
          <w:ilvl w:val="0"/>
          <w:numId w:val="23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Record bank transfers.</w:t>
      </w:r>
    </w:p>
    <w:p w14:paraId="57FC101F" w14:textId="77777777" w:rsidR="00BD311F" w:rsidRPr="005B7CAB" w:rsidRDefault="00BD311F" w:rsidP="005B7CAB">
      <w:pPr>
        <w:numPr>
          <w:ilvl w:val="0"/>
          <w:numId w:val="23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Record cheque and electronic payments.</w:t>
      </w:r>
    </w:p>
    <w:p w14:paraId="7C036799" w14:textId="77777777" w:rsidR="00BD311F" w:rsidRPr="005B7CAB" w:rsidRDefault="00BD311F" w:rsidP="005B7CAB">
      <w:pPr>
        <w:numPr>
          <w:ilvl w:val="0"/>
          <w:numId w:val="23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Configure cheque printing where supported.</w:t>
      </w:r>
    </w:p>
    <w:p w14:paraId="29AA5FD4" w14:textId="77777777" w:rsidR="00BD311F" w:rsidRPr="005B7CAB" w:rsidRDefault="00BD311F" w:rsidP="005B7CAB">
      <w:pPr>
        <w:numPr>
          <w:ilvl w:val="0"/>
          <w:numId w:val="23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Understand payment references and transaction IDs.</w:t>
      </w:r>
    </w:p>
    <w:p w14:paraId="082B1C9D" w14:textId="77777777" w:rsidR="00BD311F" w:rsidRPr="005B7CAB" w:rsidRDefault="00BD311F" w:rsidP="005B7CAB">
      <w:pPr>
        <w:numPr>
          <w:ilvl w:val="0"/>
          <w:numId w:val="23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Perform bank reconciliation.</w:t>
      </w:r>
    </w:p>
    <w:p w14:paraId="78F56948" w14:textId="77777777" w:rsidR="00BD311F" w:rsidRPr="005B7CAB" w:rsidRDefault="00BD311F" w:rsidP="005B7CAB">
      <w:pPr>
        <w:numPr>
          <w:ilvl w:val="0"/>
          <w:numId w:val="23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Match book entries with bank statement entries.</w:t>
      </w:r>
    </w:p>
    <w:p w14:paraId="79D4DC79" w14:textId="77777777" w:rsidR="00BD311F" w:rsidRPr="005B7CAB" w:rsidRDefault="00BD311F" w:rsidP="005B7CAB">
      <w:pPr>
        <w:numPr>
          <w:ilvl w:val="0"/>
          <w:numId w:val="23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Identify unpresented cheques and deposits in transit.</w:t>
      </w:r>
    </w:p>
    <w:p w14:paraId="761B0EC1" w14:textId="77777777" w:rsidR="00BD311F" w:rsidRPr="005B7CAB" w:rsidRDefault="00BD311F" w:rsidP="005B7CAB">
      <w:pPr>
        <w:numPr>
          <w:ilvl w:val="0"/>
          <w:numId w:val="23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Handle bank charges, interest and direct bank credits.</w:t>
      </w:r>
    </w:p>
    <w:p w14:paraId="07120B9C" w14:textId="77777777" w:rsidR="00BD311F" w:rsidRPr="005B7CAB" w:rsidRDefault="00BD311F" w:rsidP="005B7CAB">
      <w:pPr>
        <w:numPr>
          <w:ilvl w:val="0"/>
          <w:numId w:val="23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Import bank statements in supported formats.</w:t>
      </w:r>
    </w:p>
    <w:p w14:paraId="5A541F23" w14:textId="77777777" w:rsidR="00BD311F" w:rsidRPr="005B7CAB" w:rsidRDefault="00BD311F" w:rsidP="005B7CAB">
      <w:pPr>
        <w:numPr>
          <w:ilvl w:val="0"/>
          <w:numId w:val="23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Review unreconciled transactions.</w:t>
      </w:r>
    </w:p>
    <w:p w14:paraId="683B55C8" w14:textId="77777777" w:rsidR="00BD311F" w:rsidRPr="005B7CAB" w:rsidRDefault="00BD311F" w:rsidP="005B7CAB">
      <w:pPr>
        <w:numPr>
          <w:ilvl w:val="0"/>
          <w:numId w:val="23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Use supported payment and banking integrations.</w:t>
      </w:r>
    </w:p>
    <w:p w14:paraId="4756D237" w14:textId="77777777" w:rsidR="00BD311F" w:rsidRPr="005B7CAB" w:rsidRDefault="00BD311F" w:rsidP="005B7CAB">
      <w:pPr>
        <w:numPr>
          <w:ilvl w:val="0"/>
          <w:numId w:val="23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Maintain a reliable reconciliation audit trail.</w:t>
      </w:r>
    </w:p>
    <w:p w14:paraId="68CB6BC8" w14:textId="77777777" w:rsidR="00BD311F" w:rsidRPr="005B7CAB" w:rsidRDefault="00BD311F" w:rsidP="005B7CAB">
      <w:pPr>
        <w:pStyle w:val="Heading1"/>
        <w:rPr>
          <w:color w:val="124F1A" w:themeColor="accent3" w:themeShade="BF"/>
        </w:rPr>
      </w:pPr>
      <w:bookmarkStart w:id="33" w:name="_Toc243043288"/>
      <w:r w:rsidRPr="005B7CAB">
        <w:rPr>
          <w:color w:val="124F1A" w:themeColor="accent3" w:themeShade="BF"/>
        </w:rPr>
        <w:t>17. Payroll</w:t>
      </w:r>
      <w:bookmarkEnd w:id="33"/>
    </w:p>
    <w:p w14:paraId="5EF2D5C2" w14:textId="77777777" w:rsidR="00BD311F" w:rsidRPr="005B7CAB" w:rsidRDefault="00BD311F" w:rsidP="005B7CAB">
      <w:pPr>
        <w:numPr>
          <w:ilvl w:val="0"/>
          <w:numId w:val="24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Enable payroll features.</w:t>
      </w:r>
    </w:p>
    <w:p w14:paraId="24FF6838" w14:textId="77777777" w:rsidR="00BD311F" w:rsidRPr="005B7CAB" w:rsidRDefault="00BD311F" w:rsidP="005B7CAB">
      <w:pPr>
        <w:numPr>
          <w:ilvl w:val="0"/>
          <w:numId w:val="24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Create employee groups and employee masters.</w:t>
      </w:r>
    </w:p>
    <w:p w14:paraId="754DDFAB" w14:textId="77777777" w:rsidR="00BD311F" w:rsidRPr="005B7CAB" w:rsidRDefault="00BD311F" w:rsidP="005B7CAB">
      <w:pPr>
        <w:numPr>
          <w:ilvl w:val="0"/>
          <w:numId w:val="24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Enter employee details.</w:t>
      </w:r>
    </w:p>
    <w:p w14:paraId="478A8D38" w14:textId="77777777" w:rsidR="00BD311F" w:rsidRPr="005B7CAB" w:rsidRDefault="00BD311F" w:rsidP="005B7CAB">
      <w:pPr>
        <w:numPr>
          <w:ilvl w:val="0"/>
          <w:numId w:val="24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Configure attendance types and pay heads.</w:t>
      </w:r>
    </w:p>
    <w:p w14:paraId="29587EFA" w14:textId="77777777" w:rsidR="00BD311F" w:rsidRPr="005B7CAB" w:rsidRDefault="00BD311F" w:rsidP="005B7CAB">
      <w:pPr>
        <w:numPr>
          <w:ilvl w:val="0"/>
          <w:numId w:val="24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Create salary structures.</w:t>
      </w:r>
    </w:p>
    <w:p w14:paraId="430C0A4C" w14:textId="77777777" w:rsidR="00BD311F" w:rsidRPr="005B7CAB" w:rsidRDefault="00BD311F" w:rsidP="005B7CAB">
      <w:pPr>
        <w:numPr>
          <w:ilvl w:val="0"/>
          <w:numId w:val="24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Configure earnings, deductions and reimbursements.</w:t>
      </w:r>
    </w:p>
    <w:p w14:paraId="3FF3D868" w14:textId="77777777" w:rsidR="00BD311F" w:rsidRPr="005B7CAB" w:rsidRDefault="00BD311F" w:rsidP="005B7CAB">
      <w:pPr>
        <w:numPr>
          <w:ilvl w:val="0"/>
          <w:numId w:val="24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Record attendance and production data where applicable.</w:t>
      </w:r>
    </w:p>
    <w:p w14:paraId="08C1DC9C" w14:textId="77777777" w:rsidR="00BD311F" w:rsidRPr="005B7CAB" w:rsidRDefault="00BD311F" w:rsidP="005B7CAB">
      <w:pPr>
        <w:numPr>
          <w:ilvl w:val="0"/>
          <w:numId w:val="24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Process salary calculations.</w:t>
      </w:r>
    </w:p>
    <w:p w14:paraId="10390373" w14:textId="77777777" w:rsidR="00BD311F" w:rsidRPr="005B7CAB" w:rsidRDefault="00BD311F" w:rsidP="005B7CAB">
      <w:pPr>
        <w:numPr>
          <w:ilvl w:val="0"/>
          <w:numId w:val="24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Record payroll vouchers.</w:t>
      </w:r>
    </w:p>
    <w:p w14:paraId="7645FDC8" w14:textId="77777777" w:rsidR="00BD311F" w:rsidRPr="005B7CAB" w:rsidRDefault="00BD311F" w:rsidP="005B7CAB">
      <w:pPr>
        <w:numPr>
          <w:ilvl w:val="0"/>
          <w:numId w:val="24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Generate payslips.</w:t>
      </w:r>
    </w:p>
    <w:p w14:paraId="7625EBE5" w14:textId="77777777" w:rsidR="00BD311F" w:rsidRPr="005B7CAB" w:rsidRDefault="00BD311F" w:rsidP="005B7CAB">
      <w:pPr>
        <w:numPr>
          <w:ilvl w:val="0"/>
          <w:numId w:val="24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Prepare payroll registers and employee reports.</w:t>
      </w:r>
    </w:p>
    <w:p w14:paraId="27D7B557" w14:textId="77777777" w:rsidR="00BD311F" w:rsidRPr="005B7CAB" w:rsidRDefault="00BD311F" w:rsidP="005B7CAB">
      <w:pPr>
        <w:numPr>
          <w:ilvl w:val="0"/>
          <w:numId w:val="24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Record salary payments.</w:t>
      </w:r>
    </w:p>
    <w:p w14:paraId="19549BE8" w14:textId="77777777" w:rsidR="00BD311F" w:rsidRPr="005B7CAB" w:rsidRDefault="00BD311F" w:rsidP="005B7CAB">
      <w:pPr>
        <w:numPr>
          <w:ilvl w:val="0"/>
          <w:numId w:val="24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Understand payroll-related statutory configurations where supported.</w:t>
      </w:r>
    </w:p>
    <w:p w14:paraId="5DEDC9D4" w14:textId="77777777" w:rsidR="00BD311F" w:rsidRPr="005B7CAB" w:rsidRDefault="00BD311F" w:rsidP="005B7CAB">
      <w:pPr>
        <w:numPr>
          <w:ilvl w:val="0"/>
          <w:numId w:val="24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Review payroll errors, missing attendance and incorrect deductions.</w:t>
      </w:r>
    </w:p>
    <w:p w14:paraId="0664ACDA" w14:textId="77777777" w:rsidR="00BD311F" w:rsidRPr="005B7CAB" w:rsidRDefault="00BD311F" w:rsidP="005B7CAB">
      <w:pPr>
        <w:numPr>
          <w:ilvl w:val="0"/>
          <w:numId w:val="24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Maintain confidentiality of employee data.</w:t>
      </w:r>
    </w:p>
    <w:p w14:paraId="5F47CAB6" w14:textId="77777777" w:rsidR="00BD311F" w:rsidRPr="005B7CAB" w:rsidRDefault="00BD311F" w:rsidP="005B7CAB">
      <w:pPr>
        <w:pStyle w:val="Heading1"/>
        <w:rPr>
          <w:color w:val="124F1A" w:themeColor="accent3" w:themeShade="BF"/>
        </w:rPr>
      </w:pPr>
      <w:bookmarkStart w:id="34" w:name="_Toc243043289"/>
      <w:r w:rsidRPr="005B7CAB">
        <w:rPr>
          <w:color w:val="124F1A" w:themeColor="accent3" w:themeShade="BF"/>
        </w:rPr>
        <w:t>18. Cost centres and cost categories</w:t>
      </w:r>
      <w:bookmarkEnd w:id="34"/>
    </w:p>
    <w:p w14:paraId="603885B3" w14:textId="77777777" w:rsidR="00BD311F" w:rsidRPr="005B7CAB" w:rsidRDefault="00BD311F" w:rsidP="005B7CAB">
      <w:pPr>
        <w:numPr>
          <w:ilvl w:val="0"/>
          <w:numId w:val="25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Understand cost centres and cost categories.</w:t>
      </w:r>
    </w:p>
    <w:p w14:paraId="736E1F35" w14:textId="77777777" w:rsidR="00BD311F" w:rsidRPr="005B7CAB" w:rsidRDefault="00BD311F" w:rsidP="005B7CAB">
      <w:pPr>
        <w:numPr>
          <w:ilvl w:val="0"/>
          <w:numId w:val="25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Enable cost-centre accounting.</w:t>
      </w:r>
    </w:p>
    <w:p w14:paraId="62B025C5" w14:textId="77777777" w:rsidR="00BD311F" w:rsidRPr="005B7CAB" w:rsidRDefault="00BD311F" w:rsidP="005B7CAB">
      <w:pPr>
        <w:numPr>
          <w:ilvl w:val="0"/>
          <w:numId w:val="25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Create departments, projects, branches and other cost centres.</w:t>
      </w:r>
    </w:p>
    <w:p w14:paraId="1AA5D79A" w14:textId="77777777" w:rsidR="00BD311F" w:rsidRPr="005B7CAB" w:rsidRDefault="00BD311F" w:rsidP="005B7CAB">
      <w:pPr>
        <w:numPr>
          <w:ilvl w:val="0"/>
          <w:numId w:val="25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Allocate expenses and income to cost centres.</w:t>
      </w:r>
    </w:p>
    <w:p w14:paraId="674CEB09" w14:textId="77777777" w:rsidR="00BD311F" w:rsidRPr="005B7CAB" w:rsidRDefault="00BD311F" w:rsidP="005B7CAB">
      <w:pPr>
        <w:numPr>
          <w:ilvl w:val="0"/>
          <w:numId w:val="25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Split transactions across multiple cost centres.</w:t>
      </w:r>
    </w:p>
    <w:p w14:paraId="0CE1AC0A" w14:textId="77777777" w:rsidR="00BD311F" w:rsidRPr="005B7CAB" w:rsidRDefault="00BD311F" w:rsidP="005B7CAB">
      <w:pPr>
        <w:numPr>
          <w:ilvl w:val="0"/>
          <w:numId w:val="25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Use cost categories for parallel classification where appropriate.</w:t>
      </w:r>
    </w:p>
    <w:p w14:paraId="4891A119" w14:textId="77777777" w:rsidR="00BD311F" w:rsidRPr="005B7CAB" w:rsidRDefault="00BD311F" w:rsidP="005B7CAB">
      <w:pPr>
        <w:numPr>
          <w:ilvl w:val="0"/>
          <w:numId w:val="25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Generate cost-centre reports.</w:t>
      </w:r>
    </w:p>
    <w:p w14:paraId="15DE0F08" w14:textId="77777777" w:rsidR="00BD311F" w:rsidRPr="005B7CAB" w:rsidRDefault="00BD311F" w:rsidP="005B7CAB">
      <w:pPr>
        <w:numPr>
          <w:ilvl w:val="0"/>
          <w:numId w:val="25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Compare department-wise expenditure.</w:t>
      </w:r>
    </w:p>
    <w:p w14:paraId="02F35C4F" w14:textId="77777777" w:rsidR="00BD311F" w:rsidRPr="005B7CAB" w:rsidRDefault="00BD311F" w:rsidP="005B7CAB">
      <w:pPr>
        <w:numPr>
          <w:ilvl w:val="0"/>
          <w:numId w:val="25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Track project-wise income and expenses.</w:t>
      </w:r>
    </w:p>
    <w:p w14:paraId="4D28F13B" w14:textId="77777777" w:rsidR="00BD311F" w:rsidRPr="005B7CAB" w:rsidRDefault="00BD311F" w:rsidP="005B7CAB">
      <w:pPr>
        <w:numPr>
          <w:ilvl w:val="0"/>
          <w:numId w:val="25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Reconcile allocations with ledger totals.</w:t>
      </w:r>
    </w:p>
    <w:p w14:paraId="36BB368F" w14:textId="77777777" w:rsidR="00BD311F" w:rsidRPr="005B7CAB" w:rsidRDefault="00BD311F" w:rsidP="005B7CAB">
      <w:pPr>
        <w:pStyle w:val="Heading1"/>
        <w:rPr>
          <w:color w:val="124F1A" w:themeColor="accent3" w:themeShade="BF"/>
        </w:rPr>
      </w:pPr>
      <w:bookmarkStart w:id="35" w:name="_Toc243043290"/>
      <w:r w:rsidRPr="005B7CAB">
        <w:rPr>
          <w:color w:val="124F1A" w:themeColor="accent3" w:themeShade="BF"/>
        </w:rPr>
        <w:t>19. Budgets and controls</w:t>
      </w:r>
      <w:bookmarkEnd w:id="35"/>
    </w:p>
    <w:p w14:paraId="4728D96D" w14:textId="77777777" w:rsidR="00BD311F" w:rsidRPr="005B7CAB" w:rsidRDefault="00BD311F" w:rsidP="005B7CAB">
      <w:pPr>
        <w:numPr>
          <w:ilvl w:val="0"/>
          <w:numId w:val="26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Create budgets for groups, ledgers or cost centres where supported.</w:t>
      </w:r>
    </w:p>
    <w:p w14:paraId="0529FD66" w14:textId="77777777" w:rsidR="00BD311F" w:rsidRPr="005B7CAB" w:rsidRDefault="00BD311F" w:rsidP="005B7CAB">
      <w:pPr>
        <w:numPr>
          <w:ilvl w:val="0"/>
          <w:numId w:val="26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lastRenderedPageBreak/>
        <w:t>Set budget periods.</w:t>
      </w:r>
    </w:p>
    <w:p w14:paraId="36EADA84" w14:textId="77777777" w:rsidR="00BD311F" w:rsidRPr="005B7CAB" w:rsidRDefault="00BD311F" w:rsidP="005B7CAB">
      <w:pPr>
        <w:numPr>
          <w:ilvl w:val="0"/>
          <w:numId w:val="26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Enter budget figures.</w:t>
      </w:r>
    </w:p>
    <w:p w14:paraId="6ACDD716" w14:textId="77777777" w:rsidR="00BD311F" w:rsidRPr="005B7CAB" w:rsidRDefault="00BD311F" w:rsidP="005B7CAB">
      <w:pPr>
        <w:numPr>
          <w:ilvl w:val="0"/>
          <w:numId w:val="26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Compare actuals against budgets.</w:t>
      </w:r>
    </w:p>
    <w:p w14:paraId="75C15EBA" w14:textId="77777777" w:rsidR="00BD311F" w:rsidRPr="005B7CAB" w:rsidRDefault="00BD311F" w:rsidP="005B7CAB">
      <w:pPr>
        <w:numPr>
          <w:ilvl w:val="0"/>
          <w:numId w:val="26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Analyse variances.</w:t>
      </w:r>
    </w:p>
    <w:p w14:paraId="165BE974" w14:textId="77777777" w:rsidR="00BD311F" w:rsidRPr="005B7CAB" w:rsidRDefault="00BD311F" w:rsidP="005B7CAB">
      <w:pPr>
        <w:numPr>
          <w:ilvl w:val="0"/>
          <w:numId w:val="26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Create cash-flow expectations.</w:t>
      </w:r>
    </w:p>
    <w:p w14:paraId="5F17BF8F" w14:textId="77777777" w:rsidR="00BD311F" w:rsidRPr="005B7CAB" w:rsidRDefault="00BD311F" w:rsidP="005B7CAB">
      <w:pPr>
        <w:numPr>
          <w:ilvl w:val="0"/>
          <w:numId w:val="26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Monitor expense overruns.</w:t>
      </w:r>
    </w:p>
    <w:p w14:paraId="2D1CC889" w14:textId="77777777" w:rsidR="00BD311F" w:rsidRPr="005B7CAB" w:rsidRDefault="00BD311F" w:rsidP="005B7CAB">
      <w:pPr>
        <w:numPr>
          <w:ilvl w:val="0"/>
          <w:numId w:val="26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Review credit limits and outstanding balances.</w:t>
      </w:r>
    </w:p>
    <w:p w14:paraId="444605B6" w14:textId="77777777" w:rsidR="00BD311F" w:rsidRPr="005B7CAB" w:rsidRDefault="00BD311F" w:rsidP="005B7CAB">
      <w:pPr>
        <w:numPr>
          <w:ilvl w:val="0"/>
          <w:numId w:val="26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Establish approval procedures outside or within supported workflows.</w:t>
      </w:r>
    </w:p>
    <w:p w14:paraId="4D55FE11" w14:textId="77777777" w:rsidR="00BD311F" w:rsidRPr="005B7CAB" w:rsidRDefault="00BD311F" w:rsidP="005B7CAB">
      <w:pPr>
        <w:numPr>
          <w:ilvl w:val="0"/>
          <w:numId w:val="26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Use reports to identify unusual transactions.</w:t>
      </w:r>
    </w:p>
    <w:p w14:paraId="7700C20A" w14:textId="77777777" w:rsidR="00BD311F" w:rsidRPr="005B7CAB" w:rsidRDefault="00BD311F" w:rsidP="005B7CAB">
      <w:pPr>
        <w:pStyle w:val="Title"/>
      </w:pPr>
      <w:bookmarkStart w:id="36" w:name="_Toc243043291"/>
      <w:r w:rsidRPr="005B7CAB">
        <w:t>Part 6 — Financial reports and analysis</w:t>
      </w:r>
      <w:bookmarkEnd w:id="36"/>
    </w:p>
    <w:p w14:paraId="7321011A" w14:textId="77777777" w:rsidR="00BD311F" w:rsidRPr="005B7CAB" w:rsidRDefault="00BD311F" w:rsidP="005B7CAB">
      <w:pPr>
        <w:pStyle w:val="Heading1"/>
        <w:rPr>
          <w:color w:val="124F1A" w:themeColor="accent3" w:themeShade="BF"/>
        </w:rPr>
      </w:pPr>
      <w:bookmarkStart w:id="37" w:name="_Toc243043292"/>
      <w:r w:rsidRPr="005B7CAB">
        <w:rPr>
          <w:color w:val="124F1A" w:themeColor="accent3" w:themeShade="BF"/>
        </w:rPr>
        <w:t>20. Core accounting reports</w:t>
      </w:r>
      <w:bookmarkEnd w:id="37"/>
    </w:p>
    <w:p w14:paraId="54342BDE" w14:textId="77777777" w:rsidR="00BD311F" w:rsidRPr="005B7CAB" w:rsidRDefault="00BD311F" w:rsidP="005B7CAB">
      <w:pPr>
        <w:numPr>
          <w:ilvl w:val="0"/>
          <w:numId w:val="27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Day Book.</w:t>
      </w:r>
    </w:p>
    <w:p w14:paraId="7083D35D" w14:textId="77777777" w:rsidR="00BD311F" w:rsidRPr="005B7CAB" w:rsidRDefault="00BD311F" w:rsidP="005B7CAB">
      <w:pPr>
        <w:numPr>
          <w:ilvl w:val="0"/>
          <w:numId w:val="27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Cash Book.</w:t>
      </w:r>
    </w:p>
    <w:p w14:paraId="0C509053" w14:textId="77777777" w:rsidR="00BD311F" w:rsidRPr="005B7CAB" w:rsidRDefault="00BD311F" w:rsidP="005B7CAB">
      <w:pPr>
        <w:numPr>
          <w:ilvl w:val="0"/>
          <w:numId w:val="27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Bank Book.</w:t>
      </w:r>
    </w:p>
    <w:p w14:paraId="09BD6518" w14:textId="77777777" w:rsidR="00BD311F" w:rsidRPr="005B7CAB" w:rsidRDefault="00BD311F" w:rsidP="005B7CAB">
      <w:pPr>
        <w:numPr>
          <w:ilvl w:val="0"/>
          <w:numId w:val="27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Ledger Vouchers.</w:t>
      </w:r>
    </w:p>
    <w:p w14:paraId="41DC1240" w14:textId="77777777" w:rsidR="00BD311F" w:rsidRPr="005B7CAB" w:rsidRDefault="00BD311F" w:rsidP="005B7CAB">
      <w:pPr>
        <w:numPr>
          <w:ilvl w:val="0"/>
          <w:numId w:val="27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Group Summary.</w:t>
      </w:r>
    </w:p>
    <w:p w14:paraId="32B4F47F" w14:textId="77777777" w:rsidR="00BD311F" w:rsidRPr="005B7CAB" w:rsidRDefault="00BD311F" w:rsidP="005B7CAB">
      <w:pPr>
        <w:numPr>
          <w:ilvl w:val="0"/>
          <w:numId w:val="27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Trial Balance.</w:t>
      </w:r>
    </w:p>
    <w:p w14:paraId="63147E68" w14:textId="77777777" w:rsidR="00BD311F" w:rsidRPr="005B7CAB" w:rsidRDefault="00BD311F" w:rsidP="005B7CAB">
      <w:pPr>
        <w:numPr>
          <w:ilvl w:val="0"/>
          <w:numId w:val="27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Profit &amp; Loss Account.</w:t>
      </w:r>
    </w:p>
    <w:p w14:paraId="2442468E" w14:textId="77777777" w:rsidR="00BD311F" w:rsidRPr="005B7CAB" w:rsidRDefault="00BD311F" w:rsidP="005B7CAB">
      <w:pPr>
        <w:numPr>
          <w:ilvl w:val="0"/>
          <w:numId w:val="27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Balance Sheet.</w:t>
      </w:r>
    </w:p>
    <w:p w14:paraId="1D998935" w14:textId="77777777" w:rsidR="00BD311F" w:rsidRPr="005B7CAB" w:rsidRDefault="00BD311F" w:rsidP="005B7CAB">
      <w:pPr>
        <w:numPr>
          <w:ilvl w:val="0"/>
          <w:numId w:val="27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Cash Flow.</w:t>
      </w:r>
    </w:p>
    <w:p w14:paraId="26318501" w14:textId="77777777" w:rsidR="00BD311F" w:rsidRPr="005B7CAB" w:rsidRDefault="00BD311F" w:rsidP="005B7CAB">
      <w:pPr>
        <w:numPr>
          <w:ilvl w:val="0"/>
          <w:numId w:val="27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Fund Flow where available.</w:t>
      </w:r>
    </w:p>
    <w:p w14:paraId="54C84D88" w14:textId="77777777" w:rsidR="00BD311F" w:rsidRPr="005B7CAB" w:rsidRDefault="00BD311F" w:rsidP="005B7CAB">
      <w:pPr>
        <w:numPr>
          <w:ilvl w:val="0"/>
          <w:numId w:val="27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Journal Register.</w:t>
      </w:r>
    </w:p>
    <w:p w14:paraId="23532FE7" w14:textId="77777777" w:rsidR="00BD311F" w:rsidRPr="005B7CAB" w:rsidRDefault="00BD311F" w:rsidP="005B7CAB">
      <w:pPr>
        <w:numPr>
          <w:ilvl w:val="0"/>
          <w:numId w:val="27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Purchase Register.</w:t>
      </w:r>
    </w:p>
    <w:p w14:paraId="49616E0F" w14:textId="77777777" w:rsidR="00BD311F" w:rsidRPr="005B7CAB" w:rsidRDefault="00BD311F" w:rsidP="005B7CAB">
      <w:pPr>
        <w:numPr>
          <w:ilvl w:val="0"/>
          <w:numId w:val="27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Sales Register.</w:t>
      </w:r>
    </w:p>
    <w:p w14:paraId="39C817AE" w14:textId="77777777" w:rsidR="00BD311F" w:rsidRPr="005B7CAB" w:rsidRDefault="00BD311F" w:rsidP="005B7CAB">
      <w:pPr>
        <w:numPr>
          <w:ilvl w:val="0"/>
          <w:numId w:val="27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Debit Note Register.</w:t>
      </w:r>
    </w:p>
    <w:p w14:paraId="4C414D12" w14:textId="77777777" w:rsidR="00BD311F" w:rsidRPr="005B7CAB" w:rsidRDefault="00BD311F" w:rsidP="005B7CAB">
      <w:pPr>
        <w:numPr>
          <w:ilvl w:val="0"/>
          <w:numId w:val="27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Credit Note Register.</w:t>
      </w:r>
    </w:p>
    <w:p w14:paraId="003683BC" w14:textId="77777777" w:rsidR="00BD311F" w:rsidRPr="005B7CAB" w:rsidRDefault="00BD311F" w:rsidP="005B7CAB">
      <w:pPr>
        <w:numPr>
          <w:ilvl w:val="0"/>
          <w:numId w:val="27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Voucher Register.</w:t>
      </w:r>
    </w:p>
    <w:p w14:paraId="46686EC1" w14:textId="77777777" w:rsidR="00BD311F" w:rsidRPr="005B7CAB" w:rsidRDefault="00BD311F" w:rsidP="005B7CAB">
      <w:pPr>
        <w:numPr>
          <w:ilvl w:val="0"/>
          <w:numId w:val="27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Exception reports and accounting verification.</w:t>
      </w:r>
    </w:p>
    <w:p w14:paraId="2F6DC971" w14:textId="77777777" w:rsidR="00BD311F" w:rsidRPr="005B7CAB" w:rsidRDefault="00BD311F" w:rsidP="005B7CAB">
      <w:pPr>
        <w:pStyle w:val="Heading1"/>
        <w:rPr>
          <w:color w:val="124F1A" w:themeColor="accent3" w:themeShade="BF"/>
        </w:rPr>
      </w:pPr>
      <w:bookmarkStart w:id="38" w:name="_Toc243043293"/>
      <w:r w:rsidRPr="005B7CAB">
        <w:rPr>
          <w:color w:val="124F1A" w:themeColor="accent3" w:themeShade="BF"/>
        </w:rPr>
        <w:t>21. Receivables and payables</w:t>
      </w:r>
      <w:bookmarkEnd w:id="38"/>
    </w:p>
    <w:p w14:paraId="21D5C86C" w14:textId="77777777" w:rsidR="00BD311F" w:rsidRPr="005B7CAB" w:rsidRDefault="00BD311F" w:rsidP="005B7CAB">
      <w:pPr>
        <w:numPr>
          <w:ilvl w:val="0"/>
          <w:numId w:val="28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Outstanding Receivables.</w:t>
      </w:r>
    </w:p>
    <w:p w14:paraId="21769EF1" w14:textId="77777777" w:rsidR="00BD311F" w:rsidRPr="005B7CAB" w:rsidRDefault="00BD311F" w:rsidP="005B7CAB">
      <w:pPr>
        <w:numPr>
          <w:ilvl w:val="0"/>
          <w:numId w:val="28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Outstanding Payables.</w:t>
      </w:r>
    </w:p>
    <w:p w14:paraId="5EBC56DF" w14:textId="77777777" w:rsidR="00BD311F" w:rsidRPr="005B7CAB" w:rsidRDefault="00BD311F" w:rsidP="005B7CAB">
      <w:pPr>
        <w:numPr>
          <w:ilvl w:val="0"/>
          <w:numId w:val="28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Ageing Analysis.</w:t>
      </w:r>
    </w:p>
    <w:p w14:paraId="7A5D8240" w14:textId="77777777" w:rsidR="00BD311F" w:rsidRPr="005B7CAB" w:rsidRDefault="00BD311F" w:rsidP="005B7CAB">
      <w:pPr>
        <w:numPr>
          <w:ilvl w:val="0"/>
          <w:numId w:val="28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Overdue bills.</w:t>
      </w:r>
    </w:p>
    <w:p w14:paraId="705AB7E6" w14:textId="77777777" w:rsidR="00BD311F" w:rsidRPr="005B7CAB" w:rsidRDefault="00BD311F" w:rsidP="005B7CAB">
      <w:pPr>
        <w:numPr>
          <w:ilvl w:val="0"/>
          <w:numId w:val="28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Customer-wise outstanding balances.</w:t>
      </w:r>
    </w:p>
    <w:p w14:paraId="634DECE9" w14:textId="77777777" w:rsidR="00BD311F" w:rsidRPr="005B7CAB" w:rsidRDefault="00BD311F" w:rsidP="005B7CAB">
      <w:pPr>
        <w:numPr>
          <w:ilvl w:val="0"/>
          <w:numId w:val="28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Supplier-wise outstanding balances.</w:t>
      </w:r>
    </w:p>
    <w:p w14:paraId="3F869850" w14:textId="77777777" w:rsidR="00BD311F" w:rsidRPr="005B7CAB" w:rsidRDefault="00BD311F" w:rsidP="005B7CAB">
      <w:pPr>
        <w:numPr>
          <w:ilvl w:val="0"/>
          <w:numId w:val="28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Bills due within a selected period.</w:t>
      </w:r>
    </w:p>
    <w:p w14:paraId="298DFD98" w14:textId="77777777" w:rsidR="00BD311F" w:rsidRPr="005B7CAB" w:rsidRDefault="00BD311F" w:rsidP="005B7CAB">
      <w:pPr>
        <w:numPr>
          <w:ilvl w:val="0"/>
          <w:numId w:val="28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Advance receipts and advance payments.</w:t>
      </w:r>
    </w:p>
    <w:p w14:paraId="47468377" w14:textId="77777777" w:rsidR="00BD311F" w:rsidRPr="005B7CAB" w:rsidRDefault="00BD311F" w:rsidP="005B7CAB">
      <w:pPr>
        <w:numPr>
          <w:ilvl w:val="0"/>
          <w:numId w:val="28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Credit-period analysis.</w:t>
      </w:r>
    </w:p>
    <w:p w14:paraId="772E3E80" w14:textId="77777777" w:rsidR="00BD311F" w:rsidRPr="005B7CAB" w:rsidRDefault="00BD311F" w:rsidP="005B7CAB">
      <w:pPr>
        <w:numPr>
          <w:ilvl w:val="0"/>
          <w:numId w:val="28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Identify long-overdue balances.</w:t>
      </w:r>
    </w:p>
    <w:p w14:paraId="44209F46" w14:textId="77777777" w:rsidR="00BD311F" w:rsidRPr="005B7CAB" w:rsidRDefault="00BD311F" w:rsidP="005B7CAB">
      <w:pPr>
        <w:numPr>
          <w:ilvl w:val="0"/>
          <w:numId w:val="28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Reconcile subledger balances with the Trial Balance.</w:t>
      </w:r>
    </w:p>
    <w:p w14:paraId="328B1420" w14:textId="77777777" w:rsidR="00BD311F" w:rsidRPr="005B7CAB" w:rsidRDefault="00BD311F" w:rsidP="005B7CAB">
      <w:pPr>
        <w:pStyle w:val="Heading1"/>
        <w:rPr>
          <w:color w:val="124F1A" w:themeColor="accent3" w:themeShade="BF"/>
        </w:rPr>
      </w:pPr>
      <w:bookmarkStart w:id="39" w:name="_Toc243043294"/>
      <w:r w:rsidRPr="005B7CAB">
        <w:rPr>
          <w:color w:val="124F1A" w:themeColor="accent3" w:themeShade="BF"/>
        </w:rPr>
        <w:t>22. Financial analysis</w:t>
      </w:r>
      <w:bookmarkEnd w:id="39"/>
    </w:p>
    <w:p w14:paraId="1C8FE558" w14:textId="77777777" w:rsidR="00BD311F" w:rsidRPr="005B7CAB" w:rsidRDefault="00BD311F" w:rsidP="005B7CAB">
      <w:pPr>
        <w:numPr>
          <w:ilvl w:val="0"/>
          <w:numId w:val="29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lastRenderedPageBreak/>
        <w:t>Revenue and expense analysis.</w:t>
      </w:r>
    </w:p>
    <w:p w14:paraId="575E3304" w14:textId="77777777" w:rsidR="00BD311F" w:rsidRPr="005B7CAB" w:rsidRDefault="00BD311F" w:rsidP="005B7CAB">
      <w:pPr>
        <w:numPr>
          <w:ilvl w:val="0"/>
          <w:numId w:val="29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Gross profit and net profit.</w:t>
      </w:r>
    </w:p>
    <w:p w14:paraId="53D7F652" w14:textId="77777777" w:rsidR="00BD311F" w:rsidRPr="005B7CAB" w:rsidRDefault="00BD311F" w:rsidP="005B7CAB">
      <w:pPr>
        <w:numPr>
          <w:ilvl w:val="0"/>
          <w:numId w:val="29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Operating expense analysis.</w:t>
      </w:r>
    </w:p>
    <w:p w14:paraId="1F1187C6" w14:textId="77777777" w:rsidR="00BD311F" w:rsidRPr="005B7CAB" w:rsidRDefault="00BD311F" w:rsidP="005B7CAB">
      <w:pPr>
        <w:numPr>
          <w:ilvl w:val="0"/>
          <w:numId w:val="29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Cash and bank balance analysis.</w:t>
      </w:r>
    </w:p>
    <w:p w14:paraId="7E92848D" w14:textId="77777777" w:rsidR="00BD311F" w:rsidRPr="005B7CAB" w:rsidRDefault="00BD311F" w:rsidP="005B7CAB">
      <w:pPr>
        <w:numPr>
          <w:ilvl w:val="0"/>
          <w:numId w:val="29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Working capital concepts.</w:t>
      </w:r>
    </w:p>
    <w:p w14:paraId="55F41C51" w14:textId="77777777" w:rsidR="00BD311F" w:rsidRPr="005B7CAB" w:rsidRDefault="00BD311F" w:rsidP="005B7CAB">
      <w:pPr>
        <w:numPr>
          <w:ilvl w:val="0"/>
          <w:numId w:val="29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Current ratio and other basic financial ratios.</w:t>
      </w:r>
    </w:p>
    <w:p w14:paraId="10EF3C73" w14:textId="77777777" w:rsidR="00BD311F" w:rsidRPr="005B7CAB" w:rsidRDefault="00BD311F" w:rsidP="005B7CAB">
      <w:pPr>
        <w:numPr>
          <w:ilvl w:val="0"/>
          <w:numId w:val="29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Inventory turnover and stock ageing.</w:t>
      </w:r>
    </w:p>
    <w:p w14:paraId="44EEC644" w14:textId="77777777" w:rsidR="00BD311F" w:rsidRPr="005B7CAB" w:rsidRDefault="00BD311F" w:rsidP="005B7CAB">
      <w:pPr>
        <w:numPr>
          <w:ilvl w:val="0"/>
          <w:numId w:val="29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Customer and supplier concentration.</w:t>
      </w:r>
    </w:p>
    <w:p w14:paraId="17390B47" w14:textId="77777777" w:rsidR="00BD311F" w:rsidRPr="005B7CAB" w:rsidRDefault="00BD311F" w:rsidP="005B7CAB">
      <w:pPr>
        <w:numPr>
          <w:ilvl w:val="0"/>
          <w:numId w:val="29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Budget-versus-actual comparisons.</w:t>
      </w:r>
    </w:p>
    <w:p w14:paraId="02725DD7" w14:textId="77777777" w:rsidR="00BD311F" w:rsidRPr="005B7CAB" w:rsidRDefault="00BD311F" w:rsidP="005B7CAB">
      <w:pPr>
        <w:numPr>
          <w:ilvl w:val="0"/>
          <w:numId w:val="29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Period-wise and year-wise comparisons.</w:t>
      </w:r>
    </w:p>
    <w:p w14:paraId="7886B9AC" w14:textId="77777777" w:rsidR="00BD311F" w:rsidRPr="005B7CAB" w:rsidRDefault="00BD311F" w:rsidP="005B7CAB">
      <w:pPr>
        <w:numPr>
          <w:ilvl w:val="0"/>
          <w:numId w:val="29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Branch, project and department analysis.</w:t>
      </w:r>
    </w:p>
    <w:p w14:paraId="638E0102" w14:textId="77777777" w:rsidR="00BD311F" w:rsidRPr="005B7CAB" w:rsidRDefault="00BD311F" w:rsidP="005B7CAB">
      <w:pPr>
        <w:numPr>
          <w:ilvl w:val="0"/>
          <w:numId w:val="29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Identify unusual movements and investigate their causes.</w:t>
      </w:r>
    </w:p>
    <w:p w14:paraId="59C98E5B" w14:textId="77777777" w:rsidR="00BD311F" w:rsidRPr="005B7CAB" w:rsidRDefault="00BD311F" w:rsidP="005B7CAB">
      <w:pPr>
        <w:pStyle w:val="Heading1"/>
        <w:rPr>
          <w:color w:val="124F1A" w:themeColor="accent3" w:themeShade="BF"/>
        </w:rPr>
      </w:pPr>
      <w:bookmarkStart w:id="40" w:name="_Toc243043295"/>
      <w:r w:rsidRPr="005B7CAB">
        <w:rPr>
          <w:color w:val="124F1A" w:themeColor="accent3" w:themeShade="BF"/>
        </w:rPr>
        <w:t>23. Reports, printing and export</w:t>
      </w:r>
      <w:bookmarkEnd w:id="40"/>
    </w:p>
    <w:p w14:paraId="246710BA" w14:textId="77777777" w:rsidR="00BD311F" w:rsidRPr="005B7CAB" w:rsidRDefault="00BD311F" w:rsidP="005B7CAB">
      <w:pPr>
        <w:numPr>
          <w:ilvl w:val="0"/>
          <w:numId w:val="30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Drill down from summary reports into vouchers.</w:t>
      </w:r>
    </w:p>
    <w:p w14:paraId="20F976FB" w14:textId="77777777" w:rsidR="00BD311F" w:rsidRPr="005B7CAB" w:rsidRDefault="00BD311F" w:rsidP="005B7CAB">
      <w:pPr>
        <w:numPr>
          <w:ilvl w:val="0"/>
          <w:numId w:val="30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Change report periods and filters.</w:t>
      </w:r>
    </w:p>
    <w:p w14:paraId="1D5632A2" w14:textId="77777777" w:rsidR="00BD311F" w:rsidRPr="005B7CAB" w:rsidRDefault="00BD311F" w:rsidP="005B7CAB">
      <w:pPr>
        <w:numPr>
          <w:ilvl w:val="0"/>
          <w:numId w:val="30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Configure report columns and layouts where supported.</w:t>
      </w:r>
    </w:p>
    <w:p w14:paraId="0EE13437" w14:textId="77777777" w:rsidR="00BD311F" w:rsidRPr="005B7CAB" w:rsidRDefault="00BD311F" w:rsidP="005B7CAB">
      <w:pPr>
        <w:numPr>
          <w:ilvl w:val="0"/>
          <w:numId w:val="30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Print invoices and financial reports.</w:t>
      </w:r>
    </w:p>
    <w:p w14:paraId="709CE0C5" w14:textId="77777777" w:rsidR="00BD311F" w:rsidRPr="005B7CAB" w:rsidRDefault="00BD311F" w:rsidP="005B7CAB">
      <w:pPr>
        <w:numPr>
          <w:ilvl w:val="0"/>
          <w:numId w:val="30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Export to Excel, PDF and other supported formats.</w:t>
      </w:r>
    </w:p>
    <w:p w14:paraId="4D67C7A6" w14:textId="77777777" w:rsidR="00BD311F" w:rsidRPr="005B7CAB" w:rsidRDefault="00BD311F" w:rsidP="005B7CAB">
      <w:pPr>
        <w:numPr>
          <w:ilvl w:val="0"/>
          <w:numId w:val="30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Export reports for further analysis.</w:t>
      </w:r>
    </w:p>
    <w:p w14:paraId="2162FC4E" w14:textId="77777777" w:rsidR="00BD311F" w:rsidRPr="005B7CAB" w:rsidRDefault="00BD311F" w:rsidP="005B7CAB">
      <w:pPr>
        <w:numPr>
          <w:ilvl w:val="0"/>
          <w:numId w:val="30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Email or share reports through supported workflows.</w:t>
      </w:r>
    </w:p>
    <w:p w14:paraId="6D75FD5F" w14:textId="77777777" w:rsidR="00BD311F" w:rsidRPr="005B7CAB" w:rsidRDefault="00BD311F" w:rsidP="005B7CAB">
      <w:pPr>
        <w:numPr>
          <w:ilvl w:val="0"/>
          <w:numId w:val="30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Configure invoice and report print settings.</w:t>
      </w:r>
    </w:p>
    <w:p w14:paraId="628618D3" w14:textId="77777777" w:rsidR="00BD311F" w:rsidRPr="005B7CAB" w:rsidRDefault="00BD311F" w:rsidP="005B7CAB">
      <w:pPr>
        <w:numPr>
          <w:ilvl w:val="0"/>
          <w:numId w:val="30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Understand the difference between a report and a source voucher.</w:t>
      </w:r>
    </w:p>
    <w:p w14:paraId="4D734579" w14:textId="77777777" w:rsidR="00BD311F" w:rsidRPr="005B7CAB" w:rsidRDefault="00BD311F" w:rsidP="005B7CAB">
      <w:pPr>
        <w:numPr>
          <w:ilvl w:val="0"/>
          <w:numId w:val="30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Verify exported totals against the original report.</w:t>
      </w:r>
    </w:p>
    <w:p w14:paraId="5A3CFF3C" w14:textId="3969DDD9" w:rsidR="00BD311F" w:rsidRPr="005B7CAB" w:rsidRDefault="00BD311F" w:rsidP="005B7CAB">
      <w:pPr>
        <w:pStyle w:val="Title"/>
      </w:pPr>
      <w:bookmarkStart w:id="41" w:name="_Toc243043296"/>
      <w:r w:rsidRPr="005B7CAB">
        <w:t xml:space="preserve">Part 7 — Advanced </w:t>
      </w:r>
      <w:r w:rsidR="002F5D3E" w:rsidRPr="005B7CAB">
        <w:t xml:space="preserve">Tally Prime </w:t>
      </w:r>
      <w:r w:rsidRPr="005B7CAB">
        <w:t>skills</w:t>
      </w:r>
      <w:bookmarkEnd w:id="41"/>
    </w:p>
    <w:p w14:paraId="71187730" w14:textId="77777777" w:rsidR="00BD311F" w:rsidRPr="005B7CAB" w:rsidRDefault="00BD311F" w:rsidP="005B7CAB">
      <w:pPr>
        <w:pStyle w:val="Heading1"/>
        <w:rPr>
          <w:color w:val="124F1A" w:themeColor="accent3" w:themeShade="BF"/>
        </w:rPr>
      </w:pPr>
      <w:bookmarkStart w:id="42" w:name="_Toc243043297"/>
      <w:r w:rsidRPr="005B7CAB">
        <w:rPr>
          <w:color w:val="124F1A" w:themeColor="accent3" w:themeShade="BF"/>
        </w:rPr>
        <w:t>24. Security and user management</w:t>
      </w:r>
      <w:bookmarkEnd w:id="42"/>
    </w:p>
    <w:p w14:paraId="52A156D6" w14:textId="77777777" w:rsidR="00BD311F" w:rsidRPr="005B7CAB" w:rsidRDefault="00BD311F" w:rsidP="005B7CAB">
      <w:pPr>
        <w:numPr>
          <w:ilvl w:val="0"/>
          <w:numId w:val="31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Create users and assign roles where supported.</w:t>
      </w:r>
    </w:p>
    <w:p w14:paraId="128D26E3" w14:textId="77777777" w:rsidR="00BD311F" w:rsidRPr="005B7CAB" w:rsidRDefault="00BD311F" w:rsidP="005B7CAB">
      <w:pPr>
        <w:numPr>
          <w:ilvl w:val="0"/>
          <w:numId w:val="31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Configure access rights.</w:t>
      </w:r>
    </w:p>
    <w:p w14:paraId="4C198F75" w14:textId="77777777" w:rsidR="00BD311F" w:rsidRPr="005B7CAB" w:rsidRDefault="00BD311F" w:rsidP="005B7CAB">
      <w:pPr>
        <w:numPr>
          <w:ilvl w:val="0"/>
          <w:numId w:val="31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Restrict access to sensitive accounting functions.</w:t>
      </w:r>
    </w:p>
    <w:p w14:paraId="0BA14FCD" w14:textId="77777777" w:rsidR="00BD311F" w:rsidRPr="005B7CAB" w:rsidRDefault="00BD311F" w:rsidP="005B7CAB">
      <w:pPr>
        <w:numPr>
          <w:ilvl w:val="0"/>
          <w:numId w:val="31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Understand administrator privileges.</w:t>
      </w:r>
    </w:p>
    <w:p w14:paraId="467F2C36" w14:textId="77777777" w:rsidR="00BD311F" w:rsidRPr="005B7CAB" w:rsidRDefault="00BD311F" w:rsidP="005B7CAB">
      <w:pPr>
        <w:numPr>
          <w:ilvl w:val="0"/>
          <w:numId w:val="31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Configure password and security settings.</w:t>
      </w:r>
    </w:p>
    <w:p w14:paraId="17CFEB10" w14:textId="77777777" w:rsidR="00BD311F" w:rsidRPr="005B7CAB" w:rsidRDefault="00BD311F" w:rsidP="005B7CAB">
      <w:pPr>
        <w:numPr>
          <w:ilvl w:val="0"/>
          <w:numId w:val="31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Restrict alteration or deletion of transactions where supported.</w:t>
      </w:r>
    </w:p>
    <w:p w14:paraId="1E797751" w14:textId="77777777" w:rsidR="00BD311F" w:rsidRPr="005B7CAB" w:rsidRDefault="00BD311F" w:rsidP="005B7CAB">
      <w:pPr>
        <w:numPr>
          <w:ilvl w:val="0"/>
          <w:numId w:val="31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Use audit trails and activity tracking where available.</w:t>
      </w:r>
    </w:p>
    <w:p w14:paraId="34E3223D" w14:textId="77777777" w:rsidR="00BD311F" w:rsidRPr="005B7CAB" w:rsidRDefault="00BD311F" w:rsidP="005B7CAB">
      <w:pPr>
        <w:numPr>
          <w:ilvl w:val="0"/>
          <w:numId w:val="31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Review user activity and unauthorized changes.</w:t>
      </w:r>
    </w:p>
    <w:p w14:paraId="08A54067" w14:textId="77777777" w:rsidR="00BD311F" w:rsidRPr="005B7CAB" w:rsidRDefault="00BD311F" w:rsidP="005B7CAB">
      <w:pPr>
        <w:numPr>
          <w:ilvl w:val="0"/>
          <w:numId w:val="31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Maintain secure backups.</w:t>
      </w:r>
    </w:p>
    <w:p w14:paraId="46A45269" w14:textId="77777777" w:rsidR="00BD311F" w:rsidRPr="005B7CAB" w:rsidRDefault="00BD311F" w:rsidP="005B7CAB">
      <w:pPr>
        <w:numPr>
          <w:ilvl w:val="0"/>
          <w:numId w:val="31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Protect customer, supplier, payroll and tax information.</w:t>
      </w:r>
    </w:p>
    <w:p w14:paraId="28FA5951" w14:textId="77777777" w:rsidR="00BD311F" w:rsidRPr="005B7CAB" w:rsidRDefault="00BD311F" w:rsidP="005B7CAB">
      <w:pPr>
        <w:numPr>
          <w:ilvl w:val="0"/>
          <w:numId w:val="31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Understand data encryption and access-control limitations.</w:t>
      </w:r>
    </w:p>
    <w:p w14:paraId="274143BB" w14:textId="77777777" w:rsidR="00BD311F" w:rsidRPr="005B7CAB" w:rsidRDefault="00BD311F" w:rsidP="005B7CAB">
      <w:pPr>
        <w:pStyle w:val="Heading1"/>
        <w:rPr>
          <w:color w:val="124F1A" w:themeColor="accent3" w:themeShade="BF"/>
        </w:rPr>
      </w:pPr>
      <w:bookmarkStart w:id="43" w:name="_Toc243043298"/>
      <w:r w:rsidRPr="005B7CAB">
        <w:rPr>
          <w:color w:val="124F1A" w:themeColor="accent3" w:themeShade="BF"/>
        </w:rPr>
        <w:t>25. Import, export and integration</w:t>
      </w:r>
      <w:bookmarkEnd w:id="43"/>
    </w:p>
    <w:p w14:paraId="0DD02578" w14:textId="77777777" w:rsidR="00BD311F" w:rsidRPr="005B7CAB" w:rsidRDefault="00BD311F" w:rsidP="005B7CAB">
      <w:pPr>
        <w:numPr>
          <w:ilvl w:val="0"/>
          <w:numId w:val="32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Import masters and transactions using supported formats.</w:t>
      </w:r>
    </w:p>
    <w:p w14:paraId="053A197B" w14:textId="77777777" w:rsidR="00BD311F" w:rsidRPr="005B7CAB" w:rsidRDefault="00BD311F" w:rsidP="005B7CAB">
      <w:pPr>
        <w:numPr>
          <w:ilvl w:val="0"/>
          <w:numId w:val="32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Export masters and vouchers.</w:t>
      </w:r>
    </w:p>
    <w:p w14:paraId="20F02F98" w14:textId="77777777" w:rsidR="00BD311F" w:rsidRPr="005B7CAB" w:rsidRDefault="00BD311F" w:rsidP="005B7CAB">
      <w:pPr>
        <w:numPr>
          <w:ilvl w:val="0"/>
          <w:numId w:val="32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Understand XML-based data exchange where applicable.</w:t>
      </w:r>
    </w:p>
    <w:p w14:paraId="395E9EA1" w14:textId="77777777" w:rsidR="00BD311F" w:rsidRPr="005B7CAB" w:rsidRDefault="00BD311F" w:rsidP="005B7CAB">
      <w:pPr>
        <w:numPr>
          <w:ilvl w:val="0"/>
          <w:numId w:val="32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Import or export Excel and CSV data through supported workflows.</w:t>
      </w:r>
    </w:p>
    <w:p w14:paraId="7DF85A1B" w14:textId="77777777" w:rsidR="00BD311F" w:rsidRPr="005B7CAB" w:rsidRDefault="00BD311F" w:rsidP="005B7CAB">
      <w:pPr>
        <w:numPr>
          <w:ilvl w:val="0"/>
          <w:numId w:val="32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lastRenderedPageBreak/>
        <w:t>Map fields correctly during import.</w:t>
      </w:r>
    </w:p>
    <w:p w14:paraId="3BA5B2EC" w14:textId="77777777" w:rsidR="00BD311F" w:rsidRPr="005B7CAB" w:rsidRDefault="00BD311F" w:rsidP="005B7CAB">
      <w:pPr>
        <w:numPr>
          <w:ilvl w:val="0"/>
          <w:numId w:val="32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Validate ledger names, voucher types, dates and amounts.</w:t>
      </w:r>
    </w:p>
    <w:p w14:paraId="5ECDDDFA" w14:textId="77777777" w:rsidR="00BD311F" w:rsidRPr="005B7CAB" w:rsidRDefault="00BD311F" w:rsidP="005B7CAB">
      <w:pPr>
        <w:numPr>
          <w:ilvl w:val="0"/>
          <w:numId w:val="32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Identify duplicate transactions after importing.</w:t>
      </w:r>
    </w:p>
    <w:p w14:paraId="1AC99C49" w14:textId="77777777" w:rsidR="00BD311F" w:rsidRPr="005B7CAB" w:rsidRDefault="00BD311F" w:rsidP="005B7CAB">
      <w:pPr>
        <w:numPr>
          <w:ilvl w:val="0"/>
          <w:numId w:val="32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Reconcile record counts and financial totals.</w:t>
      </w:r>
    </w:p>
    <w:p w14:paraId="437D558A" w14:textId="77777777" w:rsidR="00BD311F" w:rsidRPr="005B7CAB" w:rsidRDefault="00BD311F" w:rsidP="005B7CAB">
      <w:pPr>
        <w:numPr>
          <w:ilvl w:val="0"/>
          <w:numId w:val="32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Understand ODBC or other supported connectivity where available.</w:t>
      </w:r>
    </w:p>
    <w:p w14:paraId="3A4771BD" w14:textId="2F6D5CD2" w:rsidR="00BD311F" w:rsidRPr="005B7CAB" w:rsidRDefault="00BD311F" w:rsidP="005B7CAB">
      <w:pPr>
        <w:numPr>
          <w:ilvl w:val="0"/>
          <w:numId w:val="32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 xml:space="preserve">Understand </w:t>
      </w:r>
      <w:r w:rsidR="009F40D1" w:rsidRPr="005B7CAB">
        <w:rPr>
          <w:rFonts w:asciiTheme="majorHAnsi" w:eastAsia="Times New Roman" w:hAnsiTheme="majorHAnsi" w:cs="Times New Roman"/>
          <w:kern w:val="0"/>
          <w14:ligatures w14:val="none"/>
        </w:rPr>
        <w:t>Tally Prime’s</w:t>
      </w:r>
      <w:r w:rsidRPr="005B7CAB">
        <w:rPr>
          <w:rFonts w:asciiTheme="majorHAnsi" w:eastAsia="Times New Roman" w:hAnsiTheme="majorHAnsi" w:cs="Times New Roman"/>
          <w:kern w:val="0"/>
          <w14:ligatures w14:val="none"/>
        </w:rPr>
        <w:t xml:space="preserve"> integration capabilities and relevant licensing.</w:t>
      </w:r>
    </w:p>
    <w:p w14:paraId="61E33AFF" w14:textId="77777777" w:rsidR="00BD311F" w:rsidRPr="005B7CAB" w:rsidRDefault="00BD311F" w:rsidP="005B7CAB">
      <w:pPr>
        <w:numPr>
          <w:ilvl w:val="0"/>
          <w:numId w:val="32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Use Tally data with Excel for reporting.</w:t>
      </w:r>
    </w:p>
    <w:p w14:paraId="655B3295" w14:textId="77777777" w:rsidR="00BD311F" w:rsidRPr="005B7CAB" w:rsidRDefault="00BD311F" w:rsidP="005B7CAB">
      <w:pPr>
        <w:numPr>
          <w:ilvl w:val="0"/>
          <w:numId w:val="32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Understand the risks of importing unverified financial data.</w:t>
      </w:r>
    </w:p>
    <w:p w14:paraId="76B0782F" w14:textId="77777777" w:rsidR="00BD311F" w:rsidRPr="005B7CAB" w:rsidRDefault="00BD311F" w:rsidP="005B7CAB">
      <w:pPr>
        <w:pStyle w:val="Heading1"/>
        <w:rPr>
          <w:color w:val="124F1A" w:themeColor="accent3" w:themeShade="BF"/>
        </w:rPr>
      </w:pPr>
      <w:bookmarkStart w:id="44" w:name="_Toc243043299"/>
      <w:r w:rsidRPr="005B7CAB">
        <w:rPr>
          <w:color w:val="124F1A" w:themeColor="accent3" w:themeShade="BF"/>
        </w:rPr>
        <w:t>26. Audit and error correction</w:t>
      </w:r>
      <w:bookmarkEnd w:id="44"/>
    </w:p>
    <w:p w14:paraId="6AFF9F27" w14:textId="77777777" w:rsidR="00BD311F" w:rsidRPr="005B7CAB" w:rsidRDefault="00BD311F" w:rsidP="005B7CAB">
      <w:pPr>
        <w:numPr>
          <w:ilvl w:val="0"/>
          <w:numId w:val="33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Identify unbalanced or incorrectly classified transactions.</w:t>
      </w:r>
    </w:p>
    <w:p w14:paraId="6B899393" w14:textId="77777777" w:rsidR="00BD311F" w:rsidRPr="005B7CAB" w:rsidRDefault="00BD311F" w:rsidP="005B7CAB">
      <w:pPr>
        <w:numPr>
          <w:ilvl w:val="0"/>
          <w:numId w:val="33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Find duplicate vouchers.</w:t>
      </w:r>
    </w:p>
    <w:p w14:paraId="17EF6AB6" w14:textId="77777777" w:rsidR="00BD311F" w:rsidRPr="005B7CAB" w:rsidRDefault="00BD311F" w:rsidP="005B7CAB">
      <w:pPr>
        <w:numPr>
          <w:ilvl w:val="0"/>
          <w:numId w:val="33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Check incorrect ledger grouping.</w:t>
      </w:r>
    </w:p>
    <w:p w14:paraId="56DD88C7" w14:textId="77777777" w:rsidR="00BD311F" w:rsidRPr="005B7CAB" w:rsidRDefault="00BD311F" w:rsidP="005B7CAB">
      <w:pPr>
        <w:numPr>
          <w:ilvl w:val="0"/>
          <w:numId w:val="33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Review negative cash or bank balances.</w:t>
      </w:r>
    </w:p>
    <w:p w14:paraId="0BD53122" w14:textId="77777777" w:rsidR="00BD311F" w:rsidRPr="005B7CAB" w:rsidRDefault="00BD311F" w:rsidP="005B7CAB">
      <w:pPr>
        <w:numPr>
          <w:ilvl w:val="0"/>
          <w:numId w:val="33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Investigate negative stock.</w:t>
      </w:r>
    </w:p>
    <w:p w14:paraId="0CCA9BFA" w14:textId="77777777" w:rsidR="00BD311F" w:rsidRPr="005B7CAB" w:rsidRDefault="00BD311F" w:rsidP="005B7CAB">
      <w:pPr>
        <w:numPr>
          <w:ilvl w:val="0"/>
          <w:numId w:val="33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Identify missing GST details.</w:t>
      </w:r>
    </w:p>
    <w:p w14:paraId="53CE8941" w14:textId="77777777" w:rsidR="00BD311F" w:rsidRPr="005B7CAB" w:rsidRDefault="00BD311F" w:rsidP="005B7CAB">
      <w:pPr>
        <w:numPr>
          <w:ilvl w:val="0"/>
          <w:numId w:val="33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Review opening balance differences.</w:t>
      </w:r>
    </w:p>
    <w:p w14:paraId="35746EBC" w14:textId="77777777" w:rsidR="00BD311F" w:rsidRPr="005B7CAB" w:rsidRDefault="00BD311F" w:rsidP="005B7CAB">
      <w:pPr>
        <w:numPr>
          <w:ilvl w:val="0"/>
          <w:numId w:val="33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Verify outstanding bills.</w:t>
      </w:r>
    </w:p>
    <w:p w14:paraId="4EC90042" w14:textId="77777777" w:rsidR="00BD311F" w:rsidRPr="005B7CAB" w:rsidRDefault="00BD311F" w:rsidP="005B7CAB">
      <w:pPr>
        <w:numPr>
          <w:ilvl w:val="0"/>
          <w:numId w:val="33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Check stock valuation differences.</w:t>
      </w:r>
    </w:p>
    <w:p w14:paraId="101BB547" w14:textId="77777777" w:rsidR="00BD311F" w:rsidRPr="005B7CAB" w:rsidRDefault="00BD311F" w:rsidP="005B7CAB">
      <w:pPr>
        <w:numPr>
          <w:ilvl w:val="0"/>
          <w:numId w:val="33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Investigate changes to vouchers.</w:t>
      </w:r>
    </w:p>
    <w:p w14:paraId="12061B58" w14:textId="77777777" w:rsidR="00BD311F" w:rsidRPr="005B7CAB" w:rsidRDefault="00BD311F" w:rsidP="005B7CAB">
      <w:pPr>
        <w:numPr>
          <w:ilvl w:val="0"/>
          <w:numId w:val="33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Correct errors using authorized alteration or adjustment procedures.</w:t>
      </w:r>
    </w:p>
    <w:p w14:paraId="0F53BB70" w14:textId="77777777" w:rsidR="00BD311F" w:rsidRPr="005B7CAB" w:rsidRDefault="00BD311F" w:rsidP="005B7CAB">
      <w:pPr>
        <w:numPr>
          <w:ilvl w:val="0"/>
          <w:numId w:val="33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Maintain supporting documents and audit evidence.</w:t>
      </w:r>
    </w:p>
    <w:p w14:paraId="1A4A8192" w14:textId="77777777" w:rsidR="00BD311F" w:rsidRPr="005B7CAB" w:rsidRDefault="00BD311F" w:rsidP="005B7CAB">
      <w:pPr>
        <w:numPr>
          <w:ilvl w:val="0"/>
          <w:numId w:val="33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Re-run relevant reports after corrections.</w:t>
      </w:r>
    </w:p>
    <w:p w14:paraId="37597543" w14:textId="77777777" w:rsidR="00BD311F" w:rsidRPr="005B7CAB" w:rsidRDefault="00BD311F" w:rsidP="005B7CAB">
      <w:pPr>
        <w:numPr>
          <w:ilvl w:val="0"/>
          <w:numId w:val="33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Reconcile the Trial Balance with financial statements.</w:t>
      </w:r>
    </w:p>
    <w:p w14:paraId="7DF46028" w14:textId="77777777" w:rsidR="00BD311F" w:rsidRPr="005B7CAB" w:rsidRDefault="00BD311F" w:rsidP="005B7CAB">
      <w:pPr>
        <w:pStyle w:val="Heading1"/>
        <w:rPr>
          <w:color w:val="124F1A" w:themeColor="accent3" w:themeShade="BF"/>
        </w:rPr>
      </w:pPr>
      <w:bookmarkStart w:id="45" w:name="_Toc243043300"/>
      <w:r w:rsidRPr="005B7CAB">
        <w:rPr>
          <w:color w:val="124F1A" w:themeColor="accent3" w:themeShade="BF"/>
        </w:rPr>
        <w:t>27. Year-end accounting and financial year management</w:t>
      </w:r>
      <w:bookmarkEnd w:id="45"/>
    </w:p>
    <w:p w14:paraId="2319D00D" w14:textId="77777777" w:rsidR="00BD311F" w:rsidRPr="005B7CAB" w:rsidRDefault="00BD311F" w:rsidP="005B7CAB">
      <w:pPr>
        <w:numPr>
          <w:ilvl w:val="0"/>
          <w:numId w:val="34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Review the Trial Balance.</w:t>
      </w:r>
    </w:p>
    <w:p w14:paraId="304F3D65" w14:textId="77777777" w:rsidR="00BD311F" w:rsidRPr="005B7CAB" w:rsidRDefault="00BD311F" w:rsidP="005B7CAB">
      <w:pPr>
        <w:numPr>
          <w:ilvl w:val="0"/>
          <w:numId w:val="34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Reconcile cash, banks, receivables and payables.</w:t>
      </w:r>
    </w:p>
    <w:p w14:paraId="6AF307C8" w14:textId="77777777" w:rsidR="00BD311F" w:rsidRPr="005B7CAB" w:rsidRDefault="00BD311F" w:rsidP="005B7CAB">
      <w:pPr>
        <w:numPr>
          <w:ilvl w:val="0"/>
          <w:numId w:val="34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Verify inventory quantities and values.</w:t>
      </w:r>
    </w:p>
    <w:p w14:paraId="087E776D" w14:textId="77777777" w:rsidR="00BD311F" w:rsidRPr="005B7CAB" w:rsidRDefault="00BD311F" w:rsidP="005B7CAB">
      <w:pPr>
        <w:numPr>
          <w:ilvl w:val="0"/>
          <w:numId w:val="34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Record depreciation.</w:t>
      </w:r>
    </w:p>
    <w:p w14:paraId="76B83622" w14:textId="77777777" w:rsidR="00BD311F" w:rsidRPr="005B7CAB" w:rsidRDefault="00BD311F" w:rsidP="005B7CAB">
      <w:pPr>
        <w:numPr>
          <w:ilvl w:val="0"/>
          <w:numId w:val="34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Account for outstanding and prepaid expenses.</w:t>
      </w:r>
    </w:p>
    <w:p w14:paraId="1401B6A2" w14:textId="77777777" w:rsidR="00BD311F" w:rsidRPr="005B7CAB" w:rsidRDefault="00BD311F" w:rsidP="005B7CAB">
      <w:pPr>
        <w:numPr>
          <w:ilvl w:val="0"/>
          <w:numId w:val="34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Record accrued income and other necessary adjustments.</w:t>
      </w:r>
    </w:p>
    <w:p w14:paraId="20C81721" w14:textId="77777777" w:rsidR="00BD311F" w:rsidRPr="005B7CAB" w:rsidRDefault="00BD311F" w:rsidP="005B7CAB">
      <w:pPr>
        <w:numPr>
          <w:ilvl w:val="0"/>
          <w:numId w:val="34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Review GST and other statutory balances.</w:t>
      </w:r>
    </w:p>
    <w:p w14:paraId="372C2242" w14:textId="77777777" w:rsidR="00BD311F" w:rsidRPr="005B7CAB" w:rsidRDefault="00BD311F" w:rsidP="005B7CAB">
      <w:pPr>
        <w:numPr>
          <w:ilvl w:val="0"/>
          <w:numId w:val="34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Verify capital, loans and fixed assets.</w:t>
      </w:r>
    </w:p>
    <w:p w14:paraId="332B0C94" w14:textId="77777777" w:rsidR="00BD311F" w:rsidRPr="005B7CAB" w:rsidRDefault="00BD311F" w:rsidP="005B7CAB">
      <w:pPr>
        <w:numPr>
          <w:ilvl w:val="0"/>
          <w:numId w:val="34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Review the Profit &amp; Loss Account and Balance Sheet.</w:t>
      </w:r>
    </w:p>
    <w:p w14:paraId="158E5200" w14:textId="77777777" w:rsidR="00BD311F" w:rsidRPr="005B7CAB" w:rsidRDefault="00BD311F" w:rsidP="005B7CAB">
      <w:pPr>
        <w:numPr>
          <w:ilvl w:val="0"/>
          <w:numId w:val="34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Resolve suspense balances and unexplained differences.</w:t>
      </w:r>
    </w:p>
    <w:p w14:paraId="0FEC8160" w14:textId="77777777" w:rsidR="00BD311F" w:rsidRPr="005B7CAB" w:rsidRDefault="00BD311F" w:rsidP="005B7CAB">
      <w:pPr>
        <w:numPr>
          <w:ilvl w:val="0"/>
          <w:numId w:val="34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Back up data before year-end operations.</w:t>
      </w:r>
    </w:p>
    <w:p w14:paraId="7F2BFC44" w14:textId="77777777" w:rsidR="00BD311F" w:rsidRPr="005B7CAB" w:rsidRDefault="00BD311F" w:rsidP="005B7CAB">
      <w:pPr>
        <w:numPr>
          <w:ilvl w:val="0"/>
          <w:numId w:val="34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Understand the process of splitting data for a new financial year.</w:t>
      </w:r>
    </w:p>
    <w:p w14:paraId="5579A5FA" w14:textId="77777777" w:rsidR="00BD311F" w:rsidRPr="005B7CAB" w:rsidRDefault="00BD311F" w:rsidP="005B7CAB">
      <w:pPr>
        <w:numPr>
          <w:ilvl w:val="0"/>
          <w:numId w:val="34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Verify brought-forward balances after the transition.</w:t>
      </w:r>
    </w:p>
    <w:p w14:paraId="36E1499A" w14:textId="77777777" w:rsidR="00BD311F" w:rsidRPr="005B7CAB" w:rsidRDefault="00BD311F" w:rsidP="005B7CAB">
      <w:pPr>
        <w:numPr>
          <w:ilvl w:val="0"/>
          <w:numId w:val="34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Preserve records required for audit and compliance.</w:t>
      </w:r>
    </w:p>
    <w:p w14:paraId="7BD1745B" w14:textId="77777777" w:rsidR="00BD311F" w:rsidRPr="005B7CAB" w:rsidRDefault="00BD311F" w:rsidP="005B7CAB">
      <w:pPr>
        <w:pStyle w:val="Heading1"/>
        <w:rPr>
          <w:color w:val="124F1A" w:themeColor="accent3" w:themeShade="BF"/>
        </w:rPr>
      </w:pPr>
      <w:bookmarkStart w:id="46" w:name="_Toc243043301"/>
      <w:r w:rsidRPr="005B7CAB">
        <w:rPr>
          <w:color w:val="124F1A" w:themeColor="accent3" w:themeShade="BF"/>
        </w:rPr>
        <w:t>28. Advanced features and troubleshooting</w:t>
      </w:r>
      <w:bookmarkEnd w:id="46"/>
    </w:p>
    <w:p w14:paraId="2D69B7FA" w14:textId="77777777" w:rsidR="00BD311F" w:rsidRPr="005B7CAB" w:rsidRDefault="00BD311F" w:rsidP="005B7CAB">
      <w:pPr>
        <w:numPr>
          <w:ilvl w:val="0"/>
          <w:numId w:val="35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Use Go To and search to locate features quickly.</w:t>
      </w:r>
    </w:p>
    <w:p w14:paraId="4BC3C178" w14:textId="77777777" w:rsidR="00BD311F" w:rsidRPr="005B7CAB" w:rsidRDefault="00BD311F" w:rsidP="005B7CAB">
      <w:pPr>
        <w:numPr>
          <w:ilvl w:val="0"/>
          <w:numId w:val="35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Configure voucher types and numbering.</w:t>
      </w:r>
    </w:p>
    <w:p w14:paraId="2FE1F5A8" w14:textId="77777777" w:rsidR="00BD311F" w:rsidRPr="005B7CAB" w:rsidRDefault="00BD311F" w:rsidP="005B7CAB">
      <w:pPr>
        <w:numPr>
          <w:ilvl w:val="0"/>
          <w:numId w:val="35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Understand optional and memorandum vouchers.</w:t>
      </w:r>
    </w:p>
    <w:p w14:paraId="0A99F870" w14:textId="77777777" w:rsidR="00BD311F" w:rsidRPr="005B7CAB" w:rsidRDefault="00BD311F" w:rsidP="005B7CAB">
      <w:pPr>
        <w:numPr>
          <w:ilvl w:val="0"/>
          <w:numId w:val="35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lastRenderedPageBreak/>
        <w:t>Use reversing journals where appropriate.</w:t>
      </w:r>
    </w:p>
    <w:p w14:paraId="4FDCA253" w14:textId="77777777" w:rsidR="00BD311F" w:rsidRPr="005B7CAB" w:rsidRDefault="00BD311F" w:rsidP="005B7CAB">
      <w:pPr>
        <w:numPr>
          <w:ilvl w:val="0"/>
          <w:numId w:val="35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Understand order processing and inventory tracking.</w:t>
      </w:r>
    </w:p>
    <w:p w14:paraId="5E4C287C" w14:textId="77777777" w:rsidR="00BD311F" w:rsidRPr="005B7CAB" w:rsidRDefault="00BD311F" w:rsidP="005B7CAB">
      <w:pPr>
        <w:numPr>
          <w:ilvl w:val="0"/>
          <w:numId w:val="35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Troubleshoot incorrect GST calculations.</w:t>
      </w:r>
    </w:p>
    <w:p w14:paraId="2ABA1130" w14:textId="77777777" w:rsidR="00BD311F" w:rsidRPr="005B7CAB" w:rsidRDefault="00BD311F" w:rsidP="005B7CAB">
      <w:pPr>
        <w:numPr>
          <w:ilvl w:val="0"/>
          <w:numId w:val="35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Troubleshoot incorrect stock values.</w:t>
      </w:r>
    </w:p>
    <w:p w14:paraId="3F3226BE" w14:textId="77777777" w:rsidR="00BD311F" w:rsidRPr="005B7CAB" w:rsidRDefault="00BD311F" w:rsidP="005B7CAB">
      <w:pPr>
        <w:numPr>
          <w:ilvl w:val="0"/>
          <w:numId w:val="35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Resolve import errors.</w:t>
      </w:r>
    </w:p>
    <w:p w14:paraId="02052BBB" w14:textId="77777777" w:rsidR="00BD311F" w:rsidRPr="005B7CAB" w:rsidRDefault="00BD311F" w:rsidP="005B7CAB">
      <w:pPr>
        <w:numPr>
          <w:ilvl w:val="0"/>
          <w:numId w:val="35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Investigate missing or incorrectly classified ledger balances.</w:t>
      </w:r>
    </w:p>
    <w:p w14:paraId="1B6B5D35" w14:textId="77777777" w:rsidR="00BD311F" w:rsidRPr="005B7CAB" w:rsidRDefault="00BD311F" w:rsidP="005B7CAB">
      <w:pPr>
        <w:numPr>
          <w:ilvl w:val="0"/>
          <w:numId w:val="35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Resolve report discrepancies.</w:t>
      </w:r>
    </w:p>
    <w:p w14:paraId="00E37D8C" w14:textId="77777777" w:rsidR="00BD311F" w:rsidRPr="005B7CAB" w:rsidRDefault="00BD311F" w:rsidP="005B7CAB">
      <w:pPr>
        <w:numPr>
          <w:ilvl w:val="0"/>
          <w:numId w:val="35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Understand data migration and release compatibility.</w:t>
      </w:r>
    </w:p>
    <w:p w14:paraId="32540C52" w14:textId="77777777" w:rsidR="00BD311F" w:rsidRPr="005B7CAB" w:rsidRDefault="00BD311F" w:rsidP="005B7CAB">
      <w:pPr>
        <w:numPr>
          <w:ilvl w:val="0"/>
          <w:numId w:val="35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Handle backup and restore problems.</w:t>
      </w:r>
    </w:p>
    <w:p w14:paraId="5D6982ED" w14:textId="77777777" w:rsidR="00BD311F" w:rsidRPr="005B7CAB" w:rsidRDefault="00BD311F" w:rsidP="005B7CAB">
      <w:pPr>
        <w:numPr>
          <w:ilvl w:val="0"/>
          <w:numId w:val="35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Understand synchronization and remote access where licensed.</w:t>
      </w:r>
    </w:p>
    <w:p w14:paraId="33D09AF9" w14:textId="77777777" w:rsidR="00BD311F" w:rsidRPr="005B7CAB" w:rsidRDefault="00BD311F" w:rsidP="005B7CAB">
      <w:pPr>
        <w:numPr>
          <w:ilvl w:val="0"/>
          <w:numId w:val="35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Learn supported customization and integration options.</w:t>
      </w:r>
    </w:p>
    <w:p w14:paraId="64D60EA8" w14:textId="77777777" w:rsidR="00BD311F" w:rsidRPr="005B7CAB" w:rsidRDefault="00BD311F" w:rsidP="005B7CAB">
      <w:pPr>
        <w:numPr>
          <w:ilvl w:val="0"/>
          <w:numId w:val="35"/>
        </w:num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Use official Tally documentation for release-specific functionality.</w:t>
      </w:r>
    </w:p>
    <w:p w14:paraId="02FD38D3" w14:textId="55140C35" w:rsidR="00BD311F" w:rsidRPr="005B7CAB" w:rsidRDefault="00BD311F" w:rsidP="005B7CAB">
      <w:pPr>
        <w:pStyle w:val="Title"/>
      </w:pPr>
      <w:bookmarkStart w:id="47" w:name="_Toc243043302"/>
      <w:r w:rsidRPr="005B7CAB">
        <w:t xml:space="preserve">Part 8 — </w:t>
      </w:r>
      <w:r w:rsidR="002F5D3E" w:rsidRPr="005B7CAB">
        <w:t xml:space="preserve">Tally Prime </w:t>
      </w:r>
      <w:r w:rsidRPr="005B7CAB">
        <w:t>keyboard shortcuts</w:t>
      </w:r>
      <w:bookmarkEnd w:id="47"/>
    </w:p>
    <w:p w14:paraId="47799872" w14:textId="77777777" w:rsidR="00BD311F" w:rsidRPr="005B7CAB" w:rsidRDefault="00BD311F" w:rsidP="005B7CAB">
      <w:p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Learn these alongside the relevant modules. Shortcuts and their availability may vary by release and screen.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1"/>
        <w:gridCol w:w="5271"/>
      </w:tblGrid>
      <w:tr w:rsidR="00BD311F" w:rsidRPr="005B7CAB" w14:paraId="06C2DE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A2430" w14:textId="77777777" w:rsidR="00BD311F" w:rsidRPr="005B7CAB" w:rsidRDefault="00BD311F" w:rsidP="005B7CAB">
            <w:pPr>
              <w:spacing w:after="0" w:line="240" w:lineRule="auto"/>
              <w:jc w:val="both"/>
              <w:rPr>
                <w:rFonts w:asciiTheme="majorHAnsi" w:eastAsia="Times New Roman" w:hAnsiTheme="majorHAnsi" w:cs="Times New Roman"/>
                <w:b/>
                <w:bCs/>
                <w:kern w:val="0"/>
                <w14:ligatures w14:val="none"/>
              </w:rPr>
            </w:pPr>
            <w:r w:rsidRPr="005B7CAB">
              <w:rPr>
                <w:rFonts w:asciiTheme="majorHAnsi" w:eastAsia="Times New Roman" w:hAnsiTheme="majorHAnsi" w:cs="Times New Roman"/>
                <w:b/>
                <w:bCs/>
                <w:kern w:val="0"/>
                <w14:ligatures w14:val="none"/>
              </w:rPr>
              <w:t>Shortcut</w:t>
            </w:r>
          </w:p>
        </w:tc>
        <w:tc>
          <w:tcPr>
            <w:tcW w:w="0" w:type="auto"/>
            <w:vAlign w:val="center"/>
            <w:hideMark/>
          </w:tcPr>
          <w:p w14:paraId="31AAF697" w14:textId="77777777" w:rsidR="00BD311F" w:rsidRPr="005B7CAB" w:rsidRDefault="00BD311F" w:rsidP="005B7CAB">
            <w:pPr>
              <w:pStyle w:val="Heading1"/>
              <w:rPr>
                <w:color w:val="124F1A" w:themeColor="accent3" w:themeShade="BF"/>
              </w:rPr>
            </w:pPr>
            <w:bookmarkStart w:id="48" w:name="_Toc243043303"/>
            <w:r w:rsidRPr="005B7CAB">
              <w:rPr>
                <w:color w:val="124F1A" w:themeColor="accent3" w:themeShade="BF"/>
              </w:rPr>
              <w:t>Common purpose</w:t>
            </w:r>
            <w:bookmarkEnd w:id="48"/>
          </w:p>
        </w:tc>
      </w:tr>
      <w:tr w:rsidR="00BD311F" w:rsidRPr="005B7CAB" w14:paraId="2BD597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5EBFD" w14:textId="77777777" w:rsidR="00BD311F" w:rsidRPr="005B7CAB" w:rsidRDefault="00BD311F" w:rsidP="005B7CAB">
            <w:pPr>
              <w:spacing w:after="0" w:line="240" w:lineRule="auto"/>
              <w:jc w:val="both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5B7CAB">
              <w:rPr>
                <w:rFonts w:asciiTheme="majorHAnsi" w:eastAsia="Times New Roman" w:hAnsiTheme="majorHAnsi" w:cs="Courier New"/>
                <w:kern w:val="0"/>
                <w:sz w:val="20"/>
                <w:szCs w:val="20"/>
                <w14:ligatures w14:val="none"/>
              </w:rPr>
              <w:t>F2</w:t>
            </w:r>
          </w:p>
        </w:tc>
        <w:tc>
          <w:tcPr>
            <w:tcW w:w="0" w:type="auto"/>
            <w:vAlign w:val="center"/>
            <w:hideMark/>
          </w:tcPr>
          <w:p w14:paraId="1B9B31E3" w14:textId="77777777" w:rsidR="00BD311F" w:rsidRPr="005B7CAB" w:rsidRDefault="00BD311F" w:rsidP="005B7CAB">
            <w:pPr>
              <w:spacing w:after="0" w:line="240" w:lineRule="auto"/>
              <w:jc w:val="both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5B7CAB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Change date in supported screens</w:t>
            </w:r>
          </w:p>
        </w:tc>
      </w:tr>
      <w:tr w:rsidR="00BD311F" w:rsidRPr="005B7CAB" w14:paraId="0B2D2E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D0369" w14:textId="77777777" w:rsidR="00BD311F" w:rsidRPr="005B7CAB" w:rsidRDefault="00BD311F" w:rsidP="005B7CAB">
            <w:pPr>
              <w:spacing w:after="0" w:line="240" w:lineRule="auto"/>
              <w:jc w:val="both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5B7CAB">
              <w:rPr>
                <w:rFonts w:asciiTheme="majorHAnsi" w:eastAsia="Times New Roman" w:hAnsiTheme="majorHAnsi" w:cs="Courier New"/>
                <w:kern w:val="0"/>
                <w:sz w:val="20"/>
                <w:szCs w:val="20"/>
                <w14:ligatures w14:val="none"/>
              </w:rPr>
              <w:t>Alt + F2</w:t>
            </w:r>
          </w:p>
        </w:tc>
        <w:tc>
          <w:tcPr>
            <w:tcW w:w="0" w:type="auto"/>
            <w:vAlign w:val="center"/>
            <w:hideMark/>
          </w:tcPr>
          <w:p w14:paraId="40189C33" w14:textId="77777777" w:rsidR="00BD311F" w:rsidRPr="005B7CAB" w:rsidRDefault="00BD311F" w:rsidP="005B7CAB">
            <w:pPr>
              <w:spacing w:after="0" w:line="240" w:lineRule="auto"/>
              <w:jc w:val="both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5B7CAB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Change period in supported reports</w:t>
            </w:r>
          </w:p>
        </w:tc>
      </w:tr>
      <w:tr w:rsidR="00BD311F" w:rsidRPr="005B7CAB" w14:paraId="52D679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1C339" w14:textId="77777777" w:rsidR="00BD311F" w:rsidRPr="005B7CAB" w:rsidRDefault="00BD311F" w:rsidP="005B7CAB">
            <w:pPr>
              <w:spacing w:after="0" w:line="240" w:lineRule="auto"/>
              <w:jc w:val="both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5B7CAB">
              <w:rPr>
                <w:rFonts w:asciiTheme="majorHAnsi" w:eastAsia="Times New Roman" w:hAnsiTheme="majorHAnsi" w:cs="Courier New"/>
                <w:kern w:val="0"/>
                <w:sz w:val="20"/>
                <w:szCs w:val="20"/>
                <w14:ligatures w14:val="none"/>
              </w:rPr>
              <w:t>F3</w:t>
            </w:r>
          </w:p>
        </w:tc>
        <w:tc>
          <w:tcPr>
            <w:tcW w:w="0" w:type="auto"/>
            <w:vAlign w:val="center"/>
            <w:hideMark/>
          </w:tcPr>
          <w:p w14:paraId="5EBB4F1A" w14:textId="77777777" w:rsidR="00BD311F" w:rsidRPr="005B7CAB" w:rsidRDefault="00BD311F" w:rsidP="005B7CAB">
            <w:pPr>
              <w:spacing w:after="0" w:line="240" w:lineRule="auto"/>
              <w:jc w:val="both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5B7CAB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Select company in supported screens</w:t>
            </w:r>
          </w:p>
        </w:tc>
      </w:tr>
      <w:tr w:rsidR="00BD311F" w:rsidRPr="005B7CAB" w14:paraId="65A0D3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A9F43" w14:textId="77777777" w:rsidR="00BD311F" w:rsidRPr="005B7CAB" w:rsidRDefault="00BD311F" w:rsidP="005B7CAB">
            <w:pPr>
              <w:spacing w:after="0" w:line="240" w:lineRule="auto"/>
              <w:jc w:val="both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5B7CAB">
              <w:rPr>
                <w:rFonts w:asciiTheme="majorHAnsi" w:eastAsia="Times New Roman" w:hAnsiTheme="majorHAnsi" w:cs="Courier New"/>
                <w:kern w:val="0"/>
                <w:sz w:val="20"/>
                <w:szCs w:val="20"/>
                <w14:ligatures w14:val="none"/>
              </w:rPr>
              <w:t>F4</w:t>
            </w:r>
          </w:p>
        </w:tc>
        <w:tc>
          <w:tcPr>
            <w:tcW w:w="0" w:type="auto"/>
            <w:vAlign w:val="center"/>
            <w:hideMark/>
          </w:tcPr>
          <w:p w14:paraId="778C8A41" w14:textId="77777777" w:rsidR="00BD311F" w:rsidRPr="005B7CAB" w:rsidRDefault="00BD311F" w:rsidP="005B7CAB">
            <w:pPr>
              <w:spacing w:after="0" w:line="240" w:lineRule="auto"/>
              <w:jc w:val="both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5B7CAB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Contra voucher in applicable voucher-entry screens</w:t>
            </w:r>
          </w:p>
        </w:tc>
      </w:tr>
      <w:tr w:rsidR="00BD311F" w:rsidRPr="005B7CAB" w14:paraId="1FA790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71C31" w14:textId="77777777" w:rsidR="00BD311F" w:rsidRPr="005B7CAB" w:rsidRDefault="00BD311F" w:rsidP="005B7CAB">
            <w:pPr>
              <w:spacing w:after="0" w:line="240" w:lineRule="auto"/>
              <w:jc w:val="both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5B7CAB">
              <w:rPr>
                <w:rFonts w:asciiTheme="majorHAnsi" w:eastAsia="Times New Roman" w:hAnsiTheme="majorHAnsi" w:cs="Courier New"/>
                <w:kern w:val="0"/>
                <w:sz w:val="20"/>
                <w:szCs w:val="20"/>
                <w14:ligatures w14:val="none"/>
              </w:rPr>
              <w:t>F5</w:t>
            </w:r>
          </w:p>
        </w:tc>
        <w:tc>
          <w:tcPr>
            <w:tcW w:w="0" w:type="auto"/>
            <w:vAlign w:val="center"/>
            <w:hideMark/>
          </w:tcPr>
          <w:p w14:paraId="0861813C" w14:textId="77777777" w:rsidR="00BD311F" w:rsidRPr="005B7CAB" w:rsidRDefault="00BD311F" w:rsidP="005B7CAB">
            <w:pPr>
              <w:spacing w:after="0" w:line="240" w:lineRule="auto"/>
              <w:jc w:val="both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5B7CAB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Payment voucher</w:t>
            </w:r>
          </w:p>
        </w:tc>
      </w:tr>
      <w:tr w:rsidR="00BD311F" w:rsidRPr="005B7CAB" w14:paraId="576E59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BA0B4" w14:textId="77777777" w:rsidR="00BD311F" w:rsidRPr="005B7CAB" w:rsidRDefault="00BD311F" w:rsidP="005B7CAB">
            <w:pPr>
              <w:spacing w:after="0" w:line="240" w:lineRule="auto"/>
              <w:jc w:val="both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5B7CAB">
              <w:rPr>
                <w:rFonts w:asciiTheme="majorHAnsi" w:eastAsia="Times New Roman" w:hAnsiTheme="majorHAnsi" w:cs="Courier New"/>
                <w:kern w:val="0"/>
                <w:sz w:val="20"/>
                <w:szCs w:val="20"/>
                <w14:ligatures w14:val="none"/>
              </w:rPr>
              <w:t>F6</w:t>
            </w:r>
          </w:p>
        </w:tc>
        <w:tc>
          <w:tcPr>
            <w:tcW w:w="0" w:type="auto"/>
            <w:vAlign w:val="center"/>
            <w:hideMark/>
          </w:tcPr>
          <w:p w14:paraId="0E01001F" w14:textId="77777777" w:rsidR="00BD311F" w:rsidRPr="005B7CAB" w:rsidRDefault="00BD311F" w:rsidP="005B7CAB">
            <w:pPr>
              <w:spacing w:after="0" w:line="240" w:lineRule="auto"/>
              <w:jc w:val="both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5B7CAB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Receipt voucher</w:t>
            </w:r>
          </w:p>
        </w:tc>
      </w:tr>
      <w:tr w:rsidR="00BD311F" w:rsidRPr="005B7CAB" w14:paraId="7534A2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D1A43" w14:textId="77777777" w:rsidR="00BD311F" w:rsidRPr="005B7CAB" w:rsidRDefault="00BD311F" w:rsidP="005B7CAB">
            <w:pPr>
              <w:spacing w:after="0" w:line="240" w:lineRule="auto"/>
              <w:jc w:val="both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5B7CAB">
              <w:rPr>
                <w:rFonts w:asciiTheme="majorHAnsi" w:eastAsia="Times New Roman" w:hAnsiTheme="majorHAnsi" w:cs="Courier New"/>
                <w:kern w:val="0"/>
                <w:sz w:val="20"/>
                <w:szCs w:val="20"/>
                <w14:ligatures w14:val="none"/>
              </w:rPr>
              <w:t>F7</w:t>
            </w:r>
          </w:p>
        </w:tc>
        <w:tc>
          <w:tcPr>
            <w:tcW w:w="0" w:type="auto"/>
            <w:vAlign w:val="center"/>
            <w:hideMark/>
          </w:tcPr>
          <w:p w14:paraId="3D656085" w14:textId="77777777" w:rsidR="00BD311F" w:rsidRPr="005B7CAB" w:rsidRDefault="00BD311F" w:rsidP="005B7CAB">
            <w:pPr>
              <w:spacing w:after="0" w:line="240" w:lineRule="auto"/>
              <w:jc w:val="both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5B7CAB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Journal voucher</w:t>
            </w:r>
          </w:p>
        </w:tc>
      </w:tr>
      <w:tr w:rsidR="00BD311F" w:rsidRPr="005B7CAB" w14:paraId="453325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C41E6" w14:textId="77777777" w:rsidR="00BD311F" w:rsidRPr="005B7CAB" w:rsidRDefault="00BD311F" w:rsidP="005B7CAB">
            <w:pPr>
              <w:spacing w:after="0" w:line="240" w:lineRule="auto"/>
              <w:jc w:val="both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5B7CAB">
              <w:rPr>
                <w:rFonts w:asciiTheme="majorHAnsi" w:eastAsia="Times New Roman" w:hAnsiTheme="majorHAnsi" w:cs="Courier New"/>
                <w:kern w:val="0"/>
                <w:sz w:val="20"/>
                <w:szCs w:val="20"/>
                <w14:ligatures w14:val="none"/>
              </w:rPr>
              <w:t>F8</w:t>
            </w:r>
          </w:p>
        </w:tc>
        <w:tc>
          <w:tcPr>
            <w:tcW w:w="0" w:type="auto"/>
            <w:vAlign w:val="center"/>
            <w:hideMark/>
          </w:tcPr>
          <w:p w14:paraId="2B89168F" w14:textId="77777777" w:rsidR="00BD311F" w:rsidRPr="005B7CAB" w:rsidRDefault="00BD311F" w:rsidP="005B7CAB">
            <w:pPr>
              <w:spacing w:after="0" w:line="240" w:lineRule="auto"/>
              <w:jc w:val="both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5B7CAB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Sales voucher</w:t>
            </w:r>
          </w:p>
        </w:tc>
      </w:tr>
      <w:tr w:rsidR="00BD311F" w:rsidRPr="005B7CAB" w14:paraId="1E38D0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3E071" w14:textId="77777777" w:rsidR="00BD311F" w:rsidRPr="005B7CAB" w:rsidRDefault="00BD311F" w:rsidP="005B7CAB">
            <w:pPr>
              <w:spacing w:after="0" w:line="240" w:lineRule="auto"/>
              <w:jc w:val="both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5B7CAB">
              <w:rPr>
                <w:rFonts w:asciiTheme="majorHAnsi" w:eastAsia="Times New Roman" w:hAnsiTheme="majorHAnsi" w:cs="Courier New"/>
                <w:kern w:val="0"/>
                <w:sz w:val="20"/>
                <w:szCs w:val="20"/>
                <w14:ligatures w14:val="none"/>
              </w:rPr>
              <w:t>F9</w:t>
            </w:r>
          </w:p>
        </w:tc>
        <w:tc>
          <w:tcPr>
            <w:tcW w:w="0" w:type="auto"/>
            <w:vAlign w:val="center"/>
            <w:hideMark/>
          </w:tcPr>
          <w:p w14:paraId="39662226" w14:textId="77777777" w:rsidR="00BD311F" w:rsidRPr="005B7CAB" w:rsidRDefault="00BD311F" w:rsidP="005B7CAB">
            <w:pPr>
              <w:spacing w:after="0" w:line="240" w:lineRule="auto"/>
              <w:jc w:val="both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5B7CAB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Purchase voucher</w:t>
            </w:r>
          </w:p>
        </w:tc>
      </w:tr>
      <w:tr w:rsidR="00BD311F" w:rsidRPr="005B7CAB" w14:paraId="3123B5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5C1BC" w14:textId="77777777" w:rsidR="00BD311F" w:rsidRPr="005B7CAB" w:rsidRDefault="00BD311F" w:rsidP="005B7CAB">
            <w:pPr>
              <w:spacing w:after="0" w:line="240" w:lineRule="auto"/>
              <w:jc w:val="both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5B7CAB">
              <w:rPr>
                <w:rFonts w:asciiTheme="majorHAnsi" w:eastAsia="Times New Roman" w:hAnsiTheme="majorHAnsi" w:cs="Courier New"/>
                <w:kern w:val="0"/>
                <w:sz w:val="20"/>
                <w:szCs w:val="20"/>
                <w14:ligatures w14:val="none"/>
              </w:rPr>
              <w:t>Alt + F5</w:t>
            </w:r>
          </w:p>
        </w:tc>
        <w:tc>
          <w:tcPr>
            <w:tcW w:w="0" w:type="auto"/>
            <w:vAlign w:val="center"/>
            <w:hideMark/>
          </w:tcPr>
          <w:p w14:paraId="0035F5CF" w14:textId="77777777" w:rsidR="00BD311F" w:rsidRPr="005B7CAB" w:rsidRDefault="00BD311F" w:rsidP="005B7CAB">
            <w:pPr>
              <w:spacing w:after="0" w:line="240" w:lineRule="auto"/>
              <w:jc w:val="both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5B7CAB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Debit Note in applicable screens</w:t>
            </w:r>
          </w:p>
        </w:tc>
      </w:tr>
      <w:tr w:rsidR="00BD311F" w:rsidRPr="005B7CAB" w14:paraId="2A9500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BBA81" w14:textId="77777777" w:rsidR="00BD311F" w:rsidRPr="005B7CAB" w:rsidRDefault="00BD311F" w:rsidP="005B7CAB">
            <w:pPr>
              <w:spacing w:after="0" w:line="240" w:lineRule="auto"/>
              <w:jc w:val="both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5B7CAB">
              <w:rPr>
                <w:rFonts w:asciiTheme="majorHAnsi" w:eastAsia="Times New Roman" w:hAnsiTheme="majorHAnsi" w:cs="Courier New"/>
                <w:kern w:val="0"/>
                <w:sz w:val="20"/>
                <w:szCs w:val="20"/>
                <w14:ligatures w14:val="none"/>
              </w:rPr>
              <w:t>Alt + F6</w:t>
            </w:r>
          </w:p>
        </w:tc>
        <w:tc>
          <w:tcPr>
            <w:tcW w:w="0" w:type="auto"/>
            <w:vAlign w:val="center"/>
            <w:hideMark/>
          </w:tcPr>
          <w:p w14:paraId="712EC6FE" w14:textId="77777777" w:rsidR="00BD311F" w:rsidRPr="005B7CAB" w:rsidRDefault="00BD311F" w:rsidP="005B7CAB">
            <w:pPr>
              <w:spacing w:after="0" w:line="240" w:lineRule="auto"/>
              <w:jc w:val="both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5B7CAB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Credit Note in applicable screens</w:t>
            </w:r>
          </w:p>
        </w:tc>
      </w:tr>
      <w:tr w:rsidR="00BD311F" w:rsidRPr="005B7CAB" w14:paraId="544EB8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57D05" w14:textId="77777777" w:rsidR="00BD311F" w:rsidRPr="005B7CAB" w:rsidRDefault="00BD311F" w:rsidP="005B7CAB">
            <w:pPr>
              <w:spacing w:after="0" w:line="240" w:lineRule="auto"/>
              <w:jc w:val="both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5B7CAB">
              <w:rPr>
                <w:rFonts w:asciiTheme="majorHAnsi" w:eastAsia="Times New Roman" w:hAnsiTheme="majorHAnsi" w:cs="Courier New"/>
                <w:kern w:val="0"/>
                <w:sz w:val="20"/>
                <w:szCs w:val="20"/>
                <w14:ligatures w14:val="none"/>
              </w:rPr>
              <w:t>Alt + C</w:t>
            </w:r>
          </w:p>
        </w:tc>
        <w:tc>
          <w:tcPr>
            <w:tcW w:w="0" w:type="auto"/>
            <w:vAlign w:val="center"/>
            <w:hideMark/>
          </w:tcPr>
          <w:p w14:paraId="6C09F025" w14:textId="77777777" w:rsidR="00BD311F" w:rsidRPr="005B7CAB" w:rsidRDefault="00BD311F" w:rsidP="005B7CAB">
            <w:pPr>
              <w:spacing w:after="0" w:line="240" w:lineRule="auto"/>
              <w:jc w:val="both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5B7CAB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Create a master from a supported selection field</w:t>
            </w:r>
          </w:p>
        </w:tc>
      </w:tr>
      <w:tr w:rsidR="00BD311F" w:rsidRPr="005B7CAB" w14:paraId="4DA8AF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E7FDC" w14:textId="77777777" w:rsidR="00BD311F" w:rsidRPr="005B7CAB" w:rsidRDefault="00BD311F" w:rsidP="005B7CAB">
            <w:pPr>
              <w:spacing w:after="0" w:line="240" w:lineRule="auto"/>
              <w:jc w:val="both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5B7CAB">
              <w:rPr>
                <w:rFonts w:asciiTheme="majorHAnsi" w:eastAsia="Times New Roman" w:hAnsiTheme="majorHAnsi" w:cs="Courier New"/>
                <w:kern w:val="0"/>
                <w:sz w:val="20"/>
                <w:szCs w:val="20"/>
                <w14:ligatures w14:val="none"/>
              </w:rPr>
              <w:t>Ctrl + A</w:t>
            </w:r>
          </w:p>
        </w:tc>
        <w:tc>
          <w:tcPr>
            <w:tcW w:w="0" w:type="auto"/>
            <w:vAlign w:val="center"/>
            <w:hideMark/>
          </w:tcPr>
          <w:p w14:paraId="264C06AC" w14:textId="77777777" w:rsidR="00BD311F" w:rsidRPr="005B7CAB" w:rsidRDefault="00BD311F" w:rsidP="005B7CAB">
            <w:pPr>
              <w:spacing w:after="0" w:line="240" w:lineRule="auto"/>
              <w:jc w:val="both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5B7CAB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Accept or save in many applicable screens</w:t>
            </w:r>
          </w:p>
        </w:tc>
      </w:tr>
      <w:tr w:rsidR="00BD311F" w:rsidRPr="005B7CAB" w14:paraId="65DAA8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58CD9" w14:textId="77777777" w:rsidR="00BD311F" w:rsidRPr="005B7CAB" w:rsidRDefault="00BD311F" w:rsidP="005B7CAB">
            <w:pPr>
              <w:spacing w:after="0" w:line="240" w:lineRule="auto"/>
              <w:jc w:val="both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5B7CAB">
              <w:rPr>
                <w:rFonts w:asciiTheme="majorHAnsi" w:eastAsia="Times New Roman" w:hAnsiTheme="majorHAnsi" w:cs="Courier New"/>
                <w:kern w:val="0"/>
                <w:sz w:val="20"/>
                <w:szCs w:val="20"/>
                <w14:ligatures w14:val="none"/>
              </w:rPr>
              <w:t>Esc</w:t>
            </w:r>
          </w:p>
        </w:tc>
        <w:tc>
          <w:tcPr>
            <w:tcW w:w="0" w:type="auto"/>
            <w:vAlign w:val="center"/>
            <w:hideMark/>
          </w:tcPr>
          <w:p w14:paraId="61D93BDE" w14:textId="77777777" w:rsidR="00BD311F" w:rsidRPr="005B7CAB" w:rsidRDefault="00BD311F" w:rsidP="005B7CAB">
            <w:pPr>
              <w:spacing w:after="0" w:line="240" w:lineRule="auto"/>
              <w:jc w:val="both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5B7CAB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Exit the current screen or cancel the current operation</w:t>
            </w:r>
          </w:p>
        </w:tc>
      </w:tr>
      <w:tr w:rsidR="00BD311F" w:rsidRPr="005B7CAB" w14:paraId="1ED5DF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F382D" w14:textId="77777777" w:rsidR="00BD311F" w:rsidRPr="005B7CAB" w:rsidRDefault="00BD311F" w:rsidP="005B7CAB">
            <w:pPr>
              <w:spacing w:after="0" w:line="240" w:lineRule="auto"/>
              <w:jc w:val="both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5B7CAB">
              <w:rPr>
                <w:rFonts w:asciiTheme="majorHAnsi" w:eastAsia="Times New Roman" w:hAnsiTheme="majorHAnsi" w:cs="Courier New"/>
                <w:kern w:val="0"/>
                <w:sz w:val="20"/>
                <w:szCs w:val="20"/>
                <w14:ligatures w14:val="none"/>
              </w:rPr>
              <w:t>Alt + G</w:t>
            </w:r>
          </w:p>
        </w:tc>
        <w:tc>
          <w:tcPr>
            <w:tcW w:w="0" w:type="auto"/>
            <w:vAlign w:val="center"/>
            <w:hideMark/>
          </w:tcPr>
          <w:p w14:paraId="15CAC435" w14:textId="77777777" w:rsidR="00BD311F" w:rsidRPr="005B7CAB" w:rsidRDefault="00BD311F" w:rsidP="005B7CAB">
            <w:pPr>
              <w:spacing w:after="0" w:line="240" w:lineRule="auto"/>
              <w:jc w:val="both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5B7CAB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Open Go To in supported releases</w:t>
            </w:r>
          </w:p>
        </w:tc>
      </w:tr>
      <w:tr w:rsidR="00BD311F" w:rsidRPr="005B7CAB" w14:paraId="7CD7E0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9C4BF" w14:textId="77777777" w:rsidR="00BD311F" w:rsidRPr="005B7CAB" w:rsidRDefault="00BD311F" w:rsidP="005B7CAB">
            <w:pPr>
              <w:spacing w:after="0" w:line="240" w:lineRule="auto"/>
              <w:jc w:val="both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5B7CAB">
              <w:rPr>
                <w:rFonts w:asciiTheme="majorHAnsi" w:eastAsia="Times New Roman" w:hAnsiTheme="majorHAnsi" w:cs="Courier New"/>
                <w:kern w:val="0"/>
                <w:sz w:val="20"/>
                <w:szCs w:val="20"/>
                <w14:ligatures w14:val="none"/>
              </w:rPr>
              <w:t>Ctrl + Q</w:t>
            </w:r>
          </w:p>
        </w:tc>
        <w:tc>
          <w:tcPr>
            <w:tcW w:w="0" w:type="auto"/>
            <w:vAlign w:val="center"/>
            <w:hideMark/>
          </w:tcPr>
          <w:p w14:paraId="765D8583" w14:textId="77777777" w:rsidR="00BD311F" w:rsidRPr="005B7CAB" w:rsidRDefault="00BD311F" w:rsidP="005B7CAB">
            <w:pPr>
              <w:spacing w:after="0" w:line="240" w:lineRule="auto"/>
              <w:jc w:val="both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5B7CAB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Quit or exit in supported contexts</w:t>
            </w:r>
          </w:p>
        </w:tc>
      </w:tr>
    </w:tbl>
    <w:p w14:paraId="00C4275E" w14:textId="1844F3C5" w:rsidR="00BD311F" w:rsidRPr="005B7CAB" w:rsidRDefault="00BD311F" w:rsidP="005B7CAB">
      <w:pPr>
        <w:spacing w:after="0" w:line="240" w:lineRule="auto"/>
        <w:jc w:val="both"/>
        <w:rPr>
          <w:rFonts w:asciiTheme="majorHAnsi" w:eastAsia="Times New Roman" w:hAnsiTheme="majorHAnsi" w:cs="Times New Roman"/>
          <w:kern w:val="0"/>
          <w14:ligatures w14:val="none"/>
        </w:rPr>
      </w:pPr>
      <w:r w:rsidRPr="005B7CAB">
        <w:rPr>
          <w:rFonts w:asciiTheme="majorHAnsi" w:eastAsia="Times New Roman" w:hAnsiTheme="majorHAnsi" w:cs="Times New Roman"/>
          <w:kern w:val="0"/>
          <w14:ligatures w14:val="none"/>
        </w:rPr>
        <w:t xml:space="preserve">Note: These are common </w:t>
      </w:r>
      <w:r w:rsidR="002F5D3E" w:rsidRPr="005B7CAB">
        <w:rPr>
          <w:rFonts w:asciiTheme="majorHAnsi" w:eastAsia="Times New Roman" w:hAnsiTheme="majorHAnsi" w:cs="Times New Roman"/>
          <w:kern w:val="0"/>
          <w14:ligatures w14:val="none"/>
        </w:rPr>
        <w:t xml:space="preserve">Tally Prime </w:t>
      </w:r>
      <w:r w:rsidRPr="005B7CAB">
        <w:rPr>
          <w:rFonts w:asciiTheme="majorHAnsi" w:eastAsia="Times New Roman" w:hAnsiTheme="majorHAnsi" w:cs="Times New Roman"/>
          <w:kern w:val="0"/>
          <w14:ligatures w14:val="none"/>
        </w:rPr>
        <w:t>shortcuts, not a guarantee that each one works in every screen or customized configuration. Learn the shortcut hints displayed by your own installation.</w:t>
      </w:r>
    </w:p>
    <w:p w14:paraId="0026E259" w14:textId="75C09255" w:rsidR="00BD311F" w:rsidRPr="005B7CAB" w:rsidRDefault="00BD311F" w:rsidP="005B7CAB">
      <w:pPr>
        <w:pStyle w:val="Title"/>
      </w:pPr>
      <w:bookmarkStart w:id="49" w:name="_Toc243043304"/>
      <w:r w:rsidRPr="005B7CAB">
        <w:t xml:space="preserve">Part 9 — Recommended order to master </w:t>
      </w:r>
      <w:r w:rsidR="005B7CAB" w:rsidRPr="005B7CAB">
        <w:t>Tally Prime</w:t>
      </w:r>
      <w:bookmarkEnd w:id="49"/>
    </w:p>
    <w:p w14:paraId="6EC60F5A" w14:textId="77777777" w:rsidR="00BD311F" w:rsidRPr="005B7CAB" w:rsidRDefault="00BD311F" w:rsidP="009F40D1">
      <w:pPr>
        <w:pStyle w:val="Heading2"/>
      </w:pPr>
      <w:bookmarkStart w:id="50" w:name="_Toc243043305"/>
      <w:r w:rsidRPr="005B7CAB">
        <w:t>Follow this sequence so each skill builds on the previous one.</w:t>
      </w:r>
      <w:bookmarkEnd w:id="50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3"/>
        <w:gridCol w:w="4866"/>
        <w:gridCol w:w="3091"/>
      </w:tblGrid>
      <w:tr w:rsidR="00BD311F" w:rsidRPr="005B7CAB" w14:paraId="11C22F71" w14:textId="77777777" w:rsidTr="009F40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7DCAD" w14:textId="77777777" w:rsidR="00BD311F" w:rsidRPr="005B7CAB" w:rsidRDefault="00BD311F" w:rsidP="009F40D1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kern w:val="0"/>
                <w14:ligatures w14:val="none"/>
              </w:rPr>
            </w:pPr>
            <w:r w:rsidRPr="005B7CAB">
              <w:rPr>
                <w:rFonts w:asciiTheme="majorHAnsi" w:eastAsia="Times New Roman" w:hAnsiTheme="majorHAnsi" w:cs="Times New Roman"/>
                <w:b/>
                <w:bCs/>
                <w:kern w:val="0"/>
                <w14:ligatures w14:val="none"/>
              </w:rPr>
              <w:lastRenderedPageBreak/>
              <w:t>Stage</w:t>
            </w:r>
          </w:p>
        </w:tc>
        <w:tc>
          <w:tcPr>
            <w:tcW w:w="0" w:type="auto"/>
            <w:vAlign w:val="center"/>
            <w:hideMark/>
          </w:tcPr>
          <w:p w14:paraId="42E9B948" w14:textId="77777777" w:rsidR="00BD311F" w:rsidRPr="005B7CAB" w:rsidRDefault="00BD311F" w:rsidP="005B7CAB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kern w:val="0"/>
                <w14:ligatures w14:val="none"/>
              </w:rPr>
            </w:pPr>
            <w:r w:rsidRPr="005B7CAB">
              <w:rPr>
                <w:rFonts w:asciiTheme="majorHAnsi" w:eastAsia="Times New Roman" w:hAnsiTheme="majorHAnsi" w:cs="Times New Roman"/>
                <w:b/>
                <w:bCs/>
                <w:kern w:val="0"/>
                <w14:ligatures w14:val="none"/>
              </w:rPr>
              <w:t>Topics to learn</w:t>
            </w:r>
          </w:p>
        </w:tc>
        <w:tc>
          <w:tcPr>
            <w:tcW w:w="0" w:type="auto"/>
            <w:vAlign w:val="center"/>
            <w:hideMark/>
          </w:tcPr>
          <w:p w14:paraId="1B75D03B" w14:textId="77777777" w:rsidR="00BD311F" w:rsidRPr="005B7CAB" w:rsidRDefault="00BD311F" w:rsidP="005B7CAB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kern w:val="0"/>
                <w14:ligatures w14:val="none"/>
              </w:rPr>
            </w:pPr>
            <w:r w:rsidRPr="005B7CAB">
              <w:rPr>
                <w:rFonts w:asciiTheme="majorHAnsi" w:eastAsia="Times New Roman" w:hAnsiTheme="majorHAnsi" w:cs="Times New Roman"/>
                <w:b/>
                <w:bCs/>
                <w:kern w:val="0"/>
                <w14:ligatures w14:val="none"/>
              </w:rPr>
              <w:t>Practical project</w:t>
            </w:r>
          </w:p>
        </w:tc>
      </w:tr>
      <w:tr w:rsidR="00BD311F" w:rsidRPr="005B7CAB" w14:paraId="7A668906" w14:textId="77777777" w:rsidTr="009F40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2CAE1" w14:textId="77777777" w:rsidR="00BD311F" w:rsidRPr="005B7CAB" w:rsidRDefault="00BD311F" w:rsidP="009F40D1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5B7CAB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1. Fundamentals</w:t>
            </w:r>
          </w:p>
        </w:tc>
        <w:tc>
          <w:tcPr>
            <w:tcW w:w="0" w:type="auto"/>
            <w:vAlign w:val="center"/>
            <w:hideMark/>
          </w:tcPr>
          <w:p w14:paraId="3D4E08DC" w14:textId="77777777" w:rsidR="00BD311F" w:rsidRPr="005B7CAB" w:rsidRDefault="00BD311F" w:rsidP="005B7CAB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5B7CAB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Interface, company creation, settings and navigation</w:t>
            </w:r>
          </w:p>
        </w:tc>
        <w:tc>
          <w:tcPr>
            <w:tcW w:w="0" w:type="auto"/>
            <w:vAlign w:val="center"/>
            <w:hideMark/>
          </w:tcPr>
          <w:p w14:paraId="75B6A1B5" w14:textId="77777777" w:rsidR="00BD311F" w:rsidRPr="005B7CAB" w:rsidRDefault="00BD311F" w:rsidP="005B7CAB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5B7CAB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Create a sample company</w:t>
            </w:r>
          </w:p>
        </w:tc>
      </w:tr>
      <w:tr w:rsidR="00BD311F" w:rsidRPr="005B7CAB" w14:paraId="76D3F7A8" w14:textId="77777777" w:rsidTr="009F40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39727" w14:textId="77777777" w:rsidR="00BD311F" w:rsidRPr="005B7CAB" w:rsidRDefault="00BD311F" w:rsidP="009F40D1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5B7CAB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2. Accounting Basics</w:t>
            </w:r>
          </w:p>
        </w:tc>
        <w:tc>
          <w:tcPr>
            <w:tcW w:w="0" w:type="auto"/>
            <w:vAlign w:val="center"/>
            <w:hideMark/>
          </w:tcPr>
          <w:p w14:paraId="00EA8345" w14:textId="77777777" w:rsidR="00BD311F" w:rsidRPr="005B7CAB" w:rsidRDefault="00BD311F" w:rsidP="005B7CAB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5B7CAB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Groups, ledgers, opening balances, debit and credit</w:t>
            </w:r>
          </w:p>
        </w:tc>
        <w:tc>
          <w:tcPr>
            <w:tcW w:w="0" w:type="auto"/>
            <w:vAlign w:val="center"/>
            <w:hideMark/>
          </w:tcPr>
          <w:p w14:paraId="3FBAA836" w14:textId="77777777" w:rsidR="00BD311F" w:rsidRPr="005B7CAB" w:rsidRDefault="00BD311F" w:rsidP="005B7CAB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5B7CAB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Set up a chart of accounts</w:t>
            </w:r>
          </w:p>
        </w:tc>
      </w:tr>
      <w:tr w:rsidR="00BD311F" w:rsidRPr="005B7CAB" w14:paraId="15AF3247" w14:textId="77777777" w:rsidTr="009F40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0DDBE" w14:textId="77777777" w:rsidR="00BD311F" w:rsidRPr="005B7CAB" w:rsidRDefault="00BD311F" w:rsidP="009F40D1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5B7CAB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3. Voucher Entry</w:t>
            </w:r>
          </w:p>
        </w:tc>
        <w:tc>
          <w:tcPr>
            <w:tcW w:w="0" w:type="auto"/>
            <w:vAlign w:val="center"/>
            <w:hideMark/>
          </w:tcPr>
          <w:p w14:paraId="33D7A9A6" w14:textId="77777777" w:rsidR="00BD311F" w:rsidRPr="005B7CAB" w:rsidRDefault="00BD311F" w:rsidP="005B7CAB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5B7CAB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Payments, receipts, contra, journals, sales and purchases</w:t>
            </w:r>
          </w:p>
        </w:tc>
        <w:tc>
          <w:tcPr>
            <w:tcW w:w="0" w:type="auto"/>
            <w:vAlign w:val="center"/>
            <w:hideMark/>
          </w:tcPr>
          <w:p w14:paraId="73942729" w14:textId="77777777" w:rsidR="00BD311F" w:rsidRPr="005B7CAB" w:rsidRDefault="00BD311F" w:rsidP="005B7CAB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5B7CAB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Record one month of transactions</w:t>
            </w:r>
          </w:p>
        </w:tc>
      </w:tr>
      <w:tr w:rsidR="00BD311F" w:rsidRPr="005B7CAB" w14:paraId="7A8C3D72" w14:textId="77777777" w:rsidTr="009F40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8944C" w14:textId="77777777" w:rsidR="00BD311F" w:rsidRPr="005B7CAB" w:rsidRDefault="00BD311F" w:rsidP="009F40D1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5B7CAB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4. Inventory</w:t>
            </w:r>
          </w:p>
        </w:tc>
        <w:tc>
          <w:tcPr>
            <w:tcW w:w="0" w:type="auto"/>
            <w:vAlign w:val="center"/>
            <w:hideMark/>
          </w:tcPr>
          <w:p w14:paraId="18CE24E4" w14:textId="77777777" w:rsidR="00BD311F" w:rsidRPr="005B7CAB" w:rsidRDefault="00BD311F" w:rsidP="005B7CAB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5B7CAB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Stock items, units, godowns, batches and stock vouchers</w:t>
            </w:r>
          </w:p>
        </w:tc>
        <w:tc>
          <w:tcPr>
            <w:tcW w:w="0" w:type="auto"/>
            <w:vAlign w:val="center"/>
            <w:hideMark/>
          </w:tcPr>
          <w:p w14:paraId="376A0D47" w14:textId="77777777" w:rsidR="00BD311F" w:rsidRPr="005B7CAB" w:rsidRDefault="00BD311F" w:rsidP="005B7CAB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5B7CAB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Maintain a trading business's inventory</w:t>
            </w:r>
          </w:p>
        </w:tc>
      </w:tr>
      <w:tr w:rsidR="00BD311F" w:rsidRPr="005B7CAB" w14:paraId="357DEF4C" w14:textId="77777777" w:rsidTr="009F40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E4AC1" w14:textId="77777777" w:rsidR="00BD311F" w:rsidRPr="005B7CAB" w:rsidRDefault="00BD311F" w:rsidP="009F40D1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5B7CAB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5. GST</w:t>
            </w:r>
          </w:p>
        </w:tc>
        <w:tc>
          <w:tcPr>
            <w:tcW w:w="0" w:type="auto"/>
            <w:vAlign w:val="center"/>
            <w:hideMark/>
          </w:tcPr>
          <w:p w14:paraId="3226B032" w14:textId="77777777" w:rsidR="00BD311F" w:rsidRPr="005B7CAB" w:rsidRDefault="00BD311F" w:rsidP="005B7CAB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5B7CAB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GST setup, invoices, tax ledgers, reports and reconciliation</w:t>
            </w:r>
          </w:p>
        </w:tc>
        <w:tc>
          <w:tcPr>
            <w:tcW w:w="0" w:type="auto"/>
            <w:vAlign w:val="center"/>
            <w:hideMark/>
          </w:tcPr>
          <w:p w14:paraId="11423F2A" w14:textId="77777777" w:rsidR="00BD311F" w:rsidRPr="005B7CAB" w:rsidRDefault="00BD311F" w:rsidP="005B7CAB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5B7CAB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Record taxable sales and purchases</w:t>
            </w:r>
          </w:p>
        </w:tc>
      </w:tr>
      <w:tr w:rsidR="00BD311F" w:rsidRPr="005B7CAB" w14:paraId="572482F8" w14:textId="77777777" w:rsidTr="009F40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20390" w14:textId="77777777" w:rsidR="00BD311F" w:rsidRPr="005B7CAB" w:rsidRDefault="00BD311F" w:rsidP="009F40D1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5B7CAB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6. Banking</w:t>
            </w:r>
          </w:p>
        </w:tc>
        <w:tc>
          <w:tcPr>
            <w:tcW w:w="0" w:type="auto"/>
            <w:vAlign w:val="center"/>
            <w:hideMark/>
          </w:tcPr>
          <w:p w14:paraId="545F73B1" w14:textId="77777777" w:rsidR="00BD311F" w:rsidRPr="005B7CAB" w:rsidRDefault="00BD311F" w:rsidP="005B7CAB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5B7CAB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Bank ledgers, payments, cheque handling and reconciliation</w:t>
            </w:r>
          </w:p>
        </w:tc>
        <w:tc>
          <w:tcPr>
            <w:tcW w:w="0" w:type="auto"/>
            <w:vAlign w:val="center"/>
            <w:hideMark/>
          </w:tcPr>
          <w:p w14:paraId="6CE638F8" w14:textId="77777777" w:rsidR="00BD311F" w:rsidRPr="005B7CAB" w:rsidRDefault="00BD311F" w:rsidP="005B7CAB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5B7CAB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Reconcile a bank statement</w:t>
            </w:r>
          </w:p>
        </w:tc>
      </w:tr>
      <w:tr w:rsidR="00BD311F" w:rsidRPr="005B7CAB" w14:paraId="40B6D511" w14:textId="77777777" w:rsidTr="009F40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14E1E" w14:textId="77777777" w:rsidR="00BD311F" w:rsidRPr="005B7CAB" w:rsidRDefault="00BD311F" w:rsidP="009F40D1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5B7CAB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7. Taxation &amp; Payroll</w:t>
            </w:r>
          </w:p>
        </w:tc>
        <w:tc>
          <w:tcPr>
            <w:tcW w:w="0" w:type="auto"/>
            <w:vAlign w:val="center"/>
            <w:hideMark/>
          </w:tcPr>
          <w:p w14:paraId="48DEAF90" w14:textId="77777777" w:rsidR="00BD311F" w:rsidRPr="005B7CAB" w:rsidRDefault="00BD311F" w:rsidP="005B7CAB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5B7CAB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Supported TDS/TCS, employee masters, salary and statutory workflows</w:t>
            </w:r>
          </w:p>
        </w:tc>
        <w:tc>
          <w:tcPr>
            <w:tcW w:w="0" w:type="auto"/>
            <w:vAlign w:val="center"/>
            <w:hideMark/>
          </w:tcPr>
          <w:p w14:paraId="2201F8E9" w14:textId="77777777" w:rsidR="00BD311F" w:rsidRPr="005B7CAB" w:rsidRDefault="00BD311F" w:rsidP="005B7CAB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5B7CAB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Process sample payroll and tax entries</w:t>
            </w:r>
          </w:p>
        </w:tc>
      </w:tr>
      <w:tr w:rsidR="00BD311F" w:rsidRPr="005B7CAB" w14:paraId="65A0EA79" w14:textId="77777777" w:rsidTr="009F40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8BF86" w14:textId="77777777" w:rsidR="00BD311F" w:rsidRPr="005B7CAB" w:rsidRDefault="00BD311F" w:rsidP="009F40D1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5B7CAB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8. Costing &amp; Budgets</w:t>
            </w:r>
          </w:p>
        </w:tc>
        <w:tc>
          <w:tcPr>
            <w:tcW w:w="0" w:type="auto"/>
            <w:vAlign w:val="center"/>
            <w:hideMark/>
          </w:tcPr>
          <w:p w14:paraId="6D78430E" w14:textId="77777777" w:rsidR="00BD311F" w:rsidRPr="005B7CAB" w:rsidRDefault="00BD311F" w:rsidP="005B7CAB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5B7CAB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Cost centres, budgets and variance analysis</w:t>
            </w:r>
          </w:p>
        </w:tc>
        <w:tc>
          <w:tcPr>
            <w:tcW w:w="0" w:type="auto"/>
            <w:vAlign w:val="center"/>
            <w:hideMark/>
          </w:tcPr>
          <w:p w14:paraId="39B165F3" w14:textId="77777777" w:rsidR="00BD311F" w:rsidRPr="005B7CAB" w:rsidRDefault="00BD311F" w:rsidP="005B7CAB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5B7CAB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Prepare a department-wise expense report</w:t>
            </w:r>
          </w:p>
        </w:tc>
      </w:tr>
      <w:tr w:rsidR="00BD311F" w:rsidRPr="005B7CAB" w14:paraId="30E407CB" w14:textId="77777777" w:rsidTr="009F40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023EF" w14:textId="77777777" w:rsidR="00BD311F" w:rsidRPr="005B7CAB" w:rsidRDefault="00BD311F" w:rsidP="009F40D1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5B7CAB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9. Financial Reporting</w:t>
            </w:r>
          </w:p>
        </w:tc>
        <w:tc>
          <w:tcPr>
            <w:tcW w:w="0" w:type="auto"/>
            <w:vAlign w:val="center"/>
            <w:hideMark/>
          </w:tcPr>
          <w:p w14:paraId="427F6AF4" w14:textId="77777777" w:rsidR="00BD311F" w:rsidRPr="005B7CAB" w:rsidRDefault="00BD311F" w:rsidP="005B7CAB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5B7CAB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Trial Balance, P&amp;L, Balance Sheet and outstanding reports</w:t>
            </w:r>
          </w:p>
        </w:tc>
        <w:tc>
          <w:tcPr>
            <w:tcW w:w="0" w:type="auto"/>
            <w:vAlign w:val="center"/>
            <w:hideMark/>
          </w:tcPr>
          <w:p w14:paraId="2D36F865" w14:textId="77777777" w:rsidR="00BD311F" w:rsidRPr="005B7CAB" w:rsidRDefault="00BD311F" w:rsidP="005B7CAB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5B7CAB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Prepare a monthly financial report</w:t>
            </w:r>
          </w:p>
        </w:tc>
      </w:tr>
      <w:tr w:rsidR="00BD311F" w:rsidRPr="005B7CAB" w14:paraId="7CFCC4FF" w14:textId="77777777" w:rsidTr="009F40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BCD10" w14:textId="77777777" w:rsidR="00BD311F" w:rsidRPr="005B7CAB" w:rsidRDefault="00BD311F" w:rsidP="009F40D1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5B7CAB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10. Advanced Skills</w:t>
            </w:r>
          </w:p>
        </w:tc>
        <w:tc>
          <w:tcPr>
            <w:tcW w:w="0" w:type="auto"/>
            <w:vAlign w:val="center"/>
            <w:hideMark/>
          </w:tcPr>
          <w:p w14:paraId="5AC6C23E" w14:textId="77777777" w:rsidR="00BD311F" w:rsidRPr="005B7CAB" w:rsidRDefault="00BD311F" w:rsidP="005B7CAB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5B7CAB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Security, imports, exports, audit and year-end operations</w:t>
            </w:r>
          </w:p>
        </w:tc>
        <w:tc>
          <w:tcPr>
            <w:tcW w:w="0" w:type="auto"/>
            <w:vAlign w:val="center"/>
            <w:hideMark/>
          </w:tcPr>
          <w:p w14:paraId="16169FCA" w14:textId="77777777" w:rsidR="00BD311F" w:rsidRPr="005B7CAB" w:rsidRDefault="00BD311F" w:rsidP="005B7CAB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5B7CAB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Complete a year-end review</w:t>
            </w:r>
          </w:p>
        </w:tc>
      </w:tr>
      <w:tr w:rsidR="00BD311F" w:rsidRPr="005B7CAB" w14:paraId="0C65D454" w14:textId="77777777" w:rsidTr="009F40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E68D2" w14:textId="77777777" w:rsidR="00BD311F" w:rsidRPr="005B7CAB" w:rsidRDefault="00BD311F" w:rsidP="009F40D1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5B7CAB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11. Professional Practice</w:t>
            </w:r>
          </w:p>
        </w:tc>
        <w:tc>
          <w:tcPr>
            <w:tcW w:w="0" w:type="auto"/>
            <w:vAlign w:val="center"/>
            <w:hideMark/>
          </w:tcPr>
          <w:p w14:paraId="11A7EF46" w14:textId="77777777" w:rsidR="00BD311F" w:rsidRPr="005B7CAB" w:rsidRDefault="00BD311F" w:rsidP="005B7CAB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5B7CAB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End-to-end accounting, error correction and documentation</w:t>
            </w:r>
          </w:p>
        </w:tc>
        <w:tc>
          <w:tcPr>
            <w:tcW w:w="0" w:type="auto"/>
            <w:vAlign w:val="center"/>
            <w:hideMark/>
          </w:tcPr>
          <w:p w14:paraId="7292FFA2" w14:textId="77777777" w:rsidR="00BD311F" w:rsidRPr="005B7CAB" w:rsidRDefault="00BD311F" w:rsidP="005B7CAB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5B7CAB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Manage a complete sample business</w:t>
            </w:r>
          </w:p>
        </w:tc>
      </w:tr>
    </w:tbl>
    <w:p w14:paraId="0EB9B63C" w14:textId="77777777" w:rsidR="009F40D1" w:rsidRDefault="009F40D1" w:rsidP="005B7CAB">
      <w:pPr>
        <w:spacing w:after="0" w:line="240" w:lineRule="auto"/>
        <w:jc w:val="both"/>
        <w:outlineLvl w:val="1"/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14:ligatures w14:val="none"/>
        </w:rPr>
      </w:pPr>
    </w:p>
    <w:sectPr w:rsidR="009F40D1" w:rsidSect="009F40D1">
      <w:footerReference w:type="default" r:id="rId13"/>
      <w:pgSz w:w="12240" w:h="15840"/>
      <w:pgMar w:top="1440" w:right="1080" w:bottom="1440" w:left="1080" w:header="720" w:footer="720" w:gutter="0"/>
      <w:pgBorders w:offsetFrom="page">
        <w:top w:val="triple" w:sz="6" w:space="24" w:color="0B769F" w:themeColor="accent4" w:themeShade="BF" w:shadow="1"/>
        <w:left w:val="triple" w:sz="6" w:space="24" w:color="0B769F" w:themeColor="accent4" w:themeShade="BF" w:shadow="1"/>
        <w:bottom w:val="triple" w:sz="6" w:space="24" w:color="0B769F" w:themeColor="accent4" w:themeShade="BF" w:shadow="1"/>
        <w:right w:val="triple" w:sz="6" w:space="24" w:color="0B769F" w:themeColor="accent4" w:themeShade="BF" w:shadow="1"/>
      </w:pgBorders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345E962" w14:textId="77777777" w:rsidR="00B45FD3" w:rsidRDefault="00B45FD3" w:rsidP="005B7CAB">
      <w:pPr>
        <w:spacing w:after="0" w:line="240" w:lineRule="auto"/>
      </w:pPr>
      <w:r>
        <w:separator/>
      </w:r>
    </w:p>
  </w:endnote>
  <w:endnote w:type="continuationSeparator" w:id="0">
    <w:p w14:paraId="3DD6B3D2" w14:textId="77777777" w:rsidR="00B45FD3" w:rsidRDefault="00B45FD3" w:rsidP="005B7C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232789046"/>
      <w:docPartObj>
        <w:docPartGallery w:val="Page Numbers (Bottom of Page)"/>
        <w:docPartUnique/>
      </w:docPartObj>
    </w:sdtPr>
    <w:sdtContent>
      <w:p w14:paraId="47A42BB7" w14:textId="79818674" w:rsidR="009F40D1" w:rsidRDefault="009F40D1" w:rsidP="00691547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7A46FE6C" w14:textId="77777777" w:rsidR="005B7CAB" w:rsidRDefault="005B7CAB" w:rsidP="009F40D1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82E6D43" w14:textId="77777777" w:rsidR="005B7CAB" w:rsidRDefault="005B7CAB" w:rsidP="009F40D1">
    <w:pPr>
      <w:pStyle w:val="Footer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2119667667"/>
      <w:docPartObj>
        <w:docPartGallery w:val="Page Numbers (Bottom of Page)"/>
        <w:docPartUnique/>
      </w:docPartObj>
    </w:sdtPr>
    <w:sdtContent>
      <w:p w14:paraId="5F22A61B" w14:textId="061B873C" w:rsidR="009F40D1" w:rsidRDefault="009F40D1" w:rsidP="00691547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5</w:t>
        </w:r>
        <w:r>
          <w:rPr>
            <w:rStyle w:val="PageNumber"/>
          </w:rPr>
          <w:fldChar w:fldCharType="end"/>
        </w:r>
      </w:p>
    </w:sdtContent>
  </w:sdt>
  <w:p w14:paraId="4F4B3106" w14:textId="77777777" w:rsidR="009F40D1" w:rsidRDefault="009F40D1" w:rsidP="009F40D1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9F9C155" w14:textId="77777777" w:rsidR="00B45FD3" w:rsidRDefault="00B45FD3" w:rsidP="005B7CAB">
      <w:pPr>
        <w:spacing w:after="0" w:line="240" w:lineRule="auto"/>
      </w:pPr>
      <w:r>
        <w:separator/>
      </w:r>
    </w:p>
  </w:footnote>
  <w:footnote w:type="continuationSeparator" w:id="0">
    <w:p w14:paraId="73D7E31D" w14:textId="77777777" w:rsidR="00B45FD3" w:rsidRDefault="00B45FD3" w:rsidP="005B7C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5D06438" w14:textId="69D5878F" w:rsidR="005B7CAB" w:rsidRDefault="00B45FD3">
    <w:pPr>
      <w:pStyle w:val="Header"/>
    </w:pPr>
    <w:r>
      <w:rPr>
        <w:noProof/>
      </w:rPr>
      <w:pict w14:anchorId="5DA73D0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512014" o:spid="_x0000_s1027" type="#_x0000_t75" alt="" style="position:absolute;margin-left:0;margin-top:0;width:502.85pt;height:502.85pt;z-index:-25165516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Edvent Education Technology Logo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4C18994" w14:textId="15AB0B62" w:rsidR="005B7CAB" w:rsidRDefault="00B45FD3">
    <w:pPr>
      <w:pStyle w:val="Header"/>
    </w:pPr>
    <w:r>
      <w:rPr>
        <w:noProof/>
      </w:rPr>
      <w:pict w14:anchorId="2A99D34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512015" o:spid="_x0000_s1026" type="#_x0000_t75" alt="" style="position:absolute;margin-left:0;margin-top:0;width:502.85pt;height:502.85pt;z-index:-25165312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Edvent Education Technology Logo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FC42CE4" w14:textId="3F683930" w:rsidR="005B7CAB" w:rsidRDefault="00B45FD3">
    <w:pPr>
      <w:pStyle w:val="Header"/>
    </w:pPr>
    <w:r>
      <w:rPr>
        <w:noProof/>
      </w:rPr>
      <w:pict w14:anchorId="69C3B82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512013" o:spid="_x0000_s1025" type="#_x0000_t75" alt="" style="position:absolute;margin-left:0;margin-top:0;width:502.85pt;height:502.85pt;z-index:-25165721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Edvent Education Technology Logo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A30A90"/>
    <w:multiLevelType w:val="multilevel"/>
    <w:tmpl w:val="E6980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80A0C"/>
    <w:multiLevelType w:val="multilevel"/>
    <w:tmpl w:val="1E529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7B24A0"/>
    <w:multiLevelType w:val="multilevel"/>
    <w:tmpl w:val="95FEC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D71E09"/>
    <w:multiLevelType w:val="multilevel"/>
    <w:tmpl w:val="052CB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AA4CF5"/>
    <w:multiLevelType w:val="multilevel"/>
    <w:tmpl w:val="24FC5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175DA8"/>
    <w:multiLevelType w:val="multilevel"/>
    <w:tmpl w:val="95C4F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901616"/>
    <w:multiLevelType w:val="multilevel"/>
    <w:tmpl w:val="D8002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D55D2E"/>
    <w:multiLevelType w:val="multilevel"/>
    <w:tmpl w:val="F6C69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6316D8"/>
    <w:multiLevelType w:val="multilevel"/>
    <w:tmpl w:val="25CA3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285028"/>
    <w:multiLevelType w:val="multilevel"/>
    <w:tmpl w:val="B0C4D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885B38"/>
    <w:multiLevelType w:val="multilevel"/>
    <w:tmpl w:val="5504E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F411E2"/>
    <w:multiLevelType w:val="multilevel"/>
    <w:tmpl w:val="608E9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867585"/>
    <w:multiLevelType w:val="multilevel"/>
    <w:tmpl w:val="90FED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E52A73"/>
    <w:multiLevelType w:val="multilevel"/>
    <w:tmpl w:val="91ACD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CF74A9"/>
    <w:multiLevelType w:val="multilevel"/>
    <w:tmpl w:val="A830B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3C0FFB"/>
    <w:multiLevelType w:val="multilevel"/>
    <w:tmpl w:val="6FB4D5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8CB7D6A"/>
    <w:multiLevelType w:val="multilevel"/>
    <w:tmpl w:val="5E240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C04571"/>
    <w:multiLevelType w:val="multilevel"/>
    <w:tmpl w:val="93E2B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5932CD"/>
    <w:multiLevelType w:val="multilevel"/>
    <w:tmpl w:val="4FE2E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63098D"/>
    <w:multiLevelType w:val="multilevel"/>
    <w:tmpl w:val="11B25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1D0993"/>
    <w:multiLevelType w:val="multilevel"/>
    <w:tmpl w:val="18166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421A9C"/>
    <w:multiLevelType w:val="multilevel"/>
    <w:tmpl w:val="0254D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BE3C4D"/>
    <w:multiLevelType w:val="multilevel"/>
    <w:tmpl w:val="1DCA2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43674C"/>
    <w:multiLevelType w:val="multilevel"/>
    <w:tmpl w:val="24927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B7153B"/>
    <w:multiLevelType w:val="multilevel"/>
    <w:tmpl w:val="9E048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EE1067"/>
    <w:multiLevelType w:val="multilevel"/>
    <w:tmpl w:val="F762E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254798E"/>
    <w:multiLevelType w:val="multilevel"/>
    <w:tmpl w:val="198EA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5DE5351"/>
    <w:multiLevelType w:val="multilevel"/>
    <w:tmpl w:val="0F2EC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500B43"/>
    <w:multiLevelType w:val="multilevel"/>
    <w:tmpl w:val="99E45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BC5D43"/>
    <w:multiLevelType w:val="multilevel"/>
    <w:tmpl w:val="3496A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EA73E73"/>
    <w:multiLevelType w:val="multilevel"/>
    <w:tmpl w:val="091CD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0123D63"/>
    <w:multiLevelType w:val="multilevel"/>
    <w:tmpl w:val="8E1E8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11B7B6A"/>
    <w:multiLevelType w:val="multilevel"/>
    <w:tmpl w:val="C7E08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1CC0267"/>
    <w:multiLevelType w:val="multilevel"/>
    <w:tmpl w:val="9CCCE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2160285"/>
    <w:multiLevelType w:val="multilevel"/>
    <w:tmpl w:val="9E6AA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537039F"/>
    <w:multiLevelType w:val="multilevel"/>
    <w:tmpl w:val="21040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6165632">
    <w:abstractNumId w:val="24"/>
  </w:num>
  <w:num w:numId="2" w16cid:durableId="2086342064">
    <w:abstractNumId w:val="0"/>
  </w:num>
  <w:num w:numId="3" w16cid:durableId="800539372">
    <w:abstractNumId w:val="25"/>
  </w:num>
  <w:num w:numId="4" w16cid:durableId="1576353663">
    <w:abstractNumId w:val="12"/>
  </w:num>
  <w:num w:numId="5" w16cid:durableId="778068633">
    <w:abstractNumId w:val="8"/>
  </w:num>
  <w:num w:numId="6" w16cid:durableId="736440223">
    <w:abstractNumId w:val="22"/>
  </w:num>
  <w:num w:numId="7" w16cid:durableId="476946">
    <w:abstractNumId w:val="9"/>
  </w:num>
  <w:num w:numId="8" w16cid:durableId="1041711128">
    <w:abstractNumId w:val="14"/>
  </w:num>
  <w:num w:numId="9" w16cid:durableId="1041050833">
    <w:abstractNumId w:val="7"/>
  </w:num>
  <w:num w:numId="10" w16cid:durableId="105850026">
    <w:abstractNumId w:val="3"/>
  </w:num>
  <w:num w:numId="11" w16cid:durableId="1288776895">
    <w:abstractNumId w:val="18"/>
  </w:num>
  <w:num w:numId="12" w16cid:durableId="948514640">
    <w:abstractNumId w:val="26"/>
  </w:num>
  <w:num w:numId="13" w16cid:durableId="1000700710">
    <w:abstractNumId w:val="21"/>
  </w:num>
  <w:num w:numId="14" w16cid:durableId="1260019164">
    <w:abstractNumId w:val="19"/>
  </w:num>
  <w:num w:numId="15" w16cid:durableId="476454317">
    <w:abstractNumId w:val="6"/>
  </w:num>
  <w:num w:numId="16" w16cid:durableId="716659886">
    <w:abstractNumId w:val="11"/>
  </w:num>
  <w:num w:numId="17" w16cid:durableId="1718237432">
    <w:abstractNumId w:val="17"/>
  </w:num>
  <w:num w:numId="18" w16cid:durableId="196429984">
    <w:abstractNumId w:val="16"/>
  </w:num>
  <w:num w:numId="19" w16cid:durableId="1696926132">
    <w:abstractNumId w:val="29"/>
  </w:num>
  <w:num w:numId="20" w16cid:durableId="1678382884">
    <w:abstractNumId w:val="28"/>
  </w:num>
  <w:num w:numId="21" w16cid:durableId="2102145157">
    <w:abstractNumId w:val="32"/>
  </w:num>
  <w:num w:numId="22" w16cid:durableId="503208061">
    <w:abstractNumId w:val="4"/>
  </w:num>
  <w:num w:numId="23" w16cid:durableId="292904091">
    <w:abstractNumId w:val="33"/>
  </w:num>
  <w:num w:numId="24" w16cid:durableId="1523783874">
    <w:abstractNumId w:val="35"/>
  </w:num>
  <w:num w:numId="25" w16cid:durableId="1320113167">
    <w:abstractNumId w:val="1"/>
  </w:num>
  <w:num w:numId="26" w16cid:durableId="289942228">
    <w:abstractNumId w:val="5"/>
  </w:num>
  <w:num w:numId="27" w16cid:durableId="1529366538">
    <w:abstractNumId w:val="20"/>
  </w:num>
  <w:num w:numId="28" w16cid:durableId="576675407">
    <w:abstractNumId w:val="34"/>
  </w:num>
  <w:num w:numId="29" w16cid:durableId="1100638461">
    <w:abstractNumId w:val="23"/>
  </w:num>
  <w:num w:numId="30" w16cid:durableId="492648548">
    <w:abstractNumId w:val="30"/>
  </w:num>
  <w:num w:numId="31" w16cid:durableId="416709315">
    <w:abstractNumId w:val="2"/>
  </w:num>
  <w:num w:numId="32" w16cid:durableId="897474660">
    <w:abstractNumId w:val="27"/>
  </w:num>
  <w:num w:numId="33" w16cid:durableId="1226988065">
    <w:abstractNumId w:val="10"/>
  </w:num>
  <w:num w:numId="34" w16cid:durableId="1486969345">
    <w:abstractNumId w:val="31"/>
  </w:num>
  <w:num w:numId="35" w16cid:durableId="843320995">
    <w:abstractNumId w:val="13"/>
  </w:num>
  <w:num w:numId="36" w16cid:durableId="692460089">
    <w:abstractNumId w:val="1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11F"/>
    <w:rsid w:val="002F5D3E"/>
    <w:rsid w:val="0034212D"/>
    <w:rsid w:val="005B7CAB"/>
    <w:rsid w:val="00904FE9"/>
    <w:rsid w:val="009F40D1"/>
    <w:rsid w:val="00B45FD3"/>
    <w:rsid w:val="00BD31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38D926"/>
  <w15:chartTrackingRefBased/>
  <w15:docId w15:val="{083B4E40-35BC-684C-8A6F-125FD5B22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7CAB"/>
    <w:pPr>
      <w:spacing w:after="0" w:line="240" w:lineRule="auto"/>
      <w:jc w:val="both"/>
      <w:outlineLvl w:val="0"/>
    </w:pPr>
    <w:rPr>
      <w:rFonts w:asciiTheme="majorHAnsi" w:eastAsia="Times New Roman" w:hAnsiTheme="majorHAnsi" w:cs="Times New Roman"/>
      <w:b/>
      <w:bCs/>
      <w:color w:val="124F1A" w:themeColor="accent3" w:themeShade="BF"/>
      <w:kern w:val="0"/>
      <w:sz w:val="36"/>
      <w:szCs w:val="36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F40D1"/>
    <w:pPr>
      <w:spacing w:after="0" w:line="240" w:lineRule="auto"/>
      <w:jc w:val="both"/>
      <w:outlineLvl w:val="1"/>
    </w:pPr>
    <w:rPr>
      <w:rFonts w:asciiTheme="majorHAnsi" w:eastAsia="Times New Roman" w:hAnsiTheme="majorHAnsi" w:cs="Times New Roman"/>
      <w:b/>
      <w:bCs/>
      <w:color w:val="CB36BC"/>
      <w:kern w:val="0"/>
      <w:sz w:val="27"/>
      <w:szCs w:val="27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D31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31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31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31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31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31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31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7CAB"/>
    <w:rPr>
      <w:rFonts w:asciiTheme="majorHAnsi" w:eastAsia="Times New Roman" w:hAnsiTheme="majorHAnsi" w:cs="Times New Roman"/>
      <w:b/>
      <w:bCs/>
      <w:color w:val="124F1A" w:themeColor="accent3" w:themeShade="BF"/>
      <w:kern w:val="0"/>
      <w:sz w:val="36"/>
      <w:szCs w:val="36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9F40D1"/>
    <w:rPr>
      <w:rFonts w:asciiTheme="majorHAnsi" w:eastAsia="Times New Roman" w:hAnsiTheme="majorHAnsi" w:cs="Times New Roman"/>
      <w:b/>
      <w:bCs/>
      <w:color w:val="CB36BC"/>
      <w:kern w:val="0"/>
      <w:sz w:val="27"/>
      <w:szCs w:val="27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BD31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31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31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31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31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31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31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7CAB"/>
    <w:pPr>
      <w:spacing w:after="0" w:line="240" w:lineRule="auto"/>
      <w:jc w:val="both"/>
      <w:outlineLvl w:val="0"/>
    </w:pPr>
    <w:rPr>
      <w:rFonts w:asciiTheme="majorHAnsi" w:eastAsia="Times New Roman" w:hAnsiTheme="majorHAnsi" w:cs="Times New Roman"/>
      <w:b/>
      <w:bCs/>
      <w:color w:val="EE0000"/>
      <w:kern w:val="36"/>
      <w:sz w:val="48"/>
      <w:szCs w:val="48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5B7CAB"/>
    <w:rPr>
      <w:rFonts w:asciiTheme="majorHAnsi" w:eastAsia="Times New Roman" w:hAnsiTheme="majorHAnsi" w:cs="Times New Roman"/>
      <w:b/>
      <w:bCs/>
      <w:color w:val="EE0000"/>
      <w:kern w:val="36"/>
      <w:sz w:val="48"/>
      <w:szCs w:val="48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31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31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31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31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31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31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31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31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311F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BD31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D31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D311F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B7C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B7CAB"/>
  </w:style>
  <w:style w:type="paragraph" w:styleId="Footer">
    <w:name w:val="footer"/>
    <w:basedOn w:val="Normal"/>
    <w:link w:val="FooterChar"/>
    <w:uiPriority w:val="99"/>
    <w:unhideWhenUsed/>
    <w:rsid w:val="005B7C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7CAB"/>
  </w:style>
  <w:style w:type="paragraph" w:styleId="TOCHeading">
    <w:name w:val="TOC Heading"/>
    <w:basedOn w:val="Heading1"/>
    <w:next w:val="Normal"/>
    <w:uiPriority w:val="39"/>
    <w:unhideWhenUsed/>
    <w:qFormat/>
    <w:rsid w:val="009F40D1"/>
    <w:pPr>
      <w:keepNext/>
      <w:keepLines/>
      <w:spacing w:before="480" w:line="276" w:lineRule="auto"/>
      <w:jc w:val="left"/>
      <w:outlineLvl w:val="9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9F40D1"/>
    <w:pPr>
      <w:spacing w:before="120" w:after="0"/>
    </w:pPr>
    <w:rPr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unhideWhenUsed/>
    <w:rsid w:val="009F40D1"/>
    <w:pPr>
      <w:spacing w:before="120" w:after="0"/>
      <w:ind w:left="240"/>
    </w:pPr>
    <w:rPr>
      <w:b/>
      <w:bCs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9F40D1"/>
    <w:rPr>
      <w:color w:val="467886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9F40D1"/>
    <w:pPr>
      <w:spacing w:after="0"/>
      <w:ind w:left="480"/>
    </w:pPr>
    <w:rPr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9F40D1"/>
    <w:pPr>
      <w:spacing w:after="0"/>
      <w:ind w:left="72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9F40D1"/>
    <w:pPr>
      <w:spacing w:after="0"/>
      <w:ind w:left="96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9F40D1"/>
    <w:pPr>
      <w:spacing w:after="0"/>
      <w:ind w:left="120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9F40D1"/>
    <w:pPr>
      <w:spacing w:after="0"/>
      <w:ind w:left="144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9F40D1"/>
    <w:pPr>
      <w:spacing w:after="0"/>
      <w:ind w:left="168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9F40D1"/>
    <w:pPr>
      <w:spacing w:after="0"/>
      <w:ind w:left="1920"/>
    </w:pPr>
    <w:rPr>
      <w:sz w:val="20"/>
      <w:szCs w:val="20"/>
    </w:rPr>
  </w:style>
  <w:style w:type="character" w:styleId="PageNumber">
    <w:name w:val="page number"/>
    <w:basedOn w:val="DefaultParagraphFont"/>
    <w:uiPriority w:val="99"/>
    <w:semiHidden/>
    <w:unhideWhenUsed/>
    <w:rsid w:val="009F40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64BE139-E033-124D-8A1C-B20F189425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15</Pages>
  <Words>4066</Words>
  <Characters>23181</Characters>
  <Application>Microsoft Office Word</Application>
  <DocSecurity>0</DocSecurity>
  <Lines>193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Rathore</dc:creator>
  <cp:keywords/>
  <dc:description/>
  <cp:lastModifiedBy>Rahul Rathore</cp:lastModifiedBy>
  <cp:revision>2</cp:revision>
  <dcterms:created xsi:type="dcterms:W3CDTF">2026-10-15T18:51:00Z</dcterms:created>
  <dcterms:modified xsi:type="dcterms:W3CDTF">2026-10-16T06:15:00Z</dcterms:modified>
</cp:coreProperties>
</file>