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7. September 2026</w:t>
      </w:r>
    </w:p>
    <w:p>
      <w:r>
        <w:rPr>
          <w:b/>
          <w:color w:val="1F3A5F"/>
          <w:sz w:val="23"/>
        </w:rPr>
        <w:t>Mercedes-Benz Tech Innovation</w:t>
      </w:r>
    </w:p>
    <w:p>
      <w:r>
        <w:rPr>
          <w:color w:val="1F2937"/>
          <w:sz w:val="21"/>
        </w:rPr>
        <w:t>Personalabteilung</w:t>
      </w:r>
    </w:p>
    <w:p>
      <w:r>
        <w:rPr>
          <w:b/>
          <w:color w:val="1F3A5F"/>
          <w:sz w:val="22"/>
        </w:rPr>
        <w:t>Bewerbung: Werkstudent Machine Learning Engineering in Karlsruhe</w:t>
      </w:r>
    </w:p>
    <w:p>
      <w:r>
        <w:rPr>
          <w:color w:val="1F2937"/>
          <w:sz w:val="21"/>
        </w:rPr>
        <w:t>Sehr geehrte Damen und Herren,</w:t>
      </w:r>
    </w:p>
    <w:p>
      <w:pPr>
        <w:spacing w:line="324" w:lineRule="auto"/>
        <w:jc w:val="both"/>
      </w:pPr>
      <w:r>
        <w:rPr>
          <w:color w:val="1F2937"/>
          <w:sz w:val="21"/>
        </w:rPr>
        <w:t>hiermit bewerbe ich mich fuer die Werkstudententaetigkeit Machine Learning Engineering bei Mercedes-Benz Tech Innovation am Standort Karlsruhe. Als Masterstudent der Data Science and Analytics an der SRH Heidelberg mit Sitz in Mannheim passt die in der Ausschreibung beschriebene Arbeit an multimodalen LLMs, Trainings und Evaluationspipelines in der Cloud sowie RAG und agentischem Verhalten sehr genau zu dem, was ich in den letzten Monaten praktisch gebaut habe.</w:t>
      </w:r>
    </w:p>
    <w:p>
      <w:pPr>
        <w:spacing w:line="324" w:lineRule="auto"/>
        <w:jc w:val="both"/>
      </w:pPr>
      <w:r>
        <w:rPr>
          <w:color w:val="1F2937"/>
          <w:sz w:val="21"/>
        </w:rPr>
        <w:t>In meinem Multi Agent RAG Projekt habe ich ein LangGraph orchestriertes Agentensystem mit vollstaendig lokaler Inferenz ueber Ollama aufgebaut, Mistral 7B als Generator und Qwen2.5 14B als unabhaengigen LLM as Judge auf einem separaten Modell eingesetzt, um Self Preference Bias auszuschliessen, und einen EvalAgent geschrieben, der 5 Retrieval Metriken und 4 Generation Metriken pro Sprache in JSON und Markdown Reports auf einem gepaarten EN und DE Datenset aggregiert. Genau diese Kombination aus Datenaufbereitung, Fine Tuning nahen Modellarbeiten und systematischer Evaluation deckt sich mit der in der Ausschreibung beschriebenen Aufgabe im Bereich Trainings und Evaluationspipelines.</w:t>
      </w:r>
    </w:p>
    <w:p>
      <w:pPr>
        <w:spacing w:line="324" w:lineRule="auto"/>
        <w:jc w:val="both"/>
      </w:pPr>
      <w:r>
        <w:rPr>
          <w:color w:val="1F2937"/>
          <w:sz w:val="21"/>
        </w:rPr>
        <w:t>In meinem Movie Analytics und ML Pipeline Projekt habe ich eine vollautomatisierte Batch Pipeline mit einem BigQuery ML Klassifikator gebaut, der bewusst nur Pre Release Signale sieht, damit keine Leckage im Trainingssatz auftaucht, orchestriert ueber einen Cloud Scheduler Trigger ohne manuelle Eingriffe. Diese Erfahrung, Trainingsdaten sauber zu trennen, Modelle in der Cloud zu orchestrieren und Ergebnisse nachvollziehbar zu dokumentieren, uebertraegt sich direkt auf die Erstellung und das Management von Daten, Trainings und Evaluationspipelines in der Cloud.</w:t>
      </w:r>
    </w:p>
    <w:p>
      <w:pPr>
        <w:spacing w:line="324" w:lineRule="auto"/>
        <w:jc w:val="both"/>
      </w:pPr>
      <w:r>
        <w:rPr>
          <w:color w:val="1F2937"/>
          <w:sz w:val="21"/>
        </w:rPr>
        <w:t>Ich arbeite sicher in Python und mit Deep Learning und Machine Learning Frameworks und beschaeftige mich aktiv mit aktuellen Ansaetzen rund um RAG, Tool Calling und agentisches Verhalten.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als Werkstudent in Karlsruhe flexibel einsteigen. Gerne bespreche ich meinen Beitrag zu Ihrem Machine Learning Engineering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