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Agentische KI Experimente und Workflow Automatisierung | Python + LangGraph + Automatisierung</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Bau experimenteller Agentic AI Loesungen und automatisierter Workflows. Ich habe ein Multi Agent RAG System mit LangGraph orchestriert, dessen Komponenten ich systematisch getestet, evaluiert und iteriert habe, und in einem Cloud Data Projekt eine vollstaendig automatisierte Batch Pipeline mit 0 manuellen Eingriffen sowie ein zugehoeriges Dashboard gebaut. Sicher in Python, APIs, Datenverarbeitung und der Dokumentation technischer Experimente und Ergebnisse.</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