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September 2026</w:t>
      </w:r>
    </w:p>
    <w:p>
      <w:r>
        <w:rPr>
          <w:b/>
          <w:color w:val="1F3A5F"/>
          <w:sz w:val="23"/>
        </w:rPr>
        <w:t>KontextWork GbR</w:t>
      </w:r>
    </w:p>
    <w:p>
      <w:r>
        <w:rPr>
          <w:color w:val="1F2937"/>
          <w:sz w:val="21"/>
        </w:rPr>
        <w:t>Personalabteilung</w:t>
      </w:r>
    </w:p>
    <w:p>
      <w:r>
        <w:rPr>
          <w:b/>
          <w:color w:val="1F3A5F"/>
          <w:sz w:val="22"/>
        </w:rPr>
        <w:t>Bewerbung: Werkstudent KI Engineer, Generative KI und LLM in Hannover</w:t>
      </w:r>
    </w:p>
    <w:p>
      <w:r>
        <w:rPr>
          <w:color w:val="1F2937"/>
          <w:sz w:val="21"/>
        </w:rPr>
        <w:t>Sehr geehrte Damen und Herren,</w:t>
      </w:r>
    </w:p>
    <w:p>
      <w:pPr>
        <w:spacing w:line="324" w:lineRule="auto"/>
        <w:jc w:val="both"/>
      </w:pPr>
      <w:r>
        <w:rPr>
          <w:color w:val="1F2937"/>
          <w:sz w:val="21"/>
        </w:rPr>
        <w:t>hiermit bewerbe ich mich fuer die Werkstudententaetigkeit als KI Engineer im Bereich Generative KI und LLM bei der KontextWork GbR in Hannover. Als Masterstudent der Data Science and Analytics an der SRH Heidelberg mit Sitz in Mannheim passt die Aufgabe, KI Loesungen im Geschaeftsumfeld zu evaluieren, zu konzipieren und zu entwickeln sowie RAG Systeme aufzubauen, sehr genau zu dem, was ich in den letzten Monaten praktisch gebaut habe.</w:t>
      </w:r>
    </w:p>
    <w:p>
      <w:pPr>
        <w:spacing w:line="324" w:lineRule="auto"/>
        <w:jc w:val="both"/>
      </w:pPr>
      <w:r>
        <w:rPr>
          <w:color w:val="1F2937"/>
          <w:sz w:val="21"/>
        </w:rPr>
        <w:t>In meinem Multi Agent RAG Projekt habe ich eine hybride BM25 plus Dense Retrieval Pipeline mit einem LangGraph orchestrierten Agentensystem gebaut, das Nutzerfragen end to end beantwortet, und einen JudgeAgent implementiert, der Antworten auf 5 Dimensionen im JSON Modus bei Temperatur 0 bewertet. Diese Erfahrung, RAG Systeme von der Retrieval Schicht bis zur systematischen Qualitaetspruefung selbststaendig zu bauen, deckt sich direkt mit der in der Ausschreibung genannten Aufgabe, RAG Systeme aufzubauen und Kunden bei der Nutzung ihres Geschaeftswissens ueber KI zu unterstuetzen.</w:t>
      </w:r>
    </w:p>
    <w:p>
      <w:pPr>
        <w:spacing w:line="324" w:lineRule="auto"/>
        <w:jc w:val="both"/>
      </w:pPr>
      <w:r>
        <w:rPr>
          <w:color w:val="1F2937"/>
          <w:sz w:val="21"/>
        </w:rPr>
        <w:t>In CreditIQ habe ich ein reguliertes Kredit Scoring System entwickelt und als Streamlit Entscheidungsunterstuetzungs Tool mit einer klartextlichen LLM generierten Erklaerung fuer den Endnutzer ausgeliefert, sodass eine fachfremde Person die Modellentscheidung nachvollziehen kann. Diese Erfahrung, komplexe KI Ergebnisse in verstaendliche Sprache fuer Geschaeftsanwender zu uebersetzen, ist genau das, was die Integration von KI in bestehende Wissenssysteme fuer Kunden braucht.</w:t>
      </w:r>
    </w:p>
    <w:p>
      <w:pPr>
        <w:spacing w:line="324" w:lineRule="auto"/>
        <w:jc w:val="both"/>
      </w:pPr>
      <w:r>
        <w:rPr>
          <w:color w:val="1F2937"/>
          <w:sz w:val="21"/>
        </w:rPr>
        <w:t>Ich arbeite sicher in Python, JavaScript und habe praktische Erfahrung mit Prompting Techniken und analytischem Denken bei komplexen Ablaeufen. Ich halte die NVIDIA Building LLM Applications With Prompt Engineering, AWS Academy Cloud Foundations und Google Data Analytics Zertifikate und wurde als Finalist des USAII Global AI Hackathon 2026 auf Graduate Level ausgezeichnet. Mein Deutsch liegt bei B1 laufend, und Englisch spreche ich fliessend. Ich kann die Werkstudentenstelle mit 16 bis 20 Stunden pro Woche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