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AI Evaluation and LLM Agent Testing | Python + LLM as Judge Harnesses</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Master's student at SRH Heidelberg based in Mannheim with hands on experience designing evaluation harnesses for LLM and agent based systems. I built an LLM as Judge evaluation layer scoring answers on 5 quality dimensions with a self preference bias check, plus a </w:t>
      </w:r>
      <w:r>
        <w:rPr>
          <w:b/>
          <w:color w:val="1F3A5F"/>
          <w:sz w:val="21"/>
        </w:rPr>
        <w:t>9 metric</w:t>
      </w:r>
      <w:r>
        <w:rPr>
          <w:b w:val="0"/>
          <w:color w:val="1F2937"/>
          <w:sz w:val="21"/>
        </w:rPr>
        <w:t xml:space="preserve"> retrieval and generation evaluation suite reported per language on a paired EN and DE eval set. Comfortable in Python, curious about how agent systems reason and fail, and ready to bring that same rigor to testing production LLM and agent pipelines.</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