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Agentische KI und Business Loesungen | Python + LangGraph + Automatisierung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Entwurf agentischer KI Systeme sowie im Uebersetzen von Geschaeftsprozessen in automatisierte Loesungen. Ich habe ein LangGraph Multi Agenten System mit klar abgegrenzten Verantwortlichkeiten gebaut und in einem regulierten Kredit Scoring System technische Ergebnisse in ein Entscheidungsunterstuetzungs Tool fuer Fachanwender uebersetzt. Sicher im Analysieren von Prozessen und im Ableiten sinnvoller Automatisierungsmoeglichkeiten mit KI Agenten.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