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Rahul Rawat</w:t>
      </w:r>
    </w:p>
    <w:p>
      <w:pPr>
        <w:pBdr>
          <w:bottom w:val="single" w:color="1F4E79" w:sz="6" w:space="4"/>
        </w:pBdr>
        <w:spacing w:after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Mannheim, Germany  •  [[EMAIL]]  •  [[PHONE]]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[[Company Name]]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B05A00"/>
          <w:sz w:val="21"/>
          <w:szCs w:val="21"/>
        </w:rPr>
        <w:t xml:space="preserve">[[Hiring Manager / Team, if known — otherwise omit]]</w:t>
      </w:r>
    </w:p>
    <w:p>
      <w:pP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[[City]]    •    [[DD Month YYYY]]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Application for [[Role Title]] (Ref: [[posting ref if any]])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Dear [[Hiring Team / Mr./Ms. Name]],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B05A00"/>
          <w:sz w:val="21"/>
          <w:szCs w:val="21"/>
        </w:rPr>
        <w:t xml:space="preserve">[[OPENING — 2–3 sentences. Lead with the single strongest, most relevant proof point for THIS role (a deployed tool, a pipeline, a measurable result). Name the role and company. Make it specific, not generic.]]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B05A00"/>
          <w:sz w:val="21"/>
          <w:szCs w:val="21"/>
        </w:rPr>
        <w:t xml:space="preserve">[[BODY 1 — Pick the project that maps most directly to the posting's core responsibility. Describe what you built and the concrete outcome/metric. Tie it explicitly to what they need.]]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B05A00"/>
          <w:sz w:val="21"/>
          <w:szCs w:val="21"/>
        </w:rPr>
        <w:t xml:space="preserve">[[BODY 2 — A second relevant project or your eRay industry experience. Show range. Connect to a second requirement in the posting (e.g. cloud, big-data pipelines, GenAI, stakeholder communication).]]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B05A00"/>
          <w:sz w:val="21"/>
          <w:szCs w:val="21"/>
        </w:rPr>
        <w:t xml:space="preserve">[[CLOSING — Why this company specifically (one genuine reason, researched). State availability (Werkstudent hours / internship start date) and German level honestly if relevant. Invite them to the interview.]]</w:t>
      </w:r>
    </w:p>
    <w:p>
      <w:pPr>
        <w:spacing w:after="200" w:before="80"/>
      </w:pPr>
      <w:r>
        <w:rPr>
          <w:rFonts w:ascii="Arial" w:cs="Arial" w:eastAsia="Arial" w:hAnsi="Arial"/>
          <w:sz w:val="21"/>
          <w:szCs w:val="21"/>
        </w:rPr>
        <w:t xml:space="preserve">Kind regards,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Rahul Rawat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2026-06-21T21:44:43.965Z</dcterms:created>
  <dcterms:modified xsi:type="dcterms:W3CDTF">2026-06-21T21:44:43.965Z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