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Juli 2026</w:t>
      </w:r>
    </w:p>
    <w:p>
      <w:r>
        <w:rPr>
          <w:b/>
          <w:color w:val="1F3A5F"/>
          <w:sz w:val="23"/>
        </w:rPr>
        <w:t>GEA Hilge</w:t>
      </w:r>
    </w:p>
    <w:p>
      <w:r>
        <w:rPr>
          <w:color w:val="1F2937"/>
          <w:sz w:val="21"/>
        </w:rPr>
        <w:t>Personalabteilung</w:t>
      </w:r>
    </w:p>
    <w:p>
      <w:r>
        <w:rPr>
          <w:b/>
          <w:color w:val="1F3A5F"/>
          <w:sz w:val="22"/>
        </w:rPr>
        <w:t>Bewerbung: Werkstudent Data Analytics und AI in Bodenheim im Raum Mainz</w:t>
      </w:r>
    </w:p>
    <w:p>
      <w:r>
        <w:rPr>
          <w:color w:val="1F2937"/>
          <w:sz w:val="21"/>
        </w:rPr>
        <w:t>Sehr geehrte Damen und Herren,</w:t>
      </w:r>
    </w:p>
    <w:p>
      <w:pPr>
        <w:spacing w:line="324" w:lineRule="auto"/>
        <w:jc w:val="both"/>
      </w:pPr>
      <w:r>
        <w:rPr>
          <w:color w:val="1F2937"/>
          <w:sz w:val="21"/>
        </w:rPr>
        <w:t>hiermit bewerbe ich mich als Werkstudent Data Analytics und AI bei GEA Hilge in Bodenheim im Raum Mainz. Die Ausschreibung, Teil eines internationalen Teams zu werden und in der Kombination aus Data Analytics und AI Verantwortung zu uebernehmen, in einem fortgeschrittenen Bachelor oder Masterstudium mit Informatik, Data Science oder Wirtschaftsinformatik Hintergrund, entspricht sehr genau dem, was ich in den letzten Monaten in der Praxis geliefert habe.</w:t>
      </w:r>
    </w:p>
    <w:p>
      <w:pPr>
        <w:spacing w:line="324" w:lineRule="auto"/>
        <w:jc w:val="both"/>
      </w:pPr>
      <w:r>
        <w:rPr>
          <w:color w:val="1F2937"/>
          <w:sz w:val="21"/>
        </w:rPr>
        <w:t>In meinem Fast Food Nutritional Analyzer und Meal Simulator habe ich ein zweistufiges Tableau Dashboard mit einer Executive Makro Sicht und einer granularen Food Finder Sicht gebaut, mit Set Actions, parametergesteuerten Y Achsen und komplexen IF THEN Calculated Fields, auf einer farbenblind sicheren Dark Mode Palette fuer eine geringere Time to Insight. Das ist direkt die Analytics und Reporting Denke, die GEA fuer ein internationales Team braucht.</w:t>
      </w:r>
    </w:p>
    <w:p>
      <w:pPr>
        <w:spacing w:line="324" w:lineRule="auto"/>
        <w:jc w:val="both"/>
      </w:pPr>
      <w:r>
        <w:rPr>
          <w:color w:val="1F2937"/>
          <w:sz w:val="21"/>
        </w:rPr>
        <w:t>In meiner Movie Analytics und ML Pipeline auf GCP habe ich eine vollstaendig automatisierte Bronze Silver Gold Medallion Architektur in BigQuery mit einem leakage freien BigQuery ML Klassifikator und fuenfseitigem Looker Studio Dashboard umgesetzt. In meinem Klimarisiko Projekt habe ich Random Forest Modelle zur Analyse des Zusammenhangs zwischen Ereignisdauer und finanzieller Wirkung entwickelt und die Ergebnisse in vollstaendigen visuellen Reports und kalibrierten Konfidenzaussagen fuer nicht technische Stakeholder aufbereitet. Bei eRay GmbH habe ich eine rekursive Zeitreihen Pipeline mit sechs verglichenen Modellen und strengen Anti Leakage Regeln geliefert. Das ist die Basis fuer belastbare Data Analytics und AI Arbeit auf realen Betriebs und Sensordaten.</w:t>
      </w:r>
    </w:p>
    <w:p>
      <w:pPr>
        <w:spacing w:line="324" w:lineRule="auto"/>
        <w:jc w:val="both"/>
      </w:pPr>
      <w:r>
        <w:rPr>
          <w:color w:val="1F2937"/>
          <w:sz w:val="21"/>
        </w:rPr>
        <w:t>Ich arbeite sicher in Python, SQL, Tableau und Looker Studio, mit Erfahrung in Cloud Umgebungen wie GCP und AWS. Mein aktuelles Deutschniveau ist B1 in Bearbeitung, Englisch fliessend. Ich bringe die SAS Certified Specialist Visual Business Analytics Using SAS Viya, Google Data Analytics Foundations und AWS Academy Cloud Foundations Zertifikate mit. Sehr gerne unterstuetze ich Ihr Team ab sofort und stelle mich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