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Juli 2026</w:t>
      </w:r>
    </w:p>
    <w:p>
      <w:r>
        <w:rPr>
          <w:b/>
          <w:color w:val="1F3A5F"/>
          <w:sz w:val="23"/>
        </w:rPr>
        <w:t>BwFuhrparkService</w:t>
      </w:r>
    </w:p>
    <w:p>
      <w:r>
        <w:rPr>
          <w:color w:val="1F2937"/>
          <w:sz w:val="21"/>
        </w:rPr>
        <w:t>Personalabteilung</w:t>
      </w:r>
    </w:p>
    <w:p>
      <w:r>
        <w:rPr>
          <w:b/>
          <w:color w:val="1F3A5F"/>
          <w:sz w:val="22"/>
        </w:rPr>
        <w:t>Bewerbung: Werkstudent Controlling und Data Analytics in Siegburg</w:t>
      </w:r>
    </w:p>
    <w:p>
      <w:r>
        <w:rPr>
          <w:color w:val="1F2937"/>
          <w:sz w:val="21"/>
        </w:rPr>
        <w:t>Sehr geehrte Damen und Herren,</w:t>
      </w:r>
    </w:p>
    <w:p>
      <w:pPr>
        <w:spacing w:line="324" w:lineRule="auto"/>
        <w:jc w:val="both"/>
      </w:pPr>
      <w:r>
        <w:rPr>
          <w:color w:val="1F2937"/>
          <w:sz w:val="21"/>
        </w:rPr>
        <w:t>hiermit bewerbe ich mich als Werkstudent Controlling und Data Analytics am Standort Siegburg. Die Ausschreibung, die Aufnahme und Identifikation von Fragestellungen zur Unternehmenssteuerung, die Visualisierung von Erkenntnissen in Power BI und Excel, die Erstellung von Präsentationen für Geschäftsführung und Bereichsleitungen sowie die Konzeption und Erstellung von Proto Typen von Reports in PowerPivot und Excel, deckt sich direkt mit den Projekten, die ich in den letzten Monaten geliefert habe.</w:t>
      </w:r>
    </w:p>
    <w:p>
      <w:pPr>
        <w:spacing w:line="324" w:lineRule="auto"/>
        <w:jc w:val="both"/>
      </w:pPr>
      <w:r>
        <w:rPr>
          <w:color w:val="1F2937"/>
          <w:sz w:val="21"/>
        </w:rPr>
        <w:t>In meinem Fast Food Nährwert Analyzer und Meal Simulator habe ich ein zweistufiges Tableau Dashboard aus einer Executive Makro Sicht und einer granularen Detail Sicht entwickelt, mit dynamischen Set Actions, parameter gesteuerten Feldern und komplexen Calculated Fields. Diese Struktur überträgt sich direkt auf ein Reporting Layout für Geschäftsführung und Abteilungsleitungen bei BwFuhrparkService. In meiner Movie Analytics und ML Pipeline auf GCP habe ich eine Bronze Silver Gold Medallion Pipeline gebaut und in einem fünfseitigen Looker Studio Dashboard Business Fragen zu ROI und Timing beantwortet, das entspricht der Reporting Denke, die die Rolle verlangt.</w:t>
      </w:r>
    </w:p>
    <w:p>
      <w:pPr>
        <w:spacing w:line="324" w:lineRule="auto"/>
        <w:jc w:val="both"/>
      </w:pPr>
      <w:r>
        <w:rPr>
          <w:color w:val="1F2937"/>
          <w:sz w:val="21"/>
        </w:rPr>
        <w:t>In meiner Wirtschaftlichen Analyse globaler Klimaereignisse habe ich mit Random Forest und statistischer Modellierung rohe Ereignisdaten in strukturierte Business Intelligence überführt und die Ergebnisse in Reports kommuniziert, die auch ein nicht technisches Publikum direkt umsetzen kann. Bei eRay GmbH habe ich eine rekursive Zeitreihen Pipeline mit Anti Leakage Regeln und einem Orchestrator mit Gate Checks geliefert, das schärft den Blick für belastbare Zahlen im Berichtswesen.</w:t>
      </w:r>
    </w:p>
    <w:p>
      <w:pPr>
        <w:spacing w:line="324" w:lineRule="auto"/>
        <w:jc w:val="both"/>
      </w:pPr>
      <w:r>
        <w:rPr>
          <w:color w:val="1F2937"/>
          <w:sz w:val="21"/>
        </w:rPr>
        <w:t>Ich arbeite sehr sicher in Excel, PowerPoint, Python und SQL, kenne Power BI und PowerQuery in Grundzügen und bringe die Zertifikate SAS Certified Specialist Visual Business Analytics, Google Data Analytics Foundations sowie AWS Academy Cloud Foundations mit. Mein aktuelles Deutschniveau ist B1 in Bearbeitung, ich lerne aktiv weiter. Sehr gerne unterstütze ich Ihr Team ab dem gewünschten Startdatum bei Requirements Engineering, Report Prototypen und der Umstellung auf SAP HANA.</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