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color w:val="142A53"/>
          <w:sz w:val="38"/>
        </w:rPr>
        <w:t>Rahul Rawat</w:t>
      </w:r>
    </w:p>
    <w:p>
      <w:pPr>
        <w:spacing w:after="0"/>
      </w:pPr>
      <w:r>
        <w:rPr>
          <w:rFonts w:ascii="Calibri" w:hAnsi="Calibri"/>
          <w:i/>
          <w:color w:val="5B5B5B"/>
          <w:sz w:val="21"/>
        </w:rPr>
        <w:t>Motivierter Werkstudent, gruendlich, teamfaehig, zuverlaessig</w:t>
      </w:r>
    </w:p>
    <w:p>
      <w:pPr>
        <w:spacing w:after="20"/>
        <w:pBdr>
          <w:bottom w:val="single" w:sz="6" w:space="1" w:color="999999"/>
        </w:pBdr>
      </w:pPr>
      <w:r>
        <w:rPr>
          <w:rFonts w:ascii="Calibri" w:hAnsi="Calibri"/>
          <w:color w:val="1A1A1A"/>
          <w:sz w:val="20"/>
        </w:rPr>
        <w:t>C2 16, 68159 Mannheim  ·  015563603340  ·  rahulrawat2r@gmail.com  ·  linkedin.com/in/rahulrawat2r</w:t>
      </w:r>
    </w:p>
    <w:p>
      <w:pPr>
        <w:spacing w:before="60" w:after="20"/>
        <w:pBdr>
          <w:bottom w:val="single" w:sz="6" w:space="1" w:color="999999"/>
        </w:pBdr>
      </w:pPr>
      <w:r>
        <w:rPr>
          <w:rFonts w:ascii="Calibri" w:hAnsi="Calibri"/>
          <w:b/>
          <w:color w:val="142A53"/>
          <w:sz w:val="23"/>
        </w:rPr>
        <w:t>PERSOENLICHE DATEN</w:t>
      </w:r>
    </w:p>
    <w:p>
      <w:pPr>
        <w:spacing w:before="0" w:after="0" w:line="276" w:lineRule="auto"/>
      </w:pPr>
      <w:r>
        <w:rPr>
          <w:rFonts w:ascii="Calibri" w:hAnsi="Calibri"/>
          <w:b w:val="0"/>
          <w:i w:val="0"/>
          <w:color w:val="1A1A1A"/>
          <w:sz w:val="21"/>
        </w:rPr>
        <w:t>Geburtsdatum: 20. Februar 2002. Nationalitaet: Indisch, Studentenvisum mit gueltiger Arbeitserlaubnis. Verfuegbarkeit: 20 Stunden pro Woche waehrend des Semesters.</w:t>
      </w:r>
    </w:p>
    <w:p>
      <w:pPr>
        <w:spacing w:before="60" w:after="20"/>
        <w:pBdr>
          <w:bottom w:val="single" w:sz="6" w:space="1" w:color="999999"/>
        </w:pBdr>
      </w:pPr>
      <w:r>
        <w:rPr>
          <w:rFonts w:ascii="Calibri" w:hAnsi="Calibri"/>
          <w:b/>
          <w:color w:val="142A53"/>
          <w:sz w:val="23"/>
        </w:rPr>
        <w:t>PROFIL</w:t>
      </w:r>
    </w:p>
    <w:p>
      <w:pPr>
        <w:spacing w:before="0" w:after="0" w:line="276" w:lineRule="auto"/>
        <w:jc w:val="both"/>
      </w:pPr>
      <w:r>
        <w:rPr>
          <w:rFonts w:ascii="Calibri" w:hAnsi="Calibri"/>
          <w:b w:val="0"/>
          <w:i w:val="0"/>
          <w:color w:val="1A1A1A"/>
          <w:sz w:val="21"/>
        </w:rPr>
        <w:t>Masterstudent an der SRH Hochschule Heidelberg in Mannheim mit praktischer Erfahrung in Kundenservice, Lagerarbeit und einer sechsmonatigen Industriekooperation. Strukturierter, verlaesslicher Arbeitsstil, belastbar im Schichtdienst und im Gastkontakt. Englisch fliessend, Deutsch B1 in Bearbeitung, Hindi Muttersprache.</w:t>
      </w:r>
    </w:p>
    <w:p>
      <w:pPr>
        <w:spacing w:before="60" w:after="20"/>
        <w:pBdr>
          <w:bottom w:val="single" w:sz="6" w:space="1" w:color="999999"/>
        </w:pBdr>
      </w:pPr>
      <w:r>
        <w:rPr>
          <w:rFonts w:ascii="Calibri" w:hAnsi="Calibri"/>
          <w:b/>
          <w:color w:val="142A53"/>
          <w:sz w:val="23"/>
        </w:rPr>
        <w:t>BERUFSERFAHRUNG</w:t>
      </w:r>
    </w:p>
    <w:p>
      <w:pPr>
        <w:spacing w:before="0" w:after="0" w:line="276" w:lineRule="auto"/>
      </w:pPr>
      <w:r>
        <w:rPr>
          <w:rFonts w:ascii="Calibri" w:hAnsi="Calibri"/>
          <w:b/>
          <w:i w:val="0"/>
          <w:color w:val="1A1A1A"/>
          <w:sz w:val="22"/>
        </w:rPr>
        <w:t>Flink, Lagerkraft und Kommissionierer</w:t>
      </w:r>
    </w:p>
    <w:p>
      <w:pPr>
        <w:spacing w:before="0" w:after="0" w:line="276" w:lineRule="auto"/>
      </w:pPr>
      <w:r>
        <w:rPr>
          <w:rFonts w:ascii="Calibri" w:hAnsi="Calibri"/>
          <w:b w:val="0"/>
          <w:i/>
          <w:color w:val="5B5B5B"/>
          <w:sz w:val="20"/>
        </w:rPr>
        <w:t>Mannheim, mehrere Monate 2025</w:t>
      </w:r>
    </w:p>
    <w:p>
      <w:pPr>
        <w:spacing w:before="0" w:after="0" w:line="276" w:lineRule="auto"/>
        <w:ind w:left="227" w:hanging="227"/>
        <w:jc w:val="both"/>
      </w:pPr>
      <w:r>
        <w:rPr>
          <w:b/>
          <w:color w:val="142A53"/>
          <w:sz w:val="21"/>
        </w:rPr>
        <w:t xml:space="preserve">•  </w:t>
      </w:r>
      <w:r>
        <w:rPr>
          <w:rFonts w:ascii="Calibri" w:hAnsi="Calibri"/>
          <w:color w:val="1A1A1A"/>
          <w:sz w:val="21"/>
        </w:rPr>
        <w:t>Kommissionierung und Verpackung von Kundenbestellungen im schnellen Rhythmus, dabei die vorgegebenen Zeitfenster fuer die Auslieferung eingehalten.</w:t>
      </w:r>
    </w:p>
    <w:p>
      <w:pPr>
        <w:spacing w:before="0" w:after="0" w:line="276" w:lineRule="auto"/>
        <w:ind w:left="227" w:hanging="227"/>
        <w:jc w:val="both"/>
      </w:pPr>
      <w:r>
        <w:rPr>
          <w:b/>
          <w:color w:val="142A53"/>
          <w:sz w:val="21"/>
        </w:rPr>
        <w:t xml:space="preserve">•  </w:t>
      </w:r>
      <w:r>
        <w:rPr>
          <w:rFonts w:ascii="Calibri" w:hAnsi="Calibri"/>
          <w:color w:val="1A1A1A"/>
          <w:sz w:val="21"/>
        </w:rPr>
        <w:t>Warenannahme, Einlagerung nach Planogramm und Bestandskontrolle im Schichtteam, sorgfaeltiger Umgang mit Frischware und Hygienevorgaben.</w:t>
      </w:r>
    </w:p>
    <w:p>
      <w:pPr>
        <w:spacing w:before="0" w:after="0" w:line="276" w:lineRule="auto"/>
      </w:pPr>
      <w:r>
        <w:rPr>
          <w:rFonts w:ascii="Calibri" w:hAnsi="Calibri"/>
          <w:b/>
          <w:i w:val="0"/>
          <w:color w:val="1A1A1A"/>
          <w:sz w:val="22"/>
        </w:rPr>
        <w:t>Bhukkad Dhabba, Service und Kellner</w:t>
      </w:r>
    </w:p>
    <w:p>
      <w:pPr>
        <w:spacing w:before="0" w:after="0" w:line="276" w:lineRule="auto"/>
      </w:pPr>
      <w:r>
        <w:rPr>
          <w:rFonts w:ascii="Calibri" w:hAnsi="Calibri"/>
          <w:b w:val="0"/>
          <w:i/>
          <w:color w:val="5B5B5B"/>
          <w:sz w:val="20"/>
        </w:rPr>
        <w:t>Restaurant, Teilzeit 2024 bis 2025</w:t>
      </w:r>
    </w:p>
    <w:p>
      <w:pPr>
        <w:spacing w:before="0" w:after="0" w:line="276" w:lineRule="auto"/>
        <w:ind w:left="227" w:hanging="227"/>
        <w:jc w:val="both"/>
      </w:pPr>
      <w:r>
        <w:rPr>
          <w:b/>
          <w:color w:val="142A53"/>
          <w:sz w:val="21"/>
        </w:rPr>
        <w:t xml:space="preserve">•  </w:t>
      </w:r>
      <w:r>
        <w:rPr>
          <w:rFonts w:ascii="Calibri" w:hAnsi="Calibri"/>
          <w:color w:val="1A1A1A"/>
          <w:sz w:val="21"/>
        </w:rPr>
        <w:t>Direkter Gastkontakt an mehreren Tischen gleichzeitig, Bestellungen aufnehmen, servieren und freundlich beraten zu Gerichten und Getraenken.</w:t>
      </w:r>
    </w:p>
    <w:p>
      <w:pPr>
        <w:spacing w:before="0" w:after="0" w:line="276" w:lineRule="auto"/>
        <w:ind w:left="227" w:hanging="227"/>
        <w:jc w:val="both"/>
      </w:pPr>
      <w:r>
        <w:rPr>
          <w:b/>
          <w:color w:val="142A53"/>
          <w:sz w:val="21"/>
        </w:rPr>
        <w:t xml:space="preserve">•  </w:t>
      </w:r>
      <w:r>
        <w:rPr>
          <w:rFonts w:ascii="Calibri" w:hAnsi="Calibri"/>
          <w:color w:val="1A1A1A"/>
          <w:sz w:val="21"/>
        </w:rPr>
        <w:t>Kasse und Bezahlvorgaenge sicher gehandhabt, ruhig im Team mit Kueche und Kollegen auch bei vollem Restaurant.</w:t>
      </w:r>
    </w:p>
    <w:p>
      <w:pPr>
        <w:spacing w:before="0" w:after="0" w:line="276" w:lineRule="auto"/>
      </w:pPr>
      <w:r>
        <w:rPr>
          <w:rFonts w:ascii="Calibri" w:hAnsi="Calibri"/>
          <w:b/>
          <w:i w:val="0"/>
          <w:color w:val="1A1A1A"/>
          <w:sz w:val="22"/>
        </w:rPr>
        <w:t>eRay GmbH, Werkstudent Projektmitarbeit</w:t>
      </w:r>
    </w:p>
    <w:p>
      <w:pPr>
        <w:spacing w:before="0" w:after="0" w:line="276" w:lineRule="auto"/>
      </w:pPr>
      <w:r>
        <w:rPr>
          <w:rFonts w:ascii="Calibri" w:hAnsi="Calibri"/>
          <w:b w:val="0"/>
          <w:i/>
          <w:color w:val="5B5B5B"/>
          <w:sz w:val="20"/>
        </w:rPr>
        <w:t>Industriekooperation mit SRH Hochschule Heidelberg, Oktober 2025 bis Maerz 2026</w:t>
      </w:r>
    </w:p>
    <w:p>
      <w:pPr>
        <w:spacing w:before="0" w:after="0" w:line="276" w:lineRule="auto"/>
        <w:ind w:left="227" w:hanging="227"/>
        <w:jc w:val="both"/>
      </w:pPr>
      <w:r>
        <w:rPr>
          <w:b/>
          <w:color w:val="142A53"/>
          <w:sz w:val="21"/>
        </w:rPr>
        <w:t xml:space="preserve">•  </w:t>
      </w:r>
      <w:r>
        <w:rPr>
          <w:rFonts w:ascii="Calibri" w:hAnsi="Calibri"/>
          <w:color w:val="1A1A1A"/>
          <w:sz w:val="21"/>
        </w:rPr>
        <w:t>Sechs Monate strukturierte Projektarbeit mit klarer Uebergabe der Ergebnisse an das Team am Semesterende, puenktliche Wochenberichte, saubere Dokumentation.</w:t>
      </w:r>
    </w:p>
    <w:p>
      <w:pPr>
        <w:spacing w:before="60" w:after="20"/>
        <w:pBdr>
          <w:bottom w:val="single" w:sz="6" w:space="1" w:color="999999"/>
        </w:pBdr>
      </w:pPr>
      <w:r>
        <w:rPr>
          <w:rFonts w:ascii="Calibri" w:hAnsi="Calibri"/>
          <w:b/>
          <w:color w:val="142A53"/>
          <w:sz w:val="23"/>
        </w:rPr>
        <w:t>AUSBILDUNG</w:t>
      </w:r>
    </w:p>
    <w:p>
      <w:pPr>
        <w:spacing w:before="0" w:after="0" w:line="276" w:lineRule="auto"/>
      </w:pPr>
      <w:r>
        <w:rPr>
          <w:rFonts w:ascii="Calibri" w:hAnsi="Calibri"/>
          <w:b/>
          <w:i w:val="0"/>
          <w:color w:val="1A1A1A"/>
          <w:sz w:val="22"/>
        </w:rPr>
        <w:t>Master of Science, Data Science and Analytics</w:t>
      </w:r>
    </w:p>
    <w:p>
      <w:pPr>
        <w:spacing w:before="0" w:after="0" w:line="276" w:lineRule="auto"/>
      </w:pPr>
      <w:r>
        <w:rPr>
          <w:rFonts w:ascii="Calibri" w:hAnsi="Calibri"/>
          <w:b w:val="0"/>
          <w:i/>
          <w:color w:val="5B5B5B"/>
          <w:sz w:val="20"/>
        </w:rPr>
        <w:t>SRH Hochschule Heidelberg, GPA 1,9, April 2025 bis heute</w:t>
      </w:r>
    </w:p>
    <w:p>
      <w:pPr>
        <w:spacing w:before="0" w:after="0" w:line="276" w:lineRule="auto"/>
      </w:pPr>
      <w:r>
        <w:rPr>
          <w:rFonts w:ascii="Calibri" w:hAnsi="Calibri"/>
          <w:b/>
          <w:i w:val="0"/>
          <w:color w:val="1A1A1A"/>
          <w:sz w:val="22"/>
        </w:rPr>
        <w:t>Bachelor of Technology in Computer Science</w:t>
      </w:r>
    </w:p>
    <w:p>
      <w:pPr>
        <w:spacing w:before="0" w:after="0" w:line="276" w:lineRule="auto"/>
      </w:pPr>
      <w:r>
        <w:rPr>
          <w:rFonts w:ascii="Calibri" w:hAnsi="Calibri"/>
          <w:b w:val="0"/>
          <w:i/>
          <w:color w:val="5B5B5B"/>
          <w:sz w:val="20"/>
        </w:rPr>
        <w:t>GL Bajaj Institute of Technology and Management, CGPA 7,3 von 10, 2019 bis 2023</w:t>
      </w:r>
    </w:p>
    <w:p>
      <w:pPr>
        <w:spacing w:before="60" w:after="20"/>
        <w:pBdr>
          <w:bottom w:val="single" w:sz="6" w:space="1" w:color="999999"/>
        </w:pBdr>
      </w:pPr>
      <w:r>
        <w:rPr>
          <w:rFonts w:ascii="Calibri" w:hAnsi="Calibri"/>
          <w:b/>
          <w:color w:val="142A53"/>
          <w:sz w:val="23"/>
        </w:rPr>
        <w:t>FAEHIGKEITEN UND SPRACHEN</w:t>
      </w:r>
    </w:p>
    <w:p>
      <w:pPr>
        <w:spacing w:before="0" w:after="0" w:line="276" w:lineRule="auto"/>
        <w:ind w:left="227" w:hanging="227"/>
        <w:jc w:val="both"/>
      </w:pPr>
      <w:r>
        <w:rPr>
          <w:b/>
          <w:color w:val="142A53"/>
          <w:sz w:val="21"/>
        </w:rPr>
        <w:t xml:space="preserve">•  </w:t>
      </w:r>
      <w:r>
        <w:rPr>
          <w:rFonts w:ascii="Calibri" w:hAnsi="Calibri"/>
          <w:color w:val="1A1A1A"/>
          <w:sz w:val="21"/>
        </w:rPr>
        <w:t>Zuverlaessig, puenktlich, teamfaehig, hoefliches Auftreten im Gast und Kundenkontakt. Belastbar in Schicht und Wochenenddienst. Sicherer Umgang mit Kasse, Tablet und MS Office.</w:t>
      </w:r>
    </w:p>
    <w:p>
      <w:pPr>
        <w:spacing w:before="0" w:after="0" w:line="276" w:lineRule="auto"/>
        <w:ind w:left="227" w:hanging="227"/>
        <w:jc w:val="both"/>
      </w:pPr>
      <w:r>
        <w:rPr>
          <w:b/>
          <w:color w:val="142A53"/>
          <w:sz w:val="21"/>
        </w:rPr>
        <w:t xml:space="preserve">•  </w:t>
      </w:r>
      <w:r>
        <w:rPr>
          <w:rFonts w:ascii="Calibri" w:hAnsi="Calibri"/>
          <w:color w:val="1A1A1A"/>
          <w:sz w:val="21"/>
        </w:rPr>
        <w:t>Englisch fliessend, Deutsch B1 in Bearbeitung Richtung B2, Hindi Muttersprache.</w:t>
      </w:r>
    </w:p>
    <w:sectPr w:rsidR="00FC693F" w:rsidRPr="0006063C" w:rsidSect="00034616">
      <w:pgSz w:w="12240" w:h="15840"/>
      <w:pgMar w:top="567" w:right="850" w:bottom="567"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