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21 August 2026</w:t>
      </w:r>
    </w:p>
    <w:p>
      <w:r>
        <w:rPr>
          <w:b/>
          <w:color w:val="1F3A5F"/>
          <w:sz w:val="23"/>
        </w:rPr>
        <w:t>Arthrex GmbH</w:t>
      </w:r>
    </w:p>
    <w:p>
      <w:r>
        <w:rPr>
          <w:color w:val="1F2937"/>
          <w:sz w:val="21"/>
        </w:rPr>
        <w:t>Hiring Team</w:t>
      </w:r>
    </w:p>
    <w:p>
      <w:r>
        <w:rPr>
          <w:b/>
          <w:color w:val="1F3A5F"/>
          <w:sz w:val="22"/>
        </w:rPr>
        <w:t>Application: Working Student, Business Analytics and Process Optimization</w:t>
      </w:r>
    </w:p>
    <w:p>
      <w:r>
        <w:rPr>
          <w:color w:val="1F2937"/>
          <w:sz w:val="21"/>
        </w:rPr>
        <w:t>Dear Hiring Team,</w:t>
      </w:r>
    </w:p>
    <w:p>
      <w:pPr>
        <w:spacing w:line="324" w:lineRule="auto"/>
        <w:jc w:val="both"/>
      </w:pPr>
      <w:r>
        <w:rPr>
          <w:color w:val="1F2937"/>
          <w:sz w:val="21"/>
        </w:rPr>
        <w:t>I am writing to apply for the Working Student position in Business Analytics and Process Optimization at Arthrex in Munich. As a Master's student in Data Science and Analytics at SRH Heidelberg based in Mannheim, the mix of supporting digital transformation in logistics processes, building reports and visualizations for business decisions, and researching new digital tools maps closely to the analytics and dashboard projects I have shipped over the last several months.</w:t>
      </w:r>
    </w:p>
    <w:p>
      <w:pPr>
        <w:spacing w:line="324" w:lineRule="auto"/>
        <w:jc w:val="both"/>
      </w:pPr>
      <w:r>
        <w:rPr>
          <w:color w:val="1F2937"/>
          <w:sz w:val="21"/>
        </w:rPr>
        <w:t>In my Fast Food Nutritional Analyzer project I built a dynamic shopping cart using Tableau Set Actions so end users can select scatter plot points and instantly total key macros for a simulated meal, and implemented parameter driven analytics with a dynamic Y axis tied to a user controlled goal parameter so the same dashboard serves two different objectives without reloading. I also authored complex order of operation IF and THEN calculated fields to flag deceptive high fat and high calorie items, which held up against manual spot checks on the source data. That same instinct for turning a pile of numbers into a decision a non technical stakeholder can act on is exactly what a logistics and process optimization dashboard needs.</w:t>
      </w:r>
    </w:p>
    <w:p>
      <w:pPr>
        <w:spacing w:line="324" w:lineRule="auto"/>
        <w:jc w:val="both"/>
      </w:pPr>
      <w:r>
        <w:rPr>
          <w:color w:val="1F2937"/>
          <w:sz w:val="21"/>
        </w:rPr>
        <w:t>In my Economic Impact Analysis of Global Climate Events project I ran an end to end pipeline from raw CSV to a management ready report, cleaning outliers, missing values and inconsistent scales before training Random Forest models to trace where economic risk concentrates, then closed with calibrated confidence statements that survived a management review without further translation. I bring the same structured, source to insight discipline to project and operational process documentation, and I am comfortable tracking status across tools like Excel, PowerPoint and shared trackers similar to Salesforce, Jira or SharePoint.</w:t>
      </w:r>
    </w:p>
    <w:p>
      <w:pPr>
        <w:spacing w:line="324" w:lineRule="auto"/>
        <w:jc w:val="both"/>
      </w:pPr>
      <w:r>
        <w:rPr>
          <w:color w:val="1F2937"/>
          <w:sz w:val="21"/>
        </w:rPr>
        <w:t>I work comfortably in Python, SQL, Tableau and Excel, and I am building familiarity with Power BI and Power Automate. I hold the SAS Certified Specialist Visual Business Analytics Using SAS Viya, Google Data Analytics and AWS Academy Cloud Foundations certificates and was recognised as a Finalist of the USAII Global AI Hackathon 2026 at Graduate Level. I am fluent in English and my German is B1 in progress; I want to be upfront that this is below the business fluent bar in the posting, and I am actively working to raise it. As a working student I can join in Munich immediately. I would welcome the chance to discuss how I could contribute to your Business Analytics and Process Optimization team.</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