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23. August 2026</w:t>
      </w:r>
    </w:p>
    <w:p>
      <w:r>
        <w:rPr>
          <w:b/>
          <w:color w:val="1F3A5F"/>
          <w:sz w:val="23"/>
        </w:rPr>
        <w:t>Rosenberger Hochfrequenztechnik GmbH und Co. KG</w:t>
      </w:r>
    </w:p>
    <w:p>
      <w:r>
        <w:rPr>
          <w:color w:val="1F2937"/>
          <w:sz w:val="21"/>
        </w:rPr>
        <w:t>Personalabteilung</w:t>
      </w:r>
    </w:p>
    <w:p>
      <w:r>
        <w:rPr>
          <w:b/>
          <w:color w:val="1F3A5F"/>
          <w:sz w:val="22"/>
        </w:rPr>
        <w:t>Bewerbung: Werkstudent fuer KI Projekte am Standort Fridolfing</w:t>
      </w:r>
    </w:p>
    <w:p>
      <w:r>
        <w:rPr>
          <w:color w:val="1F2937"/>
          <w:sz w:val="21"/>
        </w:rPr>
        <w:t>Sehr geehrte Damen und Herren,</w:t>
      </w:r>
    </w:p>
    <w:p>
      <w:pPr>
        <w:spacing w:line="324" w:lineRule="auto"/>
        <w:jc w:val="both"/>
      </w:pPr>
      <w:r>
        <w:rPr>
          <w:color w:val="1F2937"/>
          <w:sz w:val="21"/>
        </w:rPr>
        <w:t>hiermit bewerbe ich mich fuer die Werkstudententaetigkeit fuer KI Projekte am Standort Fridolfing bei der Rosenberger Hochfrequenztechnik GmbH und Co. KG. Als Masterstudent der Data Science and Analytics an der SRH Heidelberg mit Sitz in Mannheim reizt mich die in der Ausschreibung beschriebene Mitarbeit an Forschungs und Entwicklungsprojekten im Bereich Generative AI und Computer Vision sowie die Entwicklung, das Fine Tuning und die Evaluation von KI Modellen, weil ich in den letzten Monaten genau an dieser Schnittstelle Systeme gebaut habe, die nicht nur antworten, sondern auch messbar richtig antworten.</w:t>
      </w:r>
    </w:p>
    <w:p>
      <w:pPr>
        <w:spacing w:line="324" w:lineRule="auto"/>
        <w:jc w:val="both"/>
      </w:pPr>
      <w:r>
        <w:rPr>
          <w:color w:val="1F2937"/>
          <w:sz w:val="21"/>
        </w:rPr>
        <w:t>In meinem Multi Agent RAG Projekt habe ich ein LangGraph orchestriertes Agentensystem gebaut, das Nutzerfragen ueber einen 14 Dokumente umfassenden Policy Korpus in Englisch und Deutsch end to end beantwortet. Der JudgeAgent bewertet Antworten auf 5 Dimensionen im JSON Modus bei Temperatur 0, und Self Preference Bias wurde eliminiert, indem der Judge Qwen2.5 14B bewusst auf einem anderen lokalen Modell als der Generator Mistral 7B laeuft. Ein EvalAgent liefert 5 Retrieval Metriken und 4 Generation Metriken pro Sprache in JSON und Markdown Reports auf einem gepaarten EN und DE Evaluations Set. Genau dieses Muster aus Modell Fine Tuning, Evaluation und End to End Prototyp in Python laesst sich direkt auf die geforderten Forschungs und Entwicklungsprojekte im Bereich Generative AI uebertragen.</w:t>
      </w:r>
    </w:p>
    <w:p>
      <w:pPr>
        <w:spacing w:line="324" w:lineRule="auto"/>
        <w:jc w:val="both"/>
      </w:pPr>
      <w:r>
        <w:rPr>
          <w:color w:val="1F2937"/>
          <w:sz w:val="21"/>
        </w:rPr>
        <w:t>In CreditIQ habe ich unter EU AI Act und AGG 80 Prozent Fairness Grenze ein Kredit Scoring System entwickelt, den Disparate Impact von 0,79 auf 0,88 gehoben und mit SHAP getriebener Subgruppenanalyse eine intersektionelle Verzerrung ueber Alter und Geschlecht aufgedeckt und korrigiert. Das Modell laeuft als Streamlit Decision Support Tool mit einer plain language LLM generierten Erklaerung fuer den Endbenutzer und einer Unit Test Suite mit 100 Prozent Branch Coverage. Genau diese Verbindung aus Datenaufbereitung, Feature Engineering, Modelltraining und Dokumentation der Ergebnisse deckt sich mit dem geforderten End to End Ablauf von der Datenaufbereitung bis zur Praesentation.</w:t>
      </w:r>
    </w:p>
    <w:p>
      <w:pPr>
        <w:spacing w:line="324" w:lineRule="auto"/>
        <w:jc w:val="both"/>
      </w:pPr>
      <w:r>
        <w:rPr>
          <w:color w:val="1F2937"/>
          <w:sz w:val="21"/>
        </w:rPr>
        <w:t>Ich arbeite sicher in Python, LangGraph und Cloud Plattformen, habe erste Beruehrung mit Azure durch meine Cloud Projekte auf GCP und AWS und nutze aktiv ChatGPT und Claude als Werkzeuge im Alltag. Ich halte die NVIDIA Building LLM Applications With Prompt Engineering, AWS Academy Cloud Foundations und Google Data Analytics Zertifikate und wurde als Finalist des USAII Global AI Hackathon 2026 auf Graduate Level ausgezeichnet. Englisch spreche ich fliessend, mein Deutsch liegt bei B1 laufend, und ich hebe es aktiv weiter, damit ich Dokumentation und Praesentationen zunehmend auf Deutsch liefern kann. Als Werkstudent kann ich in Fridolfing oder mobil einsteigen und bringe eine motivierte, selbststaendige Arbeitsweise mit. Gerne bespreche ich meinen Beitrag zu den KI Projekten der Rosenberger Gruppe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