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Projektkoordination und KI gestuetzte Effizienz | Python + LangGraph + SQL</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Begleiten mehrmonatiger Projekte mit klaren Meilensteinen sowie im Einsatz KI gestuetzter Methoden fuer effizientere Projektarbeit. Ich habe eine sechsmonatige Kooperation zwischen eRay GmbH und der SRH Heidelberg mit gestaffelten Arbeitspaketen mitgetragen und ein Multi Agent System mit LangGraph orchestriert, das komplexe Arbeitsschritte automatisiert nachvollziehbar macht. Sicher in Python, SQL, strukturierter Dokumentation und in der Nachverfolgung von Aufgaben und offenen Punkten ueber mehrere Projektphasen hinweg.</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