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5. September 2026</w:t>
      </w:r>
    </w:p>
    <w:p>
      <w:r>
        <w:rPr>
          <w:b/>
          <w:color w:val="1F3A5F"/>
          <w:sz w:val="23"/>
        </w:rPr>
        <w:t>ETG-Elektronik GmbH</w:t>
      </w:r>
    </w:p>
    <w:p>
      <w:r>
        <w:rPr>
          <w:color w:val="1F2937"/>
          <w:sz w:val="21"/>
        </w:rPr>
        <w:t>Personalabteilung</w:t>
      </w:r>
    </w:p>
    <w:p>
      <w:r>
        <w:rPr>
          <w:b/>
          <w:color w:val="1F3A5F"/>
          <w:sz w:val="22"/>
        </w:rPr>
        <w:t>Bewerbung: Praktikant oder Werkstudent AI Systems und Generative AI in Weiterstadt</w:t>
      </w:r>
    </w:p>
    <w:p>
      <w:r>
        <w:rPr>
          <w:color w:val="1F2937"/>
          <w:sz w:val="21"/>
        </w:rPr>
        <w:t>Sehr geehrte Damen und Herren,</w:t>
      </w:r>
    </w:p>
    <w:p>
      <w:pPr>
        <w:spacing w:line="324" w:lineRule="auto"/>
        <w:jc w:val="both"/>
      </w:pPr>
      <w:r>
        <w:rPr>
          <w:color w:val="1F2937"/>
          <w:sz w:val="21"/>
        </w:rPr>
        <w:t>hiermit bewerbe ich mich fuer die Stelle als Praktikant oder Werkstudent AI Systems und Generative AI bei ETG-Elektronik GmbH in Weiterstadt. Als Masterstudent der Data Science and Analytics an der SRH Heidelberg mit Sitz in Mannheim passt die in der Ausschreibung beschriebene Arbeit an RAG Systemen, lokalen Open Source LLM Workflows und Prompt Engineering Pipelines sehr genau zu dem, was ich in den letzten Monaten praktisch gebaut habe. Anbei sende ich meinen Lebenslauf, dieses Anschreiben sowie eine kurze Uebersicht zu meinen bisherigen KI Projekten.</w:t>
      </w:r>
    </w:p>
    <w:p>
      <w:pPr>
        <w:spacing w:line="324" w:lineRule="auto"/>
        <w:jc w:val="both"/>
      </w:pPr>
      <w:r>
        <w:rPr>
          <w:color w:val="1F2937"/>
          <w:sz w:val="21"/>
        </w:rPr>
        <w:t>In meinem Multi Agent RAG Projekt habe ich die komplette Generierungs, Bewertungs und Evaluationskette auf selbst gehosteter Ollama Inferenz aufgebaut, mit Mistral 7B als Generator und Qwen2.5 14B als unabhaengigem LLM as Judge auf einem separaten Modell, um Self Preference Bias auszuschliessen. Die Migration auf eine gemeinsame mehrsprachige Vektor Datenbank mit paraphrase multilingual MiniLM L12 v2 erlaubt es, eine deutsche Anfrage gegen englische Quellen zu stellen und die Antwort vollstaendig auf Deutsch zu liefern, ohne den Dokumentenbestand zu duplizieren. Genau diese Kombination aus RAG Architektur, Vektor Datenbanken und Chunking Strategien deckt sich mit der in der Ausschreibung beschriebenen Aufgabe im Bereich RAG und Wissensmanagement.</w:t>
      </w:r>
    </w:p>
    <w:p>
      <w:pPr>
        <w:spacing w:line="324" w:lineRule="auto"/>
        <w:jc w:val="both"/>
      </w:pPr>
      <w:r>
        <w:rPr>
          <w:color w:val="1F2937"/>
          <w:sz w:val="21"/>
        </w:rPr>
        <w:t>Ich habe ausserdem einen JudgeAgent implementiert, der Antworten automatisiert im JSON Modus bei Temperatur 0 auf 5 Dimensionen bewertet, mit einem harten Fehlschlag bei fehlendem Judge Modell, damit ein stiller Fallback auf Selbstbewertung nicht unbemerkt durchrutscht, und den Evaluator anschliessend vollstaendig von der HuggingFace API auf Ollama portiert, so dass Generierung, Bewertung und Evaluation lokal laufen. Diese Erfahrung mit Prompt Engineering, Evaluation von KI Antworten und dem Betrieb lokaler Open Source Modelle passt direkt zu den in der Ausschreibung genannten Aufgaben Prompt Engineering und Evaluation sowie Lokale KI und Open Source.</w:t>
      </w:r>
    </w:p>
    <w:p>
      <w:pPr>
        <w:spacing w:line="324" w:lineRule="auto"/>
        <w:jc w:val="both"/>
      </w:pPr>
      <w:r>
        <w:rPr>
          <w:color w:val="1F2937"/>
          <w:sz w:val="21"/>
        </w:rPr>
        <w:t>Ich arbeite sicher in Python und mit REST und JSON Schnittstellen und habe ein ausgepraegtes Interesse an aktuellen Entwicklungen rund um Agentic AI und Multimodalitaet.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was die geforderten guten Sprachkenntnisse in Deutsch und Englisch weitgehend abdeckt. Ich kann ab sofort in Teilzeit in Weiterstadt einsteigen. Gerne bespreche ich meinen Beitrag zu Ihren KI Projekten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