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Science und KI Tool Entwicklung fuer Qualitaetsanalyse</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Machine Learning Pipelines, LLM Werkzeugen und Qualitaets naher Analyse. Ich habe bei eRay GmbH eine end to end rekursive Zeitreihen Pipeline mit CatBoost MultiQuantile und </w:t>
      </w:r>
      <w:r>
        <w:rPr>
          <w:b/>
          <w:color w:val="1F3A5F"/>
          <w:sz w:val="21"/>
        </w:rPr>
        <w:t>80 Prozent</w:t>
      </w:r>
      <w:r>
        <w:rPr>
          <w:b w:val="0"/>
          <w:color w:val="1F2937"/>
          <w:sz w:val="21"/>
        </w:rPr>
        <w:t xml:space="preserve"> Vorhersageintervallen fuer 4 Umweltindikatoren geliefert und ein Multi Agent RAG System mit LangGraph, Ollama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sowie einer belastbaren LLM as Judge Evaluation ueber </w:t>
      </w:r>
      <w:r>
        <w:rPr>
          <w:b/>
          <w:color w:val="1F3A5F"/>
          <w:sz w:val="21"/>
        </w:rPr>
        <w:t>5 Dimension</w:t>
      </w:r>
      <w:r>
        <w:rPr>
          <w:b w:val="0"/>
          <w:color w:val="1F2937"/>
          <w:sz w:val="21"/>
        </w:rPr>
        <w:t>en aufgebaut. Sicher in Python, SQL, scikit-learn, LangGraph, Prophet, CatBoost, GCP und AWS.</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Multi-Agent RAG mit LLM-as-Judge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76" w:lineRule="auto"/>
        <w:ind w:left="283" w:hanging="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