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AI Agent Tool &amp; Use Case Requirements</w:t>
      </w:r>
    </w:p>
    <w:p/>
    <w:p>
      <w:r>
        <w:t>AI Agent Use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  <w:tc>
          <w:tcPr>
            <w:tcW w:type="dxa" w:w="2880"/>
          </w:tcPr>
          <w:p>
            <w:r>
              <w:t>Tools Required</w:t>
            </w:r>
          </w:p>
        </w:tc>
      </w:tr>
      <w:tr>
        <w:tc>
          <w:tcPr>
            <w:tcW w:type="dxa" w:w="2880"/>
          </w:tcPr>
          <w:p>
            <w:r>
              <w:t>1. Full Replenishment Engine</w:t>
            </w:r>
          </w:p>
        </w:tc>
        <w:tc>
          <w:tcPr>
            <w:tcW w:type="dxa" w:w="2880"/>
          </w:tcPr>
          <w:p>
            <w:r>
              <w:t>Calculates reorder quantities per SKU per branch, based on min/max, allocates quantities dynamically based on warehouse stock, prepares transfer orders, flags LPO needs for items with less warehouse stocks, prepares LPO, sends LPO</w:t>
            </w:r>
          </w:p>
        </w:tc>
        <w:tc>
          <w:tcPr>
            <w:tcW w:type="dxa" w:w="2880"/>
          </w:tcPr>
          <w:p>
            <w:r>
              <w:t>Python, Pandas, openpyxl, Streamlit, LangChain, Excel integration</w:t>
            </w:r>
          </w:p>
        </w:tc>
      </w:tr>
      <w:tr>
        <w:tc>
          <w:tcPr>
            <w:tcW w:type="dxa" w:w="2880"/>
          </w:tcPr>
          <w:p>
            <w:r>
              <w:t>2. Branch Responsibility Tracker</w:t>
            </w:r>
          </w:p>
        </w:tc>
        <w:tc>
          <w:tcPr>
            <w:tcW w:type="dxa" w:w="2880"/>
          </w:tcPr>
          <w:p>
            <w:r>
              <w:t>Monitors branch-level daily responsibilities (receiving, returns, merchandising, order prep). Flags delays and tracks completion.</w:t>
            </w:r>
          </w:p>
        </w:tc>
        <w:tc>
          <w:tcPr>
            <w:tcW w:type="dxa" w:w="2880"/>
          </w:tcPr>
          <w:p>
            <w:r>
              <w:t>Python, Streamlit, Excel Automation, Schedule</w:t>
            </w:r>
          </w:p>
        </w:tc>
      </w:tr>
      <w:tr>
        <w:tc>
          <w:tcPr>
            <w:tcW w:type="dxa" w:w="2880"/>
          </w:tcPr>
          <w:p>
            <w:r>
              <w:t>3. Supplier Deal Monitoring Agent</w:t>
            </w:r>
          </w:p>
        </w:tc>
        <w:tc>
          <w:tcPr>
            <w:tcW w:type="dxa" w:w="2880"/>
          </w:tcPr>
          <w:p>
            <w:r>
              <w:t>Monitors purchase value against targets, identifies remaining amounts, suggests items to order based on sales in order to achieve the target, and tracks milestone alert based on the timetable.</w:t>
            </w:r>
          </w:p>
        </w:tc>
        <w:tc>
          <w:tcPr>
            <w:tcW w:type="dxa" w:w="2880"/>
          </w:tcPr>
          <w:p>
            <w:r>
              <w:t>Playwright, Pandas, LangChain, Schedule</w:t>
            </w:r>
          </w:p>
        </w:tc>
      </w:tr>
      <w:tr>
        <w:tc>
          <w:tcPr>
            <w:tcW w:type="dxa" w:w="2880"/>
          </w:tcPr>
          <w:p>
            <w:r>
              <w:t>4. Expiry Management Agent</w:t>
            </w:r>
          </w:p>
        </w:tc>
        <w:tc>
          <w:tcPr>
            <w:tcW w:type="dxa" w:w="2880"/>
          </w:tcPr>
          <w:p>
            <w:r>
              <w:t>Detects near-expiry stock in branches and warehouse. Suggests inter-branch transfers, supplier return initiation, and tracks compensation status.</w:t>
            </w:r>
          </w:p>
        </w:tc>
        <w:tc>
          <w:tcPr>
            <w:tcW w:type="dxa" w:w="2880"/>
          </w:tcPr>
          <w:p>
            <w:r>
              <w:t>Pandas, openpyxl, Mapbox, Schedule</w:t>
            </w:r>
          </w:p>
        </w:tc>
      </w:tr>
      <w:tr>
        <w:tc>
          <w:tcPr>
            <w:tcW w:type="dxa" w:w="2880"/>
          </w:tcPr>
          <w:p>
            <w:r>
              <w:t>5. Driver &amp; Branch Delivery Performance Tracker</w:t>
            </w:r>
          </w:p>
        </w:tc>
        <w:tc>
          <w:tcPr>
            <w:tcW w:type="dxa" w:w="2880"/>
          </w:tcPr>
          <w:p>
            <w:r>
              <w:t>Logs driver performance, delivery SLAs, branch delivery flow, and sends real-time alerts. Generates summaries per shift.</w:t>
            </w:r>
          </w:p>
        </w:tc>
        <w:tc>
          <w:tcPr>
            <w:tcW w:type="dxa" w:w="2880"/>
          </w:tcPr>
          <w:p>
            <w:r>
              <w:t>Mapbox, Pandas, FastAPI, Streamlit</w:t>
            </w:r>
          </w:p>
        </w:tc>
      </w:tr>
      <w:tr>
        <w:tc>
          <w:tcPr>
            <w:tcW w:type="dxa" w:w="2880"/>
          </w:tcPr>
          <w:p>
            <w:r>
              <w:t>6. Internal Q&amp;A Agent</w:t>
            </w:r>
          </w:p>
        </w:tc>
        <w:tc>
          <w:tcPr>
            <w:tcW w:type="dxa" w:w="2880"/>
          </w:tcPr>
          <w:p>
            <w:r>
              <w:t>AI assistant that answers questions using internal Excel sheets, reports, and documents via RAG and vector search.</w:t>
            </w:r>
          </w:p>
        </w:tc>
        <w:tc>
          <w:tcPr>
            <w:tcW w:type="dxa" w:w="2880"/>
          </w:tcPr>
          <w:p>
            <w:r>
              <w:t>LangChain, FAISS/Chroma, Streamlit, OpenAI</w:t>
            </w:r>
          </w:p>
        </w:tc>
      </w:tr>
      <w:tr>
        <w:tc>
          <w:tcPr>
            <w:tcW w:type="dxa" w:w="2880"/>
          </w:tcPr>
          <w:p>
            <w:r>
              <w:t>7. Sales Forecasting &amp; Ordering Agent</w:t>
            </w:r>
          </w:p>
        </w:tc>
        <w:tc>
          <w:tcPr>
            <w:tcW w:type="dxa" w:w="2880"/>
          </w:tcPr>
          <w:p>
            <w:r>
              <w:t>Generates demand forecasts based on sales, compares with current min/max levels, and creates recommended updates to the min/max to avoid out-of-stock.</w:t>
            </w:r>
          </w:p>
        </w:tc>
        <w:tc>
          <w:tcPr>
            <w:tcW w:type="dxa" w:w="2880"/>
          </w:tcPr>
          <w:p>
            <w:r>
              <w:t>Prophet, Pandas, openpyxl, Streamlit</w:t>
            </w:r>
          </w:p>
        </w:tc>
      </w:tr>
      <w:tr>
        <w:tc>
          <w:tcPr>
            <w:tcW w:type="dxa" w:w="2880"/>
          </w:tcPr>
          <w:p>
            <w:r>
              <w:t>8. KPI Monitoring Agent</w:t>
            </w:r>
          </w:p>
        </w:tc>
        <w:tc>
          <w:tcPr>
            <w:tcW w:type="dxa" w:w="2880"/>
          </w:tcPr>
          <w:p>
            <w:r>
              <w:t>Tracks predefined KPIs across branches, generates daily/weekly reports, and flags gaps or outliers.</w:t>
            </w:r>
          </w:p>
        </w:tc>
        <w:tc>
          <w:tcPr>
            <w:tcW w:type="dxa" w:w="2880"/>
          </w:tcPr>
          <w:p>
            <w:r>
              <w:t>Streamlit, FastAPI, GitHub, Logging</w:t>
            </w:r>
          </w:p>
        </w:tc>
      </w:tr>
      <w:tr>
        <w:tc>
          <w:tcPr>
            <w:tcW w:type="dxa" w:w="2880"/>
          </w:tcPr>
          <w:p>
            <w:r>
              <w:t>9. Automated Stock Redistribution Agent</w:t>
            </w:r>
          </w:p>
        </w:tc>
        <w:tc>
          <w:tcPr>
            <w:tcW w:type="dxa" w:w="2880"/>
          </w:tcPr>
          <w:p>
            <w:r>
              <w:t>Balances inventory across branches by analyzing surplus and shortfall against min/max. Generates branch transfer suggestions.</w:t>
            </w:r>
          </w:p>
        </w:tc>
        <w:tc>
          <w:tcPr>
            <w:tcW w:type="dxa" w:w="2880"/>
          </w:tcPr>
          <w:p>
            <w:r>
              <w:t>Pandas, openpyxl, Streamlit, LangChain</w:t>
            </w:r>
          </w:p>
        </w:tc>
      </w:tr>
      <w:tr>
        <w:tc>
          <w:tcPr>
            <w:tcW w:type="dxa" w:w="2880"/>
          </w:tcPr>
          <w:p>
            <w:r>
              <w:t>10. Bonus Scheme Tracker</w:t>
            </w:r>
          </w:p>
        </w:tc>
        <w:tc>
          <w:tcPr>
            <w:tcW w:type="dxa" w:w="2880"/>
          </w:tcPr>
          <w:p>
            <w:r>
              <w:t>Matches LPO quantities against bonus schemes (e.g. 12+1), validates eligibility, and generates bonus order summary.</w:t>
            </w:r>
          </w:p>
        </w:tc>
        <w:tc>
          <w:tcPr>
            <w:tcW w:type="dxa" w:w="2880"/>
          </w:tcPr>
          <w:p>
            <w:r>
              <w:t>Pandas, Excel logic, LangChain</w:t>
            </w:r>
          </w:p>
        </w:tc>
      </w:tr>
      <w:tr>
        <w:tc>
          <w:tcPr>
            <w:tcW w:type="dxa" w:w="2880"/>
          </w:tcPr>
          <w:p>
            <w:r>
              <w:t>11. Expensive Items Monitor</w:t>
            </w:r>
          </w:p>
        </w:tc>
        <w:tc>
          <w:tcPr>
            <w:tcW w:type="dxa" w:w="2880"/>
          </w:tcPr>
          <w:p>
            <w:r>
              <w:t>Monitors high-value SKUs, tracks movement, creates separate summaries, and flags special approval SKUs.</w:t>
            </w:r>
          </w:p>
        </w:tc>
        <w:tc>
          <w:tcPr>
            <w:tcW w:type="dxa" w:w="2880"/>
          </w:tcPr>
          <w:p>
            <w:r>
              <w:t>Pandas, openpyxl, Excel tagging, Streamlit</w:t>
            </w:r>
          </w:p>
        </w:tc>
      </w:tr>
    </w:tbl>
    <w:p/>
    <w:p>
      <w:r>
        <w:t>Compact Tool Checklist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Mandatory Tools</w:t>
            </w:r>
          </w:p>
        </w:tc>
        <w:tc>
          <w:tcPr>
            <w:tcW w:type="dxa" w:w="2880"/>
          </w:tcPr>
          <w:p>
            <w:r>
              <w:t>Alternative Tools</w:t>
            </w:r>
          </w:p>
        </w:tc>
      </w:tr>
      <w:tr>
        <w:tc>
          <w:tcPr>
            <w:tcW w:type="dxa" w:w="2880"/>
          </w:tcPr>
          <w:p>
            <w:r>
              <w:t>Core Language &amp; Frameworks</w:t>
            </w:r>
          </w:p>
        </w:tc>
        <w:tc>
          <w:tcPr>
            <w:tcW w:type="dxa" w:w="2880"/>
          </w:tcPr>
          <w:p>
            <w:r>
              <w:t>Python, LangChain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Streamlit</w:t>
            </w:r>
          </w:p>
        </w:tc>
        <w:tc>
          <w:tcPr>
            <w:tcW w:type="dxa" w:w="2880"/>
          </w:tcPr>
          <w:p>
            <w:r>
              <w:t>Gradio, Dash</w:t>
            </w:r>
          </w:p>
        </w:tc>
      </w:tr>
      <w:tr>
        <w:tc>
          <w:tcPr>
            <w:tcW w:type="dxa" w:w="2880"/>
          </w:tcPr>
          <w:p>
            <w:r>
              <w:t>Backend / API</w:t>
            </w:r>
          </w:p>
        </w:tc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Flask, Django</w:t>
            </w:r>
          </w:p>
        </w:tc>
      </w:tr>
      <w:tr>
        <w:tc>
          <w:tcPr>
            <w:tcW w:type="dxa" w:w="2880"/>
          </w:tcPr>
          <w:p>
            <w:r>
              <w:t>Document Parsing</w:t>
            </w:r>
          </w:p>
        </w:tc>
        <w:tc>
          <w:tcPr>
            <w:tcW w:type="dxa" w:w="2880"/>
          </w:tcPr>
          <w:p>
            <w:r>
              <w:t>Tesseract, PyMuPDF</w:t>
            </w:r>
          </w:p>
        </w:tc>
        <w:tc>
          <w:tcPr>
            <w:tcW w:type="dxa" w:w="2880"/>
          </w:tcPr>
          <w:p>
            <w:r>
              <w:t>Adobe PDF Services, pdfplumber</w:t>
            </w:r>
          </w:p>
        </w:tc>
      </w:tr>
      <w:tr>
        <w:tc>
          <w:tcPr>
            <w:tcW w:type="dxa" w:w="2880"/>
          </w:tcPr>
          <w:p>
            <w:r>
              <w:t>Data Handling</w:t>
            </w:r>
          </w:p>
        </w:tc>
        <w:tc>
          <w:tcPr>
            <w:tcW w:type="dxa" w:w="2880"/>
          </w:tcPr>
          <w:p>
            <w:r>
              <w:t>Pandas, openpyxl</w:t>
            </w:r>
          </w:p>
        </w:tc>
        <w:tc>
          <w:tcPr>
            <w:tcW w:type="dxa" w:w="2880"/>
          </w:tcPr>
          <w:p>
            <w:r>
              <w:t>Polars, xlwings</w:t>
            </w:r>
          </w:p>
        </w:tc>
      </w:tr>
      <w:tr>
        <w:tc>
          <w:tcPr>
            <w:tcW w:type="dxa" w:w="2880"/>
          </w:tcPr>
          <w:p>
            <w:r>
              <w:t>Search &amp; Retrieval</w:t>
            </w:r>
          </w:p>
        </w:tc>
        <w:tc>
          <w:tcPr>
            <w:tcW w:type="dxa" w:w="2880"/>
          </w:tcPr>
          <w:p>
            <w:r>
              <w:t>FAISS, Chroma</w:t>
            </w:r>
          </w:p>
        </w:tc>
        <w:tc>
          <w:tcPr>
            <w:tcW w:type="dxa" w:w="2880"/>
          </w:tcPr>
          <w:p>
            <w:r>
              <w:t>Weaviate, Pinecone</w:t>
            </w:r>
          </w:p>
        </w:tc>
      </w:tr>
      <w:tr>
        <w:tc>
          <w:tcPr>
            <w:tcW w:type="dxa" w:w="2880"/>
          </w:tcPr>
          <w:p>
            <w:r>
              <w:t>LLM / Reasoning</w:t>
            </w:r>
          </w:p>
        </w:tc>
        <w:tc>
          <w:tcPr>
            <w:tcW w:type="dxa" w:w="2880"/>
          </w:tcPr>
          <w:p>
            <w:r>
              <w:t>OpenAI GPT-4, LangChain Agents</w:t>
            </w:r>
          </w:p>
        </w:tc>
        <w:tc>
          <w:tcPr>
            <w:tcW w:type="dxa" w:w="2880"/>
          </w:tcPr>
          <w:p>
            <w:r>
              <w:t>Claude, Llama2, Mistral</w:t>
            </w:r>
          </w:p>
        </w:tc>
      </w:tr>
      <w:tr>
        <w:tc>
          <w:tcPr>
            <w:tcW w:type="dxa" w:w="2880"/>
          </w:tcPr>
          <w:p>
            <w:r>
              <w:t>Mapping &amp; Routing</w:t>
            </w:r>
          </w:p>
        </w:tc>
        <w:tc>
          <w:tcPr>
            <w:tcW w:type="dxa" w:w="2880"/>
          </w:tcPr>
          <w:p>
            <w:r>
              <w:t>Mapbox API</w:t>
            </w:r>
          </w:p>
        </w:tc>
        <w:tc>
          <w:tcPr>
            <w:tcW w:type="dxa" w:w="2880"/>
          </w:tcPr>
          <w:p>
            <w:r>
              <w:t>Google Maps API</w:t>
            </w:r>
          </w:p>
        </w:tc>
      </w:tr>
      <w:tr>
        <w:tc>
          <w:tcPr>
            <w:tcW w:type="dxa" w:w="2880"/>
          </w:tcPr>
          <w:p>
            <w:r>
              <w:t>Web Scraping</w:t>
            </w:r>
          </w:p>
        </w:tc>
        <w:tc>
          <w:tcPr>
            <w:tcW w:type="dxa" w:w="2880"/>
          </w:tcPr>
          <w:p>
            <w:r>
              <w:t>Playwright</w:t>
            </w:r>
          </w:p>
        </w:tc>
        <w:tc>
          <w:tcPr>
            <w:tcW w:type="dxa" w:w="2880"/>
          </w:tcPr>
          <w:p>
            <w:r>
              <w:t>Selenium, BeautifulSoup</w:t>
            </w:r>
          </w:p>
        </w:tc>
      </w:tr>
      <w:tr>
        <w:tc>
          <w:tcPr>
            <w:tcW w:type="dxa" w:w="2880"/>
          </w:tcPr>
          <w:p>
            <w:r>
              <w:t>Forecasting</w:t>
            </w:r>
          </w:p>
        </w:tc>
        <w:tc>
          <w:tcPr>
            <w:tcW w:type="dxa" w:w="2880"/>
          </w:tcPr>
          <w:p>
            <w:r>
              <w:t>Prophet</w:t>
            </w:r>
          </w:p>
        </w:tc>
        <w:tc>
          <w:tcPr>
            <w:tcW w:type="dxa" w:w="2880"/>
          </w:tcPr>
          <w:p>
            <w:r>
              <w:t>ARIMA, NeuralProphet</w:t>
            </w:r>
          </w:p>
        </w:tc>
      </w:tr>
      <w:tr>
        <w:tc>
          <w:tcPr>
            <w:tcW w:type="dxa" w:w="2880"/>
          </w:tcPr>
          <w:p>
            <w:r>
              <w:t>Task Scheduling</w:t>
            </w:r>
          </w:p>
        </w:tc>
        <w:tc>
          <w:tcPr>
            <w:tcW w:type="dxa" w:w="2880"/>
          </w:tcPr>
          <w:p>
            <w:r>
              <w:t>cron, schedule</w:t>
            </w:r>
          </w:p>
        </w:tc>
        <w:tc>
          <w:tcPr>
            <w:tcW w:type="dxa" w:w="2880"/>
          </w:tcPr>
          <w:p>
            <w:r>
              <w:t>Celery, Airflow</w:t>
            </w:r>
          </w:p>
        </w:tc>
      </w:tr>
      <w:tr>
        <w:tc>
          <w:tcPr>
            <w:tcW w:type="dxa" w:w="2880"/>
          </w:tcPr>
          <w:p>
            <w:r>
              <w:t>Notification &amp; Automation</w:t>
            </w:r>
          </w:p>
        </w:tc>
        <w:tc>
          <w:tcPr>
            <w:tcW w:type="dxa" w:w="2880"/>
          </w:tcPr>
          <w:p>
            <w:r>
              <w:t>Email Automation, Streamlit Forms</w:t>
            </w:r>
          </w:p>
        </w:tc>
        <w:tc>
          <w:tcPr>
            <w:tcW w:type="dxa" w:w="2880"/>
          </w:tcPr>
          <w:p>
            <w:r>
              <w:t>Twilio, Telegram Bots</w:t>
            </w:r>
          </w:p>
        </w:tc>
      </w:tr>
      <w:tr>
        <w:tc>
          <w:tcPr>
            <w:tcW w:type="dxa" w:w="2880"/>
          </w:tcPr>
          <w:p>
            <w:r>
              <w:t>DevOps &amp; Versioning</w:t>
            </w:r>
          </w:p>
        </w:tc>
        <w:tc>
          <w:tcPr>
            <w:tcW w:type="dxa" w:w="2880"/>
          </w:tcPr>
          <w:p>
            <w:r>
              <w:t>GitHub</w:t>
            </w:r>
          </w:p>
        </w:tc>
        <w:tc>
          <w:tcPr>
            <w:tcW w:type="dxa" w:w="2880"/>
          </w:tcPr>
          <w:p>
            <w:r>
              <w:t>GitLab, Bitbucket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