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504A" w:rsidRDefault="009C504A" w:rsidP="009C504A">
      <w:r>
        <w:t xml:space="preserve">**TRAINING </w:t>
      </w:r>
      <w:proofErr w:type="gramStart"/>
      <w:r>
        <w:t>PHASE:*</w:t>
      </w:r>
      <w:proofErr w:type="gramEnd"/>
      <w:r>
        <w:t>*</w:t>
      </w:r>
    </w:p>
    <w:p w:rsidR="009C504A" w:rsidRDefault="009C504A" w:rsidP="009C504A"/>
    <w:p w:rsidR="009C504A" w:rsidRDefault="009C504A" w:rsidP="009C504A">
      <w:r>
        <w:t>1. Collect a large and diverse dataset of text with labeled emotions. This dataset should include a variety of emotions such as happiness, sadness, anger, and fear. The dataset can be obtained from publicly available emotion-labeled datasets or can be created by manually labeling the emotions in text.</w:t>
      </w:r>
    </w:p>
    <w:p w:rsidR="009C504A" w:rsidRDefault="009C504A" w:rsidP="009C504A"/>
    <w:p w:rsidR="009C504A" w:rsidRDefault="009C504A" w:rsidP="009C504A">
      <w:r>
        <w:t>2. Preprocess the text data by cleaning and normalizing the text, removing stop words, and converting the text to a numerical representation such as word embeddings.</w:t>
      </w:r>
    </w:p>
    <w:p w:rsidR="009C504A" w:rsidRDefault="009C504A" w:rsidP="009C504A"/>
    <w:p w:rsidR="009C504A" w:rsidRDefault="009C504A" w:rsidP="009C504A">
      <w:r>
        <w:t>3. Split the dataset into 80% training and 20% validation sets.</w:t>
      </w:r>
    </w:p>
    <w:p w:rsidR="009C504A" w:rsidRDefault="009C504A" w:rsidP="009C504A"/>
    <w:p w:rsidR="009C504A" w:rsidRDefault="009C504A" w:rsidP="009C504A">
      <w:r>
        <w:t>4. Train an emotion detection model on the training set using a pre-trained language model such as BERT or GPT. The model should be fine-tuned on the labeled dataset to predict the emotion in text.</w:t>
      </w:r>
    </w:p>
    <w:p w:rsidR="009C504A" w:rsidRDefault="009C504A" w:rsidP="009C504A"/>
    <w:p w:rsidR="009C504A" w:rsidRDefault="009C504A" w:rsidP="009C504A">
      <w:r>
        <w:t>5. Evaluate the performance of the emotion detection model on the validation set using objective metrics such as accuracy, precision, recall, and F1-score.</w:t>
      </w:r>
    </w:p>
    <w:p w:rsidR="009C504A" w:rsidRDefault="009C504A" w:rsidP="009C504A"/>
    <w:p w:rsidR="009C504A" w:rsidRDefault="009C504A" w:rsidP="009C504A">
      <w:r>
        <w:t>6. If the performance of the model is satisfactory, save the model for future use.</w:t>
      </w:r>
    </w:p>
    <w:p w:rsidR="009C504A" w:rsidRDefault="009C504A" w:rsidP="009C504A"/>
    <w:p w:rsidR="009C504A" w:rsidRDefault="009C504A" w:rsidP="009C504A">
      <w:r>
        <w:t>7. Collect a large dataset of speech with labeled emotions. This dataset should include a variety of emotions such as happiness, sadness, anger, and fear. The dataset can be obtained from publicly available emotion-labeled datasets or can be created by recording speech with different emotions and labeling them.</w:t>
      </w:r>
    </w:p>
    <w:p w:rsidR="009C504A" w:rsidRDefault="009C504A" w:rsidP="009C504A"/>
    <w:p w:rsidR="009C504A" w:rsidRDefault="009C504A" w:rsidP="009C504A">
      <w:r>
        <w:t>8. Preprocess the speech data by extracting speech features such as pitch, intensity, and modulation.</w:t>
      </w:r>
    </w:p>
    <w:p w:rsidR="009C504A" w:rsidRDefault="009C504A" w:rsidP="009C504A"/>
    <w:p w:rsidR="009C504A" w:rsidRDefault="009C504A" w:rsidP="009C504A">
      <w:r>
        <w:t>9. Train a speech emotion recognition model on the training set using a pre-trained model such as SER-ResNet or SE-ResNeXt. The model should be fine-tuned on the labeled dataset to predict the emotion in speech.</w:t>
      </w:r>
    </w:p>
    <w:p w:rsidR="009C504A" w:rsidRDefault="009C504A" w:rsidP="009C504A"/>
    <w:p w:rsidR="009C504A" w:rsidRDefault="009C504A" w:rsidP="009C504A">
      <w:r>
        <w:t>10. Evaluate the performance of the speech emotion recognition model on the validation set using objective metrics such as accuracy, precision, recall, and F1-score.</w:t>
      </w:r>
    </w:p>
    <w:p w:rsidR="009C504A" w:rsidRDefault="009C504A" w:rsidP="009C504A"/>
    <w:p w:rsidR="009C504A" w:rsidRDefault="009C504A" w:rsidP="009C504A">
      <w:r>
        <w:t>11. If the performance of the model is satisfactory, save the model for future use.</w:t>
      </w:r>
    </w:p>
    <w:p w:rsidR="009C504A" w:rsidRDefault="009C504A" w:rsidP="009C504A"/>
    <w:p w:rsidR="009C504A" w:rsidRDefault="009C504A" w:rsidP="009C504A">
      <w:r>
        <w:t xml:space="preserve">**TESTING/VALIDATION/EXPERIMENTING </w:t>
      </w:r>
      <w:proofErr w:type="gramStart"/>
      <w:r>
        <w:t>PHASE:*</w:t>
      </w:r>
      <w:proofErr w:type="gramEnd"/>
      <w:r>
        <w:t>*</w:t>
      </w:r>
    </w:p>
    <w:p w:rsidR="009C504A" w:rsidRDefault="009C504A" w:rsidP="009C504A"/>
    <w:p w:rsidR="009C504A" w:rsidRDefault="009C504A" w:rsidP="009C504A">
      <w:r>
        <w:t>1. Preprocess the input text by cleaning and normalizing the text, removing stop words, and converting the text to a numerical representation such as word embeddings.</w:t>
      </w:r>
    </w:p>
    <w:p w:rsidR="009C504A" w:rsidRDefault="009C504A" w:rsidP="009C504A"/>
    <w:p w:rsidR="009C504A" w:rsidRDefault="009C504A" w:rsidP="009C504A">
      <w:r>
        <w:t>2. Pass the preprocessed text to the emotion detection model to predict the emotion in the text.</w:t>
      </w:r>
    </w:p>
    <w:p w:rsidR="009C504A" w:rsidRDefault="009C504A" w:rsidP="009C504A"/>
    <w:p w:rsidR="009C504A" w:rsidRDefault="009C504A" w:rsidP="009C504A">
      <w:r>
        <w:t>3. Generate neutral speech from the input text using a text-to-speech (TTS) system.</w:t>
      </w:r>
    </w:p>
    <w:p w:rsidR="009C504A" w:rsidRDefault="009C504A" w:rsidP="009C504A"/>
    <w:p w:rsidR="009C504A" w:rsidRDefault="009C504A" w:rsidP="009C504A">
      <w:r>
        <w:t>4. Retrieve the speech features (pitch, intensity, and modulation) for the predicted emotion from the speech emotion recognition model.</w:t>
      </w:r>
    </w:p>
    <w:p w:rsidR="009C504A" w:rsidRDefault="009C504A" w:rsidP="009C504A"/>
    <w:p w:rsidR="009C504A" w:rsidRDefault="009C504A" w:rsidP="009C504A">
      <w:r>
        <w:t>5. Apply the retrieved speech features to the neutral speech using a signal processing algorithm.</w:t>
      </w:r>
    </w:p>
    <w:p w:rsidR="009C504A" w:rsidRDefault="009C504A" w:rsidP="009C504A"/>
    <w:p w:rsidR="009C504A" w:rsidRDefault="009C504A" w:rsidP="009C504A">
      <w:r>
        <w:t>6. Play the generated speech with the predicted emotion.</w:t>
      </w:r>
    </w:p>
    <w:p w:rsidR="009C504A" w:rsidRDefault="009C504A" w:rsidP="009C504A"/>
    <w:p w:rsidR="009C504A" w:rsidRDefault="009C504A" w:rsidP="009C504A">
      <w:r>
        <w:t>7. Evaluate the generated speech using subjective metrics such as the Geneva Emotional Evaluation Scale (GEES) to measure the perceived emotion in the generated speech.</w:t>
      </w:r>
    </w:p>
    <w:p w:rsidR="009C504A" w:rsidRDefault="009C504A" w:rsidP="009C504A"/>
    <w:p w:rsidR="009C504A" w:rsidRDefault="009C504A" w:rsidP="009C504A">
      <w:r>
        <w:t>8. Iterate and refine the system as necessary based on the evaluation results.</w:t>
      </w:r>
    </w:p>
    <w:p w:rsidR="009C504A" w:rsidRDefault="009C504A" w:rsidP="009C504A"/>
    <w:p w:rsidR="001245D4" w:rsidRPr="009C504A" w:rsidRDefault="009C504A" w:rsidP="009C504A">
      <w:r>
        <w:t>I hope these steps are helpful in implementing your project. Please note that these are general guidelines and specific implementation details may vary depending on the dataset, models, and tools used.</w:t>
      </w:r>
    </w:p>
    <w:sectPr w:rsidR="001245D4" w:rsidRPr="009C5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D4"/>
    <w:rsid w:val="001245D4"/>
    <w:rsid w:val="0020331C"/>
    <w:rsid w:val="009C504A"/>
    <w:rsid w:val="00A10EB6"/>
    <w:rsid w:val="00BE7C72"/>
    <w:rsid w:val="00E5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B348"/>
  <w15:chartTrackingRefBased/>
  <w15:docId w15:val="{68B316BB-54E4-4176-BEE4-A73DCF84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SUTHARSAN RAJ</dc:creator>
  <cp:keywords/>
  <dc:description/>
  <cp:lastModifiedBy>S M SUTHARSAN RAJ</cp:lastModifiedBy>
  <cp:revision>2</cp:revision>
  <dcterms:created xsi:type="dcterms:W3CDTF">2023-04-30T07:41:00Z</dcterms:created>
  <dcterms:modified xsi:type="dcterms:W3CDTF">2023-05-03T01:08:00Z</dcterms:modified>
</cp:coreProperties>
</file>