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1C528F" w14:textId="60DF428A" w:rsidR="009A45B5" w:rsidRPr="00E16DCE" w:rsidRDefault="009A45B5" w:rsidP="009A45B5">
      <w:pPr>
        <w:jc w:val="center"/>
        <w:rPr>
          <w:b/>
          <w:bCs/>
          <w:sz w:val="28"/>
          <w:szCs w:val="28"/>
          <w:lang w:val="en-US"/>
        </w:rPr>
      </w:pPr>
      <w:r w:rsidRPr="00E16DCE">
        <w:rPr>
          <w:b/>
          <w:bCs/>
          <w:sz w:val="28"/>
          <w:szCs w:val="28"/>
          <w:lang w:val="en-US"/>
        </w:rPr>
        <w:t>CSE4099</w:t>
      </w:r>
      <w:r w:rsidRPr="00E16DCE">
        <w:rPr>
          <w:b/>
          <w:bCs/>
          <w:sz w:val="28"/>
          <w:szCs w:val="28"/>
          <w:lang w:val="en-US"/>
        </w:rPr>
        <w:t xml:space="preserve"> Capstone Project</w:t>
      </w:r>
    </w:p>
    <w:p w14:paraId="70089A79" w14:textId="74823B21" w:rsidR="009A45B5" w:rsidRPr="00E16DCE" w:rsidRDefault="009A45B5" w:rsidP="009A45B5">
      <w:pPr>
        <w:jc w:val="center"/>
        <w:rPr>
          <w:b/>
          <w:bCs/>
          <w:sz w:val="28"/>
          <w:szCs w:val="28"/>
          <w:lang w:val="en-US"/>
        </w:rPr>
      </w:pPr>
      <w:r w:rsidRPr="00E16DCE">
        <w:rPr>
          <w:b/>
          <w:bCs/>
          <w:sz w:val="28"/>
          <w:szCs w:val="28"/>
          <w:lang w:val="en-US"/>
        </w:rPr>
        <w:t>Project Proposal</w:t>
      </w:r>
    </w:p>
    <w:p w14:paraId="7AE520A6" w14:textId="43234CA9" w:rsidR="009A45B5" w:rsidRPr="00E16DCE" w:rsidRDefault="009A45B5">
      <w:pPr>
        <w:rPr>
          <w:b/>
          <w:bCs/>
          <w:sz w:val="24"/>
          <w:szCs w:val="24"/>
          <w:lang w:val="en-US"/>
        </w:rPr>
      </w:pPr>
    </w:p>
    <w:p w14:paraId="6ED75BAE" w14:textId="0D4F2226" w:rsidR="00884AC7" w:rsidRPr="00E16DCE" w:rsidRDefault="009A45B5">
      <w:pPr>
        <w:rPr>
          <w:b/>
          <w:bCs/>
          <w:sz w:val="24"/>
          <w:szCs w:val="24"/>
          <w:lang w:val="en-US"/>
        </w:rPr>
      </w:pPr>
      <w:r w:rsidRPr="00E16DCE">
        <w:rPr>
          <w:b/>
          <w:bCs/>
          <w:sz w:val="24"/>
          <w:szCs w:val="24"/>
          <w:lang w:val="en-US"/>
        </w:rPr>
        <w:t xml:space="preserve">Reg.No: </w:t>
      </w:r>
      <w:r w:rsidRPr="00E16DCE">
        <w:rPr>
          <w:sz w:val="24"/>
          <w:szCs w:val="24"/>
          <w:lang w:val="en-US"/>
        </w:rPr>
        <w:t>17BCE0136</w:t>
      </w:r>
      <w:r w:rsidRPr="00E16DCE">
        <w:rPr>
          <w:sz w:val="24"/>
          <w:szCs w:val="24"/>
          <w:lang w:val="en-US"/>
        </w:rPr>
        <w:tab/>
      </w:r>
      <w:r w:rsidRPr="00E16DCE">
        <w:rPr>
          <w:b/>
          <w:bCs/>
          <w:sz w:val="24"/>
          <w:szCs w:val="24"/>
          <w:lang w:val="en-US"/>
        </w:rPr>
        <w:tab/>
      </w:r>
      <w:r w:rsidRPr="00E16DCE">
        <w:rPr>
          <w:b/>
          <w:bCs/>
          <w:sz w:val="24"/>
          <w:szCs w:val="24"/>
          <w:lang w:val="en-US"/>
        </w:rPr>
        <w:tab/>
      </w:r>
      <w:r w:rsidRPr="00E16DCE">
        <w:rPr>
          <w:b/>
          <w:bCs/>
          <w:sz w:val="24"/>
          <w:szCs w:val="24"/>
          <w:lang w:val="en-US"/>
        </w:rPr>
        <w:tab/>
      </w:r>
      <w:r w:rsidRPr="00E16DCE">
        <w:rPr>
          <w:b/>
          <w:bCs/>
          <w:sz w:val="24"/>
          <w:szCs w:val="24"/>
          <w:lang w:val="en-US"/>
        </w:rPr>
        <w:tab/>
      </w:r>
      <w:r w:rsidRPr="00E16DCE">
        <w:rPr>
          <w:b/>
          <w:bCs/>
          <w:sz w:val="24"/>
          <w:szCs w:val="24"/>
          <w:lang w:val="en-US"/>
        </w:rPr>
        <w:tab/>
      </w:r>
      <w:r w:rsidRPr="00E16DCE">
        <w:rPr>
          <w:b/>
          <w:bCs/>
          <w:sz w:val="24"/>
          <w:szCs w:val="24"/>
          <w:lang w:val="en-US"/>
        </w:rPr>
        <w:tab/>
        <w:t xml:space="preserve">        Name: </w:t>
      </w:r>
      <w:r w:rsidRPr="00E16DCE">
        <w:rPr>
          <w:sz w:val="24"/>
          <w:szCs w:val="24"/>
          <w:lang w:val="en-US"/>
        </w:rPr>
        <w:t>R.</w:t>
      </w:r>
      <w:r w:rsidR="00E16DCE" w:rsidRPr="00E16DCE">
        <w:rPr>
          <w:sz w:val="24"/>
          <w:szCs w:val="24"/>
          <w:lang w:val="en-US"/>
        </w:rPr>
        <w:t>S. Rahul</w:t>
      </w:r>
      <w:r w:rsidRPr="00E16DCE">
        <w:rPr>
          <w:sz w:val="24"/>
          <w:szCs w:val="24"/>
          <w:lang w:val="en-US"/>
        </w:rPr>
        <w:t xml:space="preserve"> Sai</w:t>
      </w:r>
    </w:p>
    <w:p w14:paraId="560062E0" w14:textId="084C369A" w:rsidR="009E3E1D" w:rsidRPr="00E16DCE" w:rsidRDefault="009E3E1D">
      <w:pPr>
        <w:rPr>
          <w:sz w:val="24"/>
          <w:szCs w:val="24"/>
          <w:lang w:val="en-US"/>
        </w:rPr>
      </w:pPr>
      <w:r w:rsidRPr="00E16DCE">
        <w:rPr>
          <w:b/>
          <w:bCs/>
          <w:sz w:val="24"/>
          <w:szCs w:val="24"/>
          <w:lang w:val="en-US"/>
        </w:rPr>
        <w:t>Title</w:t>
      </w:r>
      <w:r w:rsidR="001E5047" w:rsidRPr="00E16DCE">
        <w:rPr>
          <w:b/>
          <w:bCs/>
          <w:sz w:val="24"/>
          <w:szCs w:val="24"/>
          <w:lang w:val="en-US"/>
        </w:rPr>
        <w:t>:</w:t>
      </w:r>
      <w:r w:rsidR="00217E4D" w:rsidRPr="00E16DCE">
        <w:rPr>
          <w:sz w:val="24"/>
          <w:szCs w:val="24"/>
          <w:lang w:val="en-US"/>
        </w:rPr>
        <w:t xml:space="preserve"> </w:t>
      </w:r>
      <w:r w:rsidRPr="00E16DCE">
        <w:rPr>
          <w:sz w:val="24"/>
          <w:szCs w:val="24"/>
          <w:lang w:val="en-US"/>
        </w:rPr>
        <w:t xml:space="preserve">Medical </w:t>
      </w:r>
      <w:r w:rsidR="00901E3E" w:rsidRPr="00E16DCE">
        <w:rPr>
          <w:sz w:val="24"/>
          <w:szCs w:val="24"/>
          <w:lang w:val="en-US"/>
        </w:rPr>
        <w:t>Report Generatio</w:t>
      </w:r>
      <w:r w:rsidR="008E7604" w:rsidRPr="00E16DCE">
        <w:rPr>
          <w:sz w:val="24"/>
          <w:szCs w:val="24"/>
          <w:lang w:val="en-US"/>
        </w:rPr>
        <w:t>n</w:t>
      </w:r>
      <w:r w:rsidRPr="00E16DCE">
        <w:rPr>
          <w:sz w:val="24"/>
          <w:szCs w:val="24"/>
          <w:lang w:val="en-US"/>
        </w:rPr>
        <w:t xml:space="preserve"> </w:t>
      </w:r>
      <w:r w:rsidR="00020C87" w:rsidRPr="00E16DCE">
        <w:rPr>
          <w:sz w:val="24"/>
          <w:szCs w:val="24"/>
          <w:lang w:val="en-US"/>
        </w:rPr>
        <w:t>on</w:t>
      </w:r>
      <w:r w:rsidRPr="00E16DCE">
        <w:rPr>
          <w:sz w:val="24"/>
          <w:szCs w:val="24"/>
          <w:lang w:val="en-US"/>
        </w:rPr>
        <w:t xml:space="preserve"> Chest X-Ray Images</w:t>
      </w:r>
    </w:p>
    <w:p w14:paraId="55544D2E" w14:textId="1E21B096" w:rsidR="009E42A9" w:rsidRDefault="009E42A9">
      <w:pPr>
        <w:rPr>
          <w:b/>
          <w:bCs/>
          <w:lang w:val="en-US"/>
        </w:rPr>
      </w:pPr>
    </w:p>
    <w:p w14:paraId="0D8019ED" w14:textId="6954DC25" w:rsidR="009E42A9" w:rsidRPr="00416006" w:rsidRDefault="009E42A9">
      <w:pPr>
        <w:rPr>
          <w:b/>
          <w:bCs/>
          <w:sz w:val="24"/>
          <w:szCs w:val="24"/>
          <w:lang w:val="en-US"/>
        </w:rPr>
      </w:pPr>
      <w:r w:rsidRPr="00416006">
        <w:rPr>
          <w:b/>
          <w:bCs/>
          <w:sz w:val="24"/>
          <w:szCs w:val="24"/>
          <w:lang w:val="en-US"/>
        </w:rPr>
        <w:t>Abstract:</w:t>
      </w:r>
    </w:p>
    <w:p w14:paraId="5F300EDC" w14:textId="202E8509" w:rsidR="009E42A9" w:rsidRPr="00FD4898" w:rsidRDefault="00AB59F9" w:rsidP="004018BF">
      <w:pPr>
        <w:jc w:val="both"/>
        <w:rPr>
          <w:lang w:val="en-US"/>
        </w:rPr>
      </w:pPr>
      <w:r>
        <w:rPr>
          <w:lang w:val="en-US"/>
        </w:rPr>
        <w:t>Computer Aided Diagnosis (CAD) and medical imaging</w:t>
      </w:r>
      <w:r w:rsidR="002C7A64">
        <w:rPr>
          <w:lang w:val="en-US"/>
        </w:rPr>
        <w:t xml:space="preserve"> systems</w:t>
      </w:r>
      <w:r>
        <w:rPr>
          <w:lang w:val="en-US"/>
        </w:rPr>
        <w:t xml:space="preserve"> have evolved in the past decade to a point where they can </w:t>
      </w:r>
      <w:r w:rsidR="006B55D5">
        <w:rPr>
          <w:lang w:val="en-US"/>
        </w:rPr>
        <w:t xml:space="preserve">partially </w:t>
      </w:r>
      <w:r>
        <w:rPr>
          <w:lang w:val="en-US"/>
        </w:rPr>
        <w:t>mimic radiologists</w:t>
      </w:r>
      <w:r w:rsidR="006B55D5">
        <w:rPr>
          <w:lang w:val="en-US"/>
        </w:rPr>
        <w:t xml:space="preserve"> and doctors</w:t>
      </w:r>
      <w:r w:rsidR="006B0E61">
        <w:rPr>
          <w:lang w:val="en-US"/>
        </w:rPr>
        <w:t xml:space="preserve">. These systems can </w:t>
      </w:r>
      <w:r>
        <w:rPr>
          <w:lang w:val="en-US"/>
        </w:rPr>
        <w:t>learn and differentiate the features and abnormalities in medical images</w:t>
      </w:r>
      <w:r w:rsidR="006B0E61">
        <w:rPr>
          <w:lang w:val="en-US"/>
        </w:rPr>
        <w:t xml:space="preserve">, and provide objective evidence </w:t>
      </w:r>
      <w:r w:rsidR="00130A9D">
        <w:rPr>
          <w:lang w:val="en-US"/>
        </w:rPr>
        <w:t xml:space="preserve">with a </w:t>
      </w:r>
      <w:r w:rsidR="004A71FE">
        <w:rPr>
          <w:lang w:val="en-US"/>
        </w:rPr>
        <w:t xml:space="preserve">higher </w:t>
      </w:r>
      <w:r w:rsidR="006B0E61">
        <w:rPr>
          <w:lang w:val="en-US"/>
        </w:rPr>
        <w:t>diagnostic confidence</w:t>
      </w:r>
      <w:r w:rsidR="004A71FE">
        <w:rPr>
          <w:lang w:val="en-US"/>
        </w:rPr>
        <w:t xml:space="preserve"> </w:t>
      </w:r>
      <w:r w:rsidR="006E43E7">
        <w:rPr>
          <w:lang w:val="en-US"/>
        </w:rPr>
        <w:t>and faster inference.</w:t>
      </w:r>
      <w:r w:rsidR="009C210F">
        <w:rPr>
          <w:lang w:val="en-US"/>
        </w:rPr>
        <w:t xml:space="preserve"> In this project, we focus on generating medical reports on chest X-ray images</w:t>
      </w:r>
      <w:r w:rsidR="00117F02">
        <w:rPr>
          <w:lang w:val="en-US"/>
        </w:rPr>
        <w:t>,</w:t>
      </w:r>
      <w:r w:rsidR="009C210F">
        <w:rPr>
          <w:lang w:val="en-US"/>
        </w:rPr>
        <w:t xml:space="preserve"> which can be adapted later to work with other diagnostic tools such as ultrasounds and mammograms.</w:t>
      </w:r>
      <w:r w:rsidR="007E5665">
        <w:rPr>
          <w:lang w:val="en-US"/>
        </w:rPr>
        <w:t xml:space="preserve"> The Indiana University dataset </w:t>
      </w:r>
      <w:r w:rsidR="001706F2">
        <w:rPr>
          <w:lang w:val="en-US"/>
        </w:rPr>
        <w:t xml:space="preserve">provides us with CXR images corresponding to various lung and heart ailments, along with well defined reports and findings. </w:t>
      </w:r>
      <w:r w:rsidR="00FD4898">
        <w:rPr>
          <w:lang w:val="en-US"/>
        </w:rPr>
        <w:t xml:space="preserve">The generation of medical reports mainly consists of two broad tasks. The first task is to treat the problem as a multi-label classification task to obtain the </w:t>
      </w:r>
      <w:r w:rsidR="001706F2">
        <w:rPr>
          <w:lang w:val="en-US"/>
        </w:rPr>
        <w:t>accurate tags for a particular image</w:t>
      </w:r>
      <w:r w:rsidR="0038742F">
        <w:rPr>
          <w:lang w:val="en-US"/>
        </w:rPr>
        <w:t xml:space="preserve"> from the visual features.</w:t>
      </w:r>
      <w:r w:rsidR="00BB077A">
        <w:rPr>
          <w:lang w:val="en-US"/>
        </w:rPr>
        <w:t xml:space="preserve"> The second task is to generate the reports using these aforementioned tags, which requires the use of recurrent neural networks such as hierarchical LSTMs.</w:t>
      </w:r>
    </w:p>
    <w:p w14:paraId="41D61BB7" w14:textId="77777777" w:rsidR="00E16DCE" w:rsidRDefault="00E16DCE">
      <w:pPr>
        <w:rPr>
          <w:lang w:val="en-US"/>
        </w:rPr>
      </w:pPr>
    </w:p>
    <w:p w14:paraId="41138DF4" w14:textId="40BA3027" w:rsidR="00DC252F" w:rsidRPr="00416006" w:rsidRDefault="00DC252F">
      <w:pPr>
        <w:rPr>
          <w:b/>
          <w:bCs/>
          <w:sz w:val="24"/>
          <w:szCs w:val="24"/>
          <w:lang w:val="en-US"/>
        </w:rPr>
      </w:pPr>
      <w:r w:rsidRPr="00416006">
        <w:rPr>
          <w:b/>
          <w:bCs/>
          <w:sz w:val="24"/>
          <w:szCs w:val="24"/>
          <w:lang w:val="en-US"/>
        </w:rPr>
        <w:t>Dataset Description</w:t>
      </w:r>
      <w:r w:rsidR="001E5047" w:rsidRPr="00416006">
        <w:rPr>
          <w:b/>
          <w:bCs/>
          <w:sz w:val="24"/>
          <w:szCs w:val="24"/>
          <w:lang w:val="en-US"/>
        </w:rPr>
        <w:t>:</w:t>
      </w:r>
    </w:p>
    <w:p w14:paraId="3B8B3CF5" w14:textId="7C812A80" w:rsidR="003C1AFA" w:rsidRDefault="00DD22C7" w:rsidP="007B0653">
      <w:pPr>
        <w:jc w:val="both"/>
        <w:rPr>
          <w:lang w:val="en-US"/>
        </w:rPr>
      </w:pPr>
      <w:r>
        <w:rPr>
          <w:lang w:val="en-US"/>
        </w:rPr>
        <w:t>The dataset to be used in this project is the Indiana University Chest X-Ray</w:t>
      </w:r>
      <w:r w:rsidR="00683803">
        <w:rPr>
          <w:lang w:val="en-US"/>
        </w:rPr>
        <w:t xml:space="preserve"> (CXR)</w:t>
      </w:r>
      <w:r>
        <w:rPr>
          <w:lang w:val="en-US"/>
        </w:rPr>
        <w:t xml:space="preserve"> Image dataset</w:t>
      </w:r>
      <w:r w:rsidR="00245750">
        <w:rPr>
          <w:lang w:val="en-US"/>
        </w:rPr>
        <w:t xml:space="preserve"> </w:t>
      </w:r>
      <w:r w:rsidR="00245750" w:rsidRPr="00245750">
        <w:rPr>
          <w:b/>
          <w:bCs/>
          <w:lang w:val="en-US"/>
        </w:rPr>
        <w:fldChar w:fldCharType="begin" w:fldLock="1"/>
      </w:r>
      <w:r w:rsidR="001755B0">
        <w:rPr>
          <w:b/>
          <w:bCs/>
          <w:lang w:val="en-US"/>
        </w:rPr>
        <w:instrText>ADDIN CSL_CITATION {"citationItems":[{"id":"ITEM-1","itemData":{"author":[{"dropping-particle":"","family":"Demner-Fushman","given":"Dina","non-dropping-particle":"","parse-names":false,"suffix":""},{"dropping-particle":"","family":"Kohli","given":"Marc D","non-dropping-particle":"","parse-names":false,"suffix":""},{"dropping-particle":"","family":"Rosenman","given":"Marc B","non-dropping-particle":"","parse-names":false,"suffix":""},{"dropping-particle":"","family":"Shooshan","given":"Sonya E","non-dropping-particle":"","parse-names":false,"suffix":""},{"dropping-particle":"","family":"Rodriguez","given":"Laritza","non-dropping-particle":"","parse-names":false,"suffix":""},{"dropping-particle":"","family":"Antani","given":"Sameer","non-dropping-particle":"","parse-names":false,"suffix":""},{"dropping-particle":"","family":"Thoma","given":"George R","non-dropping-particle":"","parse-names":false,"suffix":""},{"dropping-particle":"","family":"McDonald","given":"Clement J","non-dropping-particle":"","parse-names":false,"suffix":""}],"container-title":"Journal of the American Medical Informatics Association","id":"ITEM-1","issue":"2","issued":{"date-parts":[["2016"]]},"page":"304-310","publisher":"Oxford University Press","title":"Preparing a collection of radiology examinations for distribution and retrieval","type":"article-journal","volume":"23"},"uris":["http://www.mendeley.com/documents/?uuid=ad223249-6e42-4bf5-ba1c-54e16246f0ac"]}],"mendeley":{"formattedCitation":"[1]","plainTextFormattedCitation":"[1]","previouslyFormattedCitation":"[1]"},"properties":{"noteIndex":0},"schema":"https://github.com/citation-style-language/schema/raw/master/csl-citation.json"}</w:instrText>
      </w:r>
      <w:r w:rsidR="00245750" w:rsidRPr="00245750">
        <w:rPr>
          <w:b/>
          <w:bCs/>
          <w:lang w:val="en-US"/>
        </w:rPr>
        <w:fldChar w:fldCharType="separate"/>
      </w:r>
      <w:r w:rsidR="00245750" w:rsidRPr="00245750">
        <w:rPr>
          <w:b/>
          <w:bCs/>
          <w:noProof/>
          <w:lang w:val="en-US"/>
        </w:rPr>
        <w:t>[1]</w:t>
      </w:r>
      <w:r w:rsidR="00245750" w:rsidRPr="00245750">
        <w:rPr>
          <w:b/>
          <w:bCs/>
          <w:lang w:val="en-US"/>
        </w:rPr>
        <w:fldChar w:fldCharType="end"/>
      </w:r>
      <w:r>
        <w:rPr>
          <w:lang w:val="en-US"/>
        </w:rPr>
        <w:t xml:space="preserve">. It is a high resolution </w:t>
      </w:r>
      <w:r w:rsidR="00683803">
        <w:rPr>
          <w:lang w:val="en-US"/>
        </w:rPr>
        <w:t xml:space="preserve">CXR dataset with multiple views i.e. frontal, side and posterior views. There are 7,470 images accompanying 3,955 </w:t>
      </w:r>
      <w:r w:rsidR="00206E74">
        <w:rPr>
          <w:lang w:val="en-US"/>
        </w:rPr>
        <w:t xml:space="preserve">well written </w:t>
      </w:r>
      <w:r w:rsidR="00683803">
        <w:rPr>
          <w:lang w:val="en-US"/>
        </w:rPr>
        <w:t>reports</w:t>
      </w:r>
      <w:r w:rsidR="00206E74">
        <w:rPr>
          <w:lang w:val="en-US"/>
        </w:rPr>
        <w:t xml:space="preserve"> encoded in XML.</w:t>
      </w:r>
      <w:r w:rsidR="007B0653">
        <w:rPr>
          <w:lang w:val="en-US"/>
        </w:rPr>
        <w:t xml:space="preserve"> These XML reports have references to the CXR images, the findings, impressions and the indication from the CXR images.</w:t>
      </w:r>
      <w:r w:rsidR="009C5B78">
        <w:rPr>
          <w:lang w:val="en-US"/>
        </w:rPr>
        <w:t xml:space="preserve"> These CXR images are obtained from patients diagnosed with tuberculosis, pneumonia</w:t>
      </w:r>
      <w:r w:rsidR="00400D14">
        <w:rPr>
          <w:lang w:val="en-US"/>
        </w:rPr>
        <w:t xml:space="preserve"> and various heart ailments</w:t>
      </w:r>
    </w:p>
    <w:p w14:paraId="55FB5883" w14:textId="77777777" w:rsidR="005B33C6" w:rsidRDefault="005B33C6" w:rsidP="007B0653">
      <w:pPr>
        <w:jc w:val="both"/>
        <w:rPr>
          <w:b/>
          <w:bCs/>
          <w:sz w:val="24"/>
          <w:szCs w:val="24"/>
          <w:lang w:val="en-US"/>
        </w:rPr>
      </w:pPr>
    </w:p>
    <w:p w14:paraId="673B6C00" w14:textId="63733669" w:rsidR="0093539E" w:rsidRPr="00D94A2B" w:rsidRDefault="0093539E" w:rsidP="007B0653">
      <w:pPr>
        <w:jc w:val="both"/>
        <w:rPr>
          <w:b/>
          <w:bCs/>
          <w:sz w:val="24"/>
          <w:szCs w:val="24"/>
          <w:lang w:val="en-US"/>
        </w:rPr>
      </w:pPr>
      <w:r w:rsidRPr="00D94A2B">
        <w:rPr>
          <w:b/>
          <w:bCs/>
          <w:sz w:val="24"/>
          <w:szCs w:val="24"/>
          <w:lang w:val="en-US"/>
        </w:rPr>
        <w:t>Workflow</w:t>
      </w:r>
      <w:r w:rsidR="00525B5F" w:rsidRPr="00D94A2B">
        <w:rPr>
          <w:b/>
          <w:bCs/>
          <w:sz w:val="24"/>
          <w:szCs w:val="24"/>
          <w:lang w:val="en-US"/>
        </w:rPr>
        <w:t>:</w:t>
      </w:r>
    </w:p>
    <w:p w14:paraId="6FBBBAF9" w14:textId="50EC4D2A" w:rsidR="00502D93" w:rsidRPr="00506F15" w:rsidRDefault="0093539E" w:rsidP="004410F0">
      <w:pPr>
        <w:pStyle w:val="ListParagraph"/>
        <w:numPr>
          <w:ilvl w:val="0"/>
          <w:numId w:val="1"/>
        </w:numPr>
        <w:jc w:val="both"/>
        <w:rPr>
          <w:lang w:val="en-US"/>
        </w:rPr>
      </w:pPr>
      <w:r w:rsidRPr="00506F15">
        <w:rPr>
          <w:lang w:val="en-US"/>
        </w:rPr>
        <w:t xml:space="preserve">Preparing </w:t>
      </w:r>
      <w:r w:rsidR="009E42A9" w:rsidRPr="00506F15">
        <w:rPr>
          <w:lang w:val="en-US"/>
        </w:rPr>
        <w:t>an</w:t>
      </w:r>
      <w:r w:rsidRPr="00506F15">
        <w:rPr>
          <w:lang w:val="en-US"/>
        </w:rPr>
        <w:t xml:space="preserve"> NLP Pipeline for the original findings, impressions and indication</w:t>
      </w:r>
    </w:p>
    <w:p w14:paraId="4FFF6142" w14:textId="37E83FF2" w:rsidR="004410F0" w:rsidRPr="00506F15" w:rsidRDefault="004410F0" w:rsidP="004410F0">
      <w:pPr>
        <w:pStyle w:val="ListParagraph"/>
        <w:numPr>
          <w:ilvl w:val="1"/>
          <w:numId w:val="1"/>
        </w:numPr>
        <w:jc w:val="both"/>
        <w:rPr>
          <w:lang w:val="en-US"/>
        </w:rPr>
      </w:pPr>
      <w:r w:rsidRPr="00506F15">
        <w:rPr>
          <w:lang w:val="en-US"/>
        </w:rPr>
        <w:t>Removing Contractions, Punctuations and Numbers</w:t>
      </w:r>
    </w:p>
    <w:p w14:paraId="5278E5FB" w14:textId="78EEECBA" w:rsidR="004410F0" w:rsidRPr="00506F15" w:rsidRDefault="004410F0" w:rsidP="004410F0">
      <w:pPr>
        <w:pStyle w:val="ListParagraph"/>
        <w:numPr>
          <w:ilvl w:val="1"/>
          <w:numId w:val="1"/>
        </w:numPr>
        <w:jc w:val="both"/>
        <w:rPr>
          <w:lang w:val="en-US"/>
        </w:rPr>
      </w:pPr>
      <w:r w:rsidRPr="00506F15">
        <w:rPr>
          <w:lang w:val="en-US"/>
        </w:rPr>
        <w:t>Tokenization</w:t>
      </w:r>
    </w:p>
    <w:p w14:paraId="67926FEC" w14:textId="3CE9AA9C" w:rsidR="004410F0" w:rsidRPr="00506F15" w:rsidRDefault="004410F0" w:rsidP="004410F0">
      <w:pPr>
        <w:pStyle w:val="ListParagraph"/>
        <w:numPr>
          <w:ilvl w:val="1"/>
          <w:numId w:val="1"/>
        </w:numPr>
        <w:jc w:val="both"/>
        <w:rPr>
          <w:lang w:val="en-US"/>
        </w:rPr>
      </w:pPr>
      <w:r w:rsidRPr="00506F15">
        <w:rPr>
          <w:lang w:val="en-US"/>
        </w:rPr>
        <w:t>Representing the reports in word embeddings</w:t>
      </w:r>
    </w:p>
    <w:p w14:paraId="7E81FFC3" w14:textId="6D89F54A" w:rsidR="004410F0" w:rsidRPr="00506F15" w:rsidRDefault="004410F0" w:rsidP="004410F0">
      <w:pPr>
        <w:pStyle w:val="ListParagraph"/>
        <w:numPr>
          <w:ilvl w:val="0"/>
          <w:numId w:val="1"/>
        </w:numPr>
        <w:jc w:val="both"/>
        <w:rPr>
          <w:lang w:val="en-US"/>
        </w:rPr>
      </w:pPr>
      <w:r w:rsidRPr="00506F15">
        <w:rPr>
          <w:lang w:val="en-US"/>
        </w:rPr>
        <w:t xml:space="preserve">Obtain the image features using a Convolutional Neural Network </w:t>
      </w:r>
      <w:r w:rsidR="0038164C" w:rsidRPr="00506F15">
        <w:rPr>
          <w:lang w:val="en-US"/>
        </w:rPr>
        <w:t>(</w:t>
      </w:r>
      <w:r w:rsidRPr="00506F15">
        <w:rPr>
          <w:lang w:val="en-US"/>
        </w:rPr>
        <w:t>acts as the encoder here</w:t>
      </w:r>
      <w:r w:rsidR="0038164C" w:rsidRPr="00506F15">
        <w:rPr>
          <w:lang w:val="en-US"/>
        </w:rPr>
        <w:t>)</w:t>
      </w:r>
      <w:r w:rsidRPr="00506F15">
        <w:rPr>
          <w:lang w:val="en-US"/>
        </w:rPr>
        <w:t>.</w:t>
      </w:r>
      <w:r w:rsidR="001755B0">
        <w:rPr>
          <w:lang w:val="en-US"/>
        </w:rPr>
        <w:t xml:space="preserve"> </w:t>
      </w:r>
      <w:r w:rsidR="001755B0" w:rsidRPr="001755B0">
        <w:rPr>
          <w:b/>
          <w:bCs/>
          <w:lang w:val="en-US"/>
        </w:rPr>
        <w:fldChar w:fldCharType="begin" w:fldLock="1"/>
      </w:r>
      <w:r w:rsidR="00B9181D">
        <w:rPr>
          <w:b/>
          <w:bCs/>
          <w:lang w:val="en-US"/>
        </w:rPr>
        <w:instrText>ADDIN CSL_CITATION {"citationItems":[{"id":"ITEM-1","itemData":{"author":[{"dropping-particle":"","family":"Jing","given":"Baoyu","non-dropping-particle":"","parse-names":false,"suffix":""},{"dropping-particle":"","family":"Xie","given":"Pengtao","non-dropping-particle":"","parse-names":false,"suffix":""},{"dropping-particle":"","family":"Xing","given":"Eric","non-dropping-particle":"","parse-names":false,"suffix":""}],"container-title":"Proceedings of the 56th Annual Meeting of the Association for Computational Linguistics (Volume 1: Long Papers)","id":"ITEM-1","issued":{"date-parts":[["2018"]]},"page":"2577-2586","title":"On the Automatic Generation of Medical Imaging Reports","type":"paper-conference"},"uris":["http://www.mendeley.com/documents/?uuid=1029ca54-1d3a-40dc-b984-3514c6e211d5"]}],"mendeley":{"formattedCitation":"[2]","plainTextFormattedCitation":"[2]","previouslyFormattedCitation":"[2]"},"properties":{"noteIndex":0},"schema":"https://github.com/citation-style-language/schema/raw/master/csl-citation.json"}</w:instrText>
      </w:r>
      <w:r w:rsidR="001755B0" w:rsidRPr="001755B0">
        <w:rPr>
          <w:b/>
          <w:bCs/>
          <w:lang w:val="en-US"/>
        </w:rPr>
        <w:fldChar w:fldCharType="separate"/>
      </w:r>
      <w:r w:rsidR="001755B0" w:rsidRPr="001755B0">
        <w:rPr>
          <w:b/>
          <w:bCs/>
          <w:noProof/>
          <w:lang w:val="en-US"/>
        </w:rPr>
        <w:t>[2]</w:t>
      </w:r>
      <w:r w:rsidR="001755B0" w:rsidRPr="001755B0">
        <w:rPr>
          <w:b/>
          <w:bCs/>
          <w:lang w:val="en-US"/>
        </w:rPr>
        <w:fldChar w:fldCharType="end"/>
      </w:r>
    </w:p>
    <w:p w14:paraId="11049C5A" w14:textId="4A9E63CB" w:rsidR="004410F0" w:rsidRPr="00506F15" w:rsidRDefault="00647923" w:rsidP="004410F0">
      <w:pPr>
        <w:pStyle w:val="ListParagraph"/>
        <w:numPr>
          <w:ilvl w:val="0"/>
          <w:numId w:val="1"/>
        </w:numPr>
        <w:jc w:val="both"/>
        <w:rPr>
          <w:lang w:val="en-US"/>
        </w:rPr>
      </w:pPr>
      <w:r w:rsidRPr="00506F15">
        <w:rPr>
          <w:lang w:val="en-US"/>
        </w:rPr>
        <w:t>Generate the text using the labels and tags obtained from the encoder using a Sequence-to-Sequence Model</w:t>
      </w:r>
      <w:r w:rsidR="00EA34EC">
        <w:rPr>
          <w:lang w:val="en-US"/>
        </w:rPr>
        <w:t xml:space="preserve"> </w:t>
      </w:r>
      <w:r w:rsidR="00EA34EC" w:rsidRPr="001E4FB0">
        <w:rPr>
          <w:lang w:val="en-US"/>
        </w:rPr>
        <w:t>(</w:t>
      </w:r>
      <w:r w:rsidR="00D05C52" w:rsidRPr="001E4FB0">
        <w:rPr>
          <w:lang w:val="en-US"/>
        </w:rPr>
        <w:t xml:space="preserve">Hierarchical </w:t>
      </w:r>
      <w:r w:rsidR="00EA34EC" w:rsidRPr="001E4FB0">
        <w:rPr>
          <w:lang w:val="en-US"/>
        </w:rPr>
        <w:t>LSTM</w:t>
      </w:r>
      <w:r w:rsidR="00D05C52" w:rsidRPr="001E4FB0">
        <w:rPr>
          <w:lang w:val="en-US"/>
        </w:rPr>
        <w:t>s</w:t>
      </w:r>
      <w:r w:rsidR="00EA34EC" w:rsidRPr="001E4FB0">
        <w:rPr>
          <w:lang w:val="en-US"/>
        </w:rPr>
        <w:t>)</w:t>
      </w:r>
      <w:r w:rsidR="0038164C" w:rsidRPr="00506F15">
        <w:rPr>
          <w:lang w:val="en-US"/>
        </w:rPr>
        <w:t xml:space="preserve"> (acts as the decoder here).</w:t>
      </w:r>
    </w:p>
    <w:p w14:paraId="16288255" w14:textId="09DEC616" w:rsidR="00DC0E67" w:rsidRPr="00506F15" w:rsidRDefault="00DC0E67" w:rsidP="004410F0">
      <w:pPr>
        <w:pStyle w:val="ListParagraph"/>
        <w:numPr>
          <w:ilvl w:val="0"/>
          <w:numId w:val="1"/>
        </w:numPr>
        <w:jc w:val="both"/>
        <w:rPr>
          <w:lang w:val="en-US"/>
        </w:rPr>
      </w:pPr>
      <w:r w:rsidRPr="00506F15">
        <w:rPr>
          <w:lang w:val="en-US"/>
        </w:rPr>
        <w:t xml:space="preserve">Substituting Attention </w:t>
      </w:r>
      <w:r w:rsidR="00B9181D" w:rsidRPr="00506F15">
        <w:rPr>
          <w:lang w:val="en-US"/>
        </w:rPr>
        <w:t>mechanisms</w:t>
      </w:r>
      <w:r w:rsidR="00B9181D">
        <w:rPr>
          <w:lang w:val="en-US"/>
        </w:rPr>
        <w:t xml:space="preserve"> </w:t>
      </w:r>
      <w:r w:rsidR="00B9181D" w:rsidRPr="00B9181D">
        <w:rPr>
          <w:b/>
          <w:bCs/>
          <w:lang w:val="en-US"/>
        </w:rPr>
        <w:fldChar w:fldCharType="begin" w:fldLock="1"/>
      </w:r>
      <w:r w:rsidR="00B9181D">
        <w:rPr>
          <w:b/>
          <w:bCs/>
          <w:lang w:val="en-US"/>
        </w:rPr>
        <w:instrText>ADDIN CSL_CITATION {"citationItems":[{"id":"ITEM-1","itemData":{"author":[{"dropping-particle":"","family":"Chorowski","given":"Jan","non-dropping-particle":"","parse-names":false,"suffix":""},{"dropping-particle":"","family":"Bahdanau","given":"Dzmitry","non-dropping-particle":"","parse-names":false,"suffix":""},{"dropping-particle":"","family":"Serdyuk","given":"Dmitriy","non-dropping-particle":"","parse-names":false,"suffix":""},{"dropping-particle":"","family":"Cho","given":"Kyunghyun","non-dropping-particle":"","parse-names":false,"suffix":""},{"dropping-particle":"","family":"Bengio","given":"Yoshua","non-dropping-particle":"","parse-names":false,"suffix":""}],"container-title":"Proceedings of the 28th International Conference on Neural Information Processing Systems-Volume 1","id":"ITEM-1","issued":{"date-parts":[["2015"]]},"page":"577-585","title":"Attention-based models for speech recognition","type":"paper-conference"},"uris":["http://www.mendeley.com/documents/?uuid=34ec4980-89c2-47f3-bdff-7d0b8fe8c557"]}],"mendeley":{"formattedCitation":"[3]","plainTextFormattedCitation":"[3]","previouslyFormattedCitation":"[3]"},"properties":{"noteIndex":0},"schema":"https://github.com/citation-style-language/schema/raw/master/csl-citation.json"}</w:instrText>
      </w:r>
      <w:r w:rsidR="00B9181D" w:rsidRPr="00B9181D">
        <w:rPr>
          <w:b/>
          <w:bCs/>
          <w:lang w:val="en-US"/>
        </w:rPr>
        <w:fldChar w:fldCharType="separate"/>
      </w:r>
      <w:r w:rsidR="00B9181D" w:rsidRPr="00B9181D">
        <w:rPr>
          <w:b/>
          <w:bCs/>
          <w:noProof/>
          <w:lang w:val="en-US"/>
        </w:rPr>
        <w:t>[3]</w:t>
      </w:r>
      <w:r w:rsidR="00B9181D" w:rsidRPr="00B9181D">
        <w:rPr>
          <w:b/>
          <w:bCs/>
          <w:lang w:val="en-US"/>
        </w:rPr>
        <w:fldChar w:fldCharType="end"/>
      </w:r>
      <w:r w:rsidR="00B9181D">
        <w:rPr>
          <w:lang w:val="en-US"/>
        </w:rPr>
        <w:t xml:space="preserve"> </w:t>
      </w:r>
      <w:r w:rsidR="00B9181D" w:rsidRPr="00506F15">
        <w:rPr>
          <w:lang w:val="en-US"/>
        </w:rPr>
        <w:t>to</w:t>
      </w:r>
      <w:r w:rsidRPr="00506F15">
        <w:rPr>
          <w:lang w:val="en-US"/>
        </w:rPr>
        <w:t xml:space="preserve"> improve the encoder-decoder approach</w:t>
      </w:r>
      <w:r w:rsidR="001C6E68" w:rsidRPr="00506F15">
        <w:rPr>
          <w:lang w:val="en-US"/>
        </w:rPr>
        <w:t xml:space="preserve"> and compare them.</w:t>
      </w:r>
    </w:p>
    <w:p w14:paraId="230585AB" w14:textId="7D97B122" w:rsidR="002F0082" w:rsidRPr="002F0082" w:rsidRDefault="009F4476" w:rsidP="002F0082">
      <w:pPr>
        <w:pStyle w:val="ListParagraph"/>
        <w:numPr>
          <w:ilvl w:val="0"/>
          <w:numId w:val="1"/>
        </w:numPr>
        <w:jc w:val="both"/>
        <w:rPr>
          <w:lang w:val="en-US"/>
        </w:rPr>
      </w:pPr>
      <w:r w:rsidRPr="00506F15">
        <w:rPr>
          <w:lang w:val="en-US"/>
        </w:rPr>
        <w:t>Utilizing newer NLP techniques such as BERT</w:t>
      </w:r>
      <w:r w:rsidR="00B9181D">
        <w:rPr>
          <w:lang w:val="en-US"/>
        </w:rPr>
        <w:t xml:space="preserve"> </w:t>
      </w:r>
      <w:r w:rsidR="00B9181D" w:rsidRPr="00B9181D">
        <w:rPr>
          <w:b/>
          <w:bCs/>
          <w:lang w:val="en-US"/>
        </w:rPr>
        <w:fldChar w:fldCharType="begin" w:fldLock="1"/>
      </w:r>
      <w:r w:rsidR="00416006">
        <w:rPr>
          <w:b/>
          <w:bCs/>
          <w:lang w:val="en-US"/>
        </w:rPr>
        <w:instrText>ADDIN CSL_CITATION {"citationItems":[{"id":"ITEM-1","itemData":{"author":[{"dropping-particle":"","family":"Devlin","given":"Jacob","non-dropping-particle":"","parse-names":false,"suffix":""},{"dropping-particle":"","family":"Chang","given":"Ming-Wei","non-dropping-particle":"","parse-names":false,"suffix":""},{"dropping-particle":"","family":"Lee","given":"Kenton","non-dropping-particle":"","parse-names":false,"suffix":""},{"dropping-particle":"","family":"Toutanova","given":"Kristina","non-dropping-particle":"","parse-names":false,"suffix":""}],"container-title":"CoRR","id":"ITEM-1","issued":{"date-parts":[["2018"]]},"title":"{BERT:} Pre-training of Deep Bidirectional Transformers for Language Understanding","type":"article-journal","volume":"abs/1810.0"},"uris":["http://www.mendeley.com/documents/?uuid=4210ce23-d8f2-4c0a-b807-50b147f6811f"]}],"mendeley":{"formattedCitation":"[4]","plainTextFormattedCitation":"[4]","previouslyFormattedCitation":"[4]"},"properties":{"noteIndex":0},"schema":"https://github.com/citation-style-language/schema/raw/master/csl-citation.json"}</w:instrText>
      </w:r>
      <w:r w:rsidR="00B9181D" w:rsidRPr="00B9181D">
        <w:rPr>
          <w:b/>
          <w:bCs/>
          <w:lang w:val="en-US"/>
        </w:rPr>
        <w:fldChar w:fldCharType="separate"/>
      </w:r>
      <w:r w:rsidR="00B9181D" w:rsidRPr="00B9181D">
        <w:rPr>
          <w:b/>
          <w:bCs/>
          <w:noProof/>
          <w:lang w:val="en-US"/>
        </w:rPr>
        <w:t>[4]</w:t>
      </w:r>
      <w:r w:rsidR="00B9181D" w:rsidRPr="00B9181D">
        <w:rPr>
          <w:b/>
          <w:bCs/>
          <w:lang w:val="en-US"/>
        </w:rPr>
        <w:fldChar w:fldCharType="end"/>
      </w:r>
      <w:r w:rsidRPr="00506F15">
        <w:rPr>
          <w:lang w:val="en-US"/>
        </w:rPr>
        <w:t xml:space="preserve"> and Transformers</w:t>
      </w:r>
      <w:r w:rsidR="00B9181D">
        <w:rPr>
          <w:lang w:val="en-US"/>
        </w:rPr>
        <w:t xml:space="preserve"> </w:t>
      </w:r>
      <w:r w:rsidR="00B9181D" w:rsidRPr="009208C1">
        <w:rPr>
          <w:b/>
          <w:bCs/>
          <w:lang w:val="en-US"/>
        </w:rPr>
        <w:fldChar w:fldCharType="begin" w:fldLock="1"/>
      </w:r>
      <w:r w:rsidR="00416006">
        <w:rPr>
          <w:b/>
          <w:bCs/>
          <w:lang w:val="en-US"/>
        </w:rPr>
        <w:instrText>ADDIN CSL_CITATION {"citationItems":[{"id":"ITEM-1","itemData":{"author":[{"dropping-particle":"","family":"Vaswani","given":"Ashish","non-dropping-particle":"","parse-names":false,"suffix":""},{"dropping-particle":"","family":"Shazeer","given":"Noam","non-dropping-particle":"","parse-names":false,"suffix":""},{"dropping-particle":"","family":"Parmar","given":"Niki","non-dropping-particle":"","parse-names":false,"suffix":""},{"dropping-particle":"","family":"Uszkoreit","given":"Jakob","non-dropping-particle":"","parse-names":false,"suffix":""},{"dropping-particle":"","family":"Jones","given":"Llion","non-dropping-particle":"","parse-names":false,"suffix":""},{"dropping-particle":"","family":"Gomez","given":"Aidan N","non-dropping-particle":"","parse-names":false,"suffix":""},{"dropping-particle":"","family":"Kaiser","given":"Łukasz","non-dropping-particle":"","parse-names":false,"suffix":""},{"dropping-particle":"","family":"Polosukhin","given":"Illia","non-dropping-particle":"","parse-names":false,"suffix":""}],"container-title":"Advances in neural information processing systems","id":"ITEM-1","issued":{"date-parts":[["2017"]]},"page":"5998-6008","title":"Attention is all you need","type":"article-journal","volume":"30"},"uris":["http://www.mendeley.com/documents/?uuid=8ed14e32-40f7-4b44-abe5-b4f1c6e52ecc"]}],"mendeley":{"formattedCitation":"[5]","plainTextFormattedCitation":"[5]","previouslyFormattedCitation":"[5]"},"properties":{"noteIndex":0},"schema":"https://github.com/citation-style-language/schema/raw/master/csl-citation.json"}</w:instrText>
      </w:r>
      <w:r w:rsidR="00B9181D" w:rsidRPr="009208C1">
        <w:rPr>
          <w:b/>
          <w:bCs/>
          <w:lang w:val="en-US"/>
        </w:rPr>
        <w:fldChar w:fldCharType="separate"/>
      </w:r>
      <w:r w:rsidR="00B9181D" w:rsidRPr="009208C1">
        <w:rPr>
          <w:b/>
          <w:bCs/>
          <w:noProof/>
          <w:lang w:val="en-US"/>
        </w:rPr>
        <w:t>[5]</w:t>
      </w:r>
      <w:r w:rsidR="00B9181D" w:rsidRPr="009208C1">
        <w:rPr>
          <w:b/>
          <w:bCs/>
          <w:lang w:val="en-US"/>
        </w:rPr>
        <w:fldChar w:fldCharType="end"/>
      </w:r>
      <w:r w:rsidRPr="00506F15">
        <w:rPr>
          <w:lang w:val="en-US"/>
        </w:rPr>
        <w:t xml:space="preserve"> in order to generate better reports</w:t>
      </w:r>
    </w:p>
    <w:p w14:paraId="04D8DB73" w14:textId="514E2150" w:rsidR="00E67B82" w:rsidRPr="00E932BD" w:rsidRDefault="00E90533" w:rsidP="00E932BD">
      <w:pPr>
        <w:jc w:val="both"/>
        <w:rPr>
          <w:lang w:val="en-US"/>
        </w:rPr>
      </w:pPr>
      <w:r w:rsidRPr="00E932BD">
        <w:rPr>
          <w:b/>
          <w:bCs/>
          <w:sz w:val="24"/>
          <w:szCs w:val="24"/>
          <w:lang w:val="en-US"/>
        </w:rPr>
        <w:lastRenderedPageBreak/>
        <w:t>Example</w:t>
      </w:r>
      <w:r w:rsidR="00A51D99" w:rsidRPr="00E932BD">
        <w:rPr>
          <w:b/>
          <w:bCs/>
          <w:sz w:val="24"/>
          <w:szCs w:val="24"/>
          <w:lang w:val="en-US"/>
        </w:rPr>
        <w:t xml:space="preserve"> from the Dataset</w:t>
      </w:r>
    </w:p>
    <w:p w14:paraId="4DBA3E22" w14:textId="77777777" w:rsidR="00E67B82" w:rsidRDefault="00E67B82" w:rsidP="00E90533">
      <w:pPr>
        <w:jc w:val="both"/>
        <w:rPr>
          <w:b/>
          <w:bCs/>
          <w:lang w:val="en-US"/>
        </w:rPr>
      </w:pPr>
    </w:p>
    <w:p w14:paraId="4B2DFD7A" w14:textId="10C27BA0" w:rsidR="006071A0" w:rsidRDefault="00E5187F" w:rsidP="00C9233D">
      <w:pPr>
        <w:jc w:val="both"/>
      </w:pPr>
      <w:r>
        <w:rPr>
          <w:noProof/>
        </w:rPr>
        <w:drawing>
          <wp:anchor distT="0" distB="0" distL="114300" distR="114300" simplePos="0" relativeHeight="251658240" behindDoc="0" locked="0" layoutInCell="1" allowOverlap="1" wp14:anchorId="10E7D158" wp14:editId="4CC880F2">
            <wp:simplePos x="0" y="0"/>
            <wp:positionH relativeFrom="column">
              <wp:posOffset>0</wp:posOffset>
            </wp:positionH>
            <wp:positionV relativeFrom="paragraph">
              <wp:posOffset>2540</wp:posOffset>
            </wp:positionV>
            <wp:extent cx="2333625" cy="28441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33625" cy="2844105"/>
                    </a:xfrm>
                    <a:prstGeom prst="rect">
                      <a:avLst/>
                    </a:prstGeom>
                    <a:noFill/>
                    <a:ln>
                      <a:noFill/>
                    </a:ln>
                  </pic:spPr>
                </pic:pic>
              </a:graphicData>
            </a:graphic>
          </wp:anchor>
        </w:drawing>
      </w:r>
      <w:r w:rsidR="00C9233D" w:rsidRPr="00C13EB6">
        <w:rPr>
          <w:b/>
          <w:bCs/>
        </w:rPr>
        <w:t>Finding</w:t>
      </w:r>
      <w:r w:rsidR="00C9233D">
        <w:rPr>
          <w:b/>
          <w:bCs/>
        </w:rPr>
        <w:t>s</w:t>
      </w:r>
      <w:r w:rsidR="00C9233D" w:rsidRPr="00C13EB6">
        <w:rPr>
          <w:b/>
          <w:bCs/>
        </w:rPr>
        <w:t>:</w:t>
      </w:r>
      <w:r w:rsidR="00C9233D">
        <w:t xml:space="preserve"> Heart size and mediastinal contour are within normal limits. There is no focal airspace consolidation or suspicious pulmonary opacity. No pneumothorax or large pleural effusion. Mild degenerative change of the thoracic spine</w:t>
      </w:r>
    </w:p>
    <w:p w14:paraId="4554AB51" w14:textId="79E7C2ED" w:rsidR="006071A0" w:rsidRDefault="006071A0" w:rsidP="00C9233D">
      <w:pPr>
        <w:jc w:val="both"/>
      </w:pPr>
      <w:r w:rsidRPr="006071A0">
        <w:rPr>
          <w:b/>
          <w:bCs/>
        </w:rPr>
        <w:t>I</w:t>
      </w:r>
      <w:r w:rsidRPr="006071A0">
        <w:rPr>
          <w:b/>
          <w:bCs/>
        </w:rPr>
        <w:t>ndication:</w:t>
      </w:r>
      <w:r>
        <w:t xml:space="preserve"> </w:t>
      </w:r>
      <w:r w:rsidRPr="006071A0">
        <w:t>Evaluate for infection</w:t>
      </w:r>
    </w:p>
    <w:p w14:paraId="5E3162A3" w14:textId="6B7778BC" w:rsidR="00A51D99" w:rsidRPr="006071A0" w:rsidRDefault="006071A0" w:rsidP="00C9233D">
      <w:pPr>
        <w:rPr>
          <w:lang w:val="en-US"/>
        </w:rPr>
      </w:pPr>
      <w:r w:rsidRPr="006071A0">
        <w:rPr>
          <w:b/>
          <w:bCs/>
          <w:lang w:val="en-US"/>
        </w:rPr>
        <w:t>I</w:t>
      </w:r>
      <w:r w:rsidRPr="006071A0">
        <w:rPr>
          <w:b/>
          <w:bCs/>
          <w:lang w:val="en-US"/>
        </w:rPr>
        <w:t>mpression:</w:t>
      </w:r>
      <w:r>
        <w:rPr>
          <w:lang w:val="en-US"/>
        </w:rPr>
        <w:t xml:space="preserve"> </w:t>
      </w:r>
      <w:r w:rsidRPr="006071A0">
        <w:rPr>
          <w:lang w:val="en-US"/>
        </w:rPr>
        <w:t>No acute cardiopulmonary findings</w:t>
      </w:r>
    </w:p>
    <w:p w14:paraId="6775D86E" w14:textId="2EFCDEF6" w:rsidR="00EF2AA3" w:rsidRDefault="00EF2AA3" w:rsidP="00E90533">
      <w:pPr>
        <w:jc w:val="both"/>
      </w:pPr>
    </w:p>
    <w:p w14:paraId="36024588" w14:textId="19AB5F37" w:rsidR="00EF2AA3" w:rsidRDefault="00EF2AA3" w:rsidP="00E90533">
      <w:pPr>
        <w:jc w:val="both"/>
      </w:pPr>
    </w:p>
    <w:p w14:paraId="5E7078F3" w14:textId="1BDCF66B" w:rsidR="00C9233D" w:rsidRDefault="00C9233D" w:rsidP="00E90533">
      <w:pPr>
        <w:jc w:val="both"/>
      </w:pPr>
    </w:p>
    <w:p w14:paraId="06E62F2E" w14:textId="47ACB60D" w:rsidR="00C9233D" w:rsidRDefault="00C9233D" w:rsidP="00E90533">
      <w:pPr>
        <w:jc w:val="both"/>
      </w:pPr>
    </w:p>
    <w:p w14:paraId="47D0EF5B" w14:textId="357B5FB5" w:rsidR="00C9233D" w:rsidRDefault="00C9233D" w:rsidP="00E90533">
      <w:pPr>
        <w:jc w:val="both"/>
      </w:pPr>
    </w:p>
    <w:p w14:paraId="127995E1" w14:textId="779D5AA0" w:rsidR="00C9233D" w:rsidRDefault="00C9233D" w:rsidP="00E90533">
      <w:pPr>
        <w:jc w:val="both"/>
      </w:pPr>
    </w:p>
    <w:p w14:paraId="6AAA91E0" w14:textId="77777777" w:rsidR="00310109" w:rsidRDefault="00310109" w:rsidP="00E90533">
      <w:pPr>
        <w:jc w:val="both"/>
      </w:pPr>
    </w:p>
    <w:p w14:paraId="71202709" w14:textId="278CD977" w:rsidR="00EF2AA3" w:rsidRPr="00B0590C" w:rsidRDefault="00EF2AA3" w:rsidP="00E90533">
      <w:pPr>
        <w:jc w:val="both"/>
        <w:rPr>
          <w:b/>
          <w:bCs/>
          <w:sz w:val="24"/>
          <w:szCs w:val="24"/>
        </w:rPr>
      </w:pPr>
      <w:r w:rsidRPr="00B0590C">
        <w:rPr>
          <w:b/>
          <w:bCs/>
          <w:sz w:val="24"/>
          <w:szCs w:val="24"/>
        </w:rPr>
        <w:t>References</w:t>
      </w:r>
    </w:p>
    <w:p w14:paraId="765A8682" w14:textId="6D6CCC71" w:rsidR="00416006" w:rsidRPr="00416006" w:rsidRDefault="00416006" w:rsidP="00416006">
      <w:pPr>
        <w:widowControl w:val="0"/>
        <w:autoSpaceDE w:val="0"/>
        <w:autoSpaceDN w:val="0"/>
        <w:adjustRightInd w:val="0"/>
        <w:spacing w:line="240" w:lineRule="auto"/>
        <w:ind w:left="640" w:hanging="640"/>
        <w:rPr>
          <w:rFonts w:ascii="Calibri" w:hAnsi="Calibri" w:cs="Calibri"/>
          <w:noProof/>
          <w:szCs w:val="24"/>
        </w:rPr>
      </w:pPr>
      <w:r>
        <w:rPr>
          <w:b/>
          <w:bCs/>
          <w:lang w:val="en-US"/>
        </w:rPr>
        <w:fldChar w:fldCharType="begin" w:fldLock="1"/>
      </w:r>
      <w:r>
        <w:rPr>
          <w:b/>
          <w:bCs/>
          <w:lang w:val="en-US"/>
        </w:rPr>
        <w:instrText xml:space="preserve">ADDIN Mendeley Bibliography CSL_BIBLIOGRAPHY </w:instrText>
      </w:r>
      <w:r>
        <w:rPr>
          <w:b/>
          <w:bCs/>
          <w:lang w:val="en-US"/>
        </w:rPr>
        <w:fldChar w:fldCharType="separate"/>
      </w:r>
      <w:r w:rsidRPr="00416006">
        <w:rPr>
          <w:rFonts w:ascii="Calibri" w:hAnsi="Calibri" w:cs="Calibri"/>
          <w:noProof/>
          <w:szCs w:val="24"/>
        </w:rPr>
        <w:t>[1]</w:t>
      </w:r>
      <w:r w:rsidRPr="00416006">
        <w:rPr>
          <w:rFonts w:ascii="Calibri" w:hAnsi="Calibri" w:cs="Calibri"/>
          <w:noProof/>
          <w:szCs w:val="24"/>
        </w:rPr>
        <w:tab/>
        <w:t xml:space="preserve">D. Demner-Fushman </w:t>
      </w:r>
      <w:r w:rsidRPr="00416006">
        <w:rPr>
          <w:rFonts w:ascii="Calibri" w:hAnsi="Calibri" w:cs="Calibri"/>
          <w:i/>
          <w:iCs/>
          <w:noProof/>
          <w:szCs w:val="24"/>
        </w:rPr>
        <w:t>et al.</w:t>
      </w:r>
      <w:r w:rsidRPr="00416006">
        <w:rPr>
          <w:rFonts w:ascii="Calibri" w:hAnsi="Calibri" w:cs="Calibri"/>
          <w:noProof/>
          <w:szCs w:val="24"/>
        </w:rPr>
        <w:t xml:space="preserve">, “Preparing a collection of radiology examinations for distribution and retrieval,” </w:t>
      </w:r>
      <w:r w:rsidRPr="00416006">
        <w:rPr>
          <w:rFonts w:ascii="Calibri" w:hAnsi="Calibri" w:cs="Calibri"/>
          <w:i/>
          <w:iCs/>
          <w:noProof/>
          <w:szCs w:val="24"/>
        </w:rPr>
        <w:t>J. Am. Med. Informatics Assoc.</w:t>
      </w:r>
      <w:r w:rsidRPr="00416006">
        <w:rPr>
          <w:rFonts w:ascii="Calibri" w:hAnsi="Calibri" w:cs="Calibri"/>
          <w:noProof/>
          <w:szCs w:val="24"/>
        </w:rPr>
        <w:t>, vol. 23, no. 2, pp. 304–310, 2016.</w:t>
      </w:r>
    </w:p>
    <w:p w14:paraId="09E7210A" w14:textId="77777777" w:rsidR="00416006" w:rsidRPr="00416006" w:rsidRDefault="00416006" w:rsidP="00416006">
      <w:pPr>
        <w:widowControl w:val="0"/>
        <w:autoSpaceDE w:val="0"/>
        <w:autoSpaceDN w:val="0"/>
        <w:adjustRightInd w:val="0"/>
        <w:spacing w:line="240" w:lineRule="auto"/>
        <w:ind w:left="640" w:hanging="640"/>
        <w:rPr>
          <w:rFonts w:ascii="Calibri" w:hAnsi="Calibri" w:cs="Calibri"/>
          <w:noProof/>
          <w:szCs w:val="24"/>
        </w:rPr>
      </w:pPr>
      <w:r w:rsidRPr="00416006">
        <w:rPr>
          <w:rFonts w:ascii="Calibri" w:hAnsi="Calibri" w:cs="Calibri"/>
          <w:noProof/>
          <w:szCs w:val="24"/>
        </w:rPr>
        <w:t>[2]</w:t>
      </w:r>
      <w:r w:rsidRPr="00416006">
        <w:rPr>
          <w:rFonts w:ascii="Calibri" w:hAnsi="Calibri" w:cs="Calibri"/>
          <w:noProof/>
          <w:szCs w:val="24"/>
        </w:rPr>
        <w:tab/>
        <w:t xml:space="preserve">B. Jing, P. Xie, and E. Xing, “On the Automatic Generation of Medical Imaging Reports,” in </w:t>
      </w:r>
      <w:r w:rsidRPr="00416006">
        <w:rPr>
          <w:rFonts w:ascii="Calibri" w:hAnsi="Calibri" w:cs="Calibri"/>
          <w:i/>
          <w:iCs/>
          <w:noProof/>
          <w:szCs w:val="24"/>
        </w:rPr>
        <w:t>Proceedings of the 56th Annual Meeting of the Association for Computational Linguistics (Volume 1: Long Papers)</w:t>
      </w:r>
      <w:r w:rsidRPr="00416006">
        <w:rPr>
          <w:rFonts w:ascii="Calibri" w:hAnsi="Calibri" w:cs="Calibri"/>
          <w:noProof/>
          <w:szCs w:val="24"/>
        </w:rPr>
        <w:t>, 2018, pp. 2577–2586.</w:t>
      </w:r>
    </w:p>
    <w:p w14:paraId="02EB4132" w14:textId="77777777" w:rsidR="00416006" w:rsidRPr="00416006" w:rsidRDefault="00416006" w:rsidP="00416006">
      <w:pPr>
        <w:widowControl w:val="0"/>
        <w:autoSpaceDE w:val="0"/>
        <w:autoSpaceDN w:val="0"/>
        <w:adjustRightInd w:val="0"/>
        <w:spacing w:line="240" w:lineRule="auto"/>
        <w:ind w:left="640" w:hanging="640"/>
        <w:rPr>
          <w:rFonts w:ascii="Calibri" w:hAnsi="Calibri" w:cs="Calibri"/>
          <w:noProof/>
          <w:szCs w:val="24"/>
        </w:rPr>
      </w:pPr>
      <w:r w:rsidRPr="00416006">
        <w:rPr>
          <w:rFonts w:ascii="Calibri" w:hAnsi="Calibri" w:cs="Calibri"/>
          <w:noProof/>
          <w:szCs w:val="24"/>
        </w:rPr>
        <w:t>[3]</w:t>
      </w:r>
      <w:r w:rsidRPr="00416006">
        <w:rPr>
          <w:rFonts w:ascii="Calibri" w:hAnsi="Calibri" w:cs="Calibri"/>
          <w:noProof/>
          <w:szCs w:val="24"/>
        </w:rPr>
        <w:tab/>
        <w:t xml:space="preserve">J. Chorowski, D. Bahdanau, D. Serdyuk, K. Cho, and Y. Bengio, “Attention-based models for speech recognition,” in </w:t>
      </w:r>
      <w:r w:rsidRPr="00416006">
        <w:rPr>
          <w:rFonts w:ascii="Calibri" w:hAnsi="Calibri" w:cs="Calibri"/>
          <w:i/>
          <w:iCs/>
          <w:noProof/>
          <w:szCs w:val="24"/>
        </w:rPr>
        <w:t>Proceedings of the 28th International Conference on Neural Information Processing Systems-Volume 1</w:t>
      </w:r>
      <w:r w:rsidRPr="00416006">
        <w:rPr>
          <w:rFonts w:ascii="Calibri" w:hAnsi="Calibri" w:cs="Calibri"/>
          <w:noProof/>
          <w:szCs w:val="24"/>
        </w:rPr>
        <w:t>, 2015, pp. 577–585.</w:t>
      </w:r>
    </w:p>
    <w:p w14:paraId="1630D65C" w14:textId="77777777" w:rsidR="00416006" w:rsidRPr="00416006" w:rsidRDefault="00416006" w:rsidP="00416006">
      <w:pPr>
        <w:widowControl w:val="0"/>
        <w:autoSpaceDE w:val="0"/>
        <w:autoSpaceDN w:val="0"/>
        <w:adjustRightInd w:val="0"/>
        <w:spacing w:line="240" w:lineRule="auto"/>
        <w:ind w:left="640" w:hanging="640"/>
        <w:rPr>
          <w:rFonts w:ascii="Calibri" w:hAnsi="Calibri" w:cs="Calibri"/>
          <w:noProof/>
          <w:szCs w:val="24"/>
        </w:rPr>
      </w:pPr>
      <w:r w:rsidRPr="00416006">
        <w:rPr>
          <w:rFonts w:ascii="Calibri" w:hAnsi="Calibri" w:cs="Calibri"/>
          <w:noProof/>
          <w:szCs w:val="24"/>
        </w:rPr>
        <w:t>[4]</w:t>
      </w:r>
      <w:r w:rsidRPr="00416006">
        <w:rPr>
          <w:rFonts w:ascii="Calibri" w:hAnsi="Calibri" w:cs="Calibri"/>
          <w:noProof/>
          <w:szCs w:val="24"/>
        </w:rPr>
        <w:tab/>
        <w:t xml:space="preserve">J. Devlin, M.-W. Chang, K. Lee, and K. Toutanova, “{BERT:} Pre-training of Deep Bidirectional Transformers for Language Understanding,” </w:t>
      </w:r>
      <w:r w:rsidRPr="00416006">
        <w:rPr>
          <w:rFonts w:ascii="Calibri" w:hAnsi="Calibri" w:cs="Calibri"/>
          <w:i/>
          <w:iCs/>
          <w:noProof/>
          <w:szCs w:val="24"/>
        </w:rPr>
        <w:t>CoRR</w:t>
      </w:r>
      <w:r w:rsidRPr="00416006">
        <w:rPr>
          <w:rFonts w:ascii="Calibri" w:hAnsi="Calibri" w:cs="Calibri"/>
          <w:noProof/>
          <w:szCs w:val="24"/>
        </w:rPr>
        <w:t>, vol. abs/1810.0, 2018.</w:t>
      </w:r>
    </w:p>
    <w:p w14:paraId="6A9C4DEE" w14:textId="77777777" w:rsidR="00416006" w:rsidRPr="00416006" w:rsidRDefault="00416006" w:rsidP="00416006">
      <w:pPr>
        <w:widowControl w:val="0"/>
        <w:autoSpaceDE w:val="0"/>
        <w:autoSpaceDN w:val="0"/>
        <w:adjustRightInd w:val="0"/>
        <w:spacing w:line="240" w:lineRule="auto"/>
        <w:ind w:left="640" w:hanging="640"/>
        <w:rPr>
          <w:rFonts w:ascii="Calibri" w:hAnsi="Calibri" w:cs="Calibri"/>
          <w:noProof/>
        </w:rPr>
      </w:pPr>
      <w:r w:rsidRPr="00416006">
        <w:rPr>
          <w:rFonts w:ascii="Calibri" w:hAnsi="Calibri" w:cs="Calibri"/>
          <w:noProof/>
          <w:szCs w:val="24"/>
        </w:rPr>
        <w:t>[5]</w:t>
      </w:r>
      <w:r w:rsidRPr="00416006">
        <w:rPr>
          <w:rFonts w:ascii="Calibri" w:hAnsi="Calibri" w:cs="Calibri"/>
          <w:noProof/>
          <w:szCs w:val="24"/>
        </w:rPr>
        <w:tab/>
        <w:t xml:space="preserve">A. Vaswani </w:t>
      </w:r>
      <w:r w:rsidRPr="00416006">
        <w:rPr>
          <w:rFonts w:ascii="Calibri" w:hAnsi="Calibri" w:cs="Calibri"/>
          <w:i/>
          <w:iCs/>
          <w:noProof/>
          <w:szCs w:val="24"/>
        </w:rPr>
        <w:t>et al.</w:t>
      </w:r>
      <w:r w:rsidRPr="00416006">
        <w:rPr>
          <w:rFonts w:ascii="Calibri" w:hAnsi="Calibri" w:cs="Calibri"/>
          <w:noProof/>
          <w:szCs w:val="24"/>
        </w:rPr>
        <w:t xml:space="preserve">, “Attention is all you need,” </w:t>
      </w:r>
      <w:r w:rsidRPr="00416006">
        <w:rPr>
          <w:rFonts w:ascii="Calibri" w:hAnsi="Calibri" w:cs="Calibri"/>
          <w:i/>
          <w:iCs/>
          <w:noProof/>
          <w:szCs w:val="24"/>
        </w:rPr>
        <w:t>Adv. Neural Inf. Process. Syst.</w:t>
      </w:r>
      <w:r w:rsidRPr="00416006">
        <w:rPr>
          <w:rFonts w:ascii="Calibri" w:hAnsi="Calibri" w:cs="Calibri"/>
          <w:noProof/>
          <w:szCs w:val="24"/>
        </w:rPr>
        <w:t>, vol. 30, pp. 5998–6008, 2017.</w:t>
      </w:r>
    </w:p>
    <w:p w14:paraId="5DB856E3" w14:textId="50F8A207" w:rsidR="00416006" w:rsidRPr="00EF2AA3" w:rsidRDefault="00416006" w:rsidP="00E90533">
      <w:pPr>
        <w:jc w:val="both"/>
        <w:rPr>
          <w:b/>
          <w:bCs/>
          <w:lang w:val="en-US"/>
        </w:rPr>
      </w:pPr>
      <w:r>
        <w:rPr>
          <w:b/>
          <w:bCs/>
          <w:lang w:val="en-US"/>
        </w:rPr>
        <w:fldChar w:fldCharType="end"/>
      </w:r>
    </w:p>
    <w:p w14:paraId="28C6AA66" w14:textId="60F47CBA" w:rsidR="00E90533" w:rsidRPr="00E90533" w:rsidRDefault="00E90533" w:rsidP="00EF2AA3">
      <w:pPr>
        <w:rPr>
          <w:b/>
          <w:bCs/>
          <w:lang w:val="en-US"/>
        </w:rPr>
      </w:pPr>
    </w:p>
    <w:sectPr w:rsidR="00E90533" w:rsidRPr="00E905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475DFE"/>
    <w:multiLevelType w:val="hybridMultilevel"/>
    <w:tmpl w:val="395E16C8"/>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E1D"/>
    <w:rsid w:val="00003748"/>
    <w:rsid w:val="00010B10"/>
    <w:rsid w:val="00020C87"/>
    <w:rsid w:val="000F54DC"/>
    <w:rsid w:val="00117F02"/>
    <w:rsid w:val="00130A9D"/>
    <w:rsid w:val="001706F2"/>
    <w:rsid w:val="001755B0"/>
    <w:rsid w:val="001C6E68"/>
    <w:rsid w:val="001E4FB0"/>
    <w:rsid w:val="001E5047"/>
    <w:rsid w:val="00206E74"/>
    <w:rsid w:val="00217E4D"/>
    <w:rsid w:val="00245750"/>
    <w:rsid w:val="0029548B"/>
    <w:rsid w:val="002C7A64"/>
    <w:rsid w:val="002F0082"/>
    <w:rsid w:val="00310109"/>
    <w:rsid w:val="0038164C"/>
    <w:rsid w:val="0038742F"/>
    <w:rsid w:val="003C1AFA"/>
    <w:rsid w:val="00400D14"/>
    <w:rsid w:val="004018BF"/>
    <w:rsid w:val="00416006"/>
    <w:rsid w:val="00430946"/>
    <w:rsid w:val="004410F0"/>
    <w:rsid w:val="00491FA0"/>
    <w:rsid w:val="004A71FE"/>
    <w:rsid w:val="00502D93"/>
    <w:rsid w:val="00506F15"/>
    <w:rsid w:val="00525B5F"/>
    <w:rsid w:val="00562029"/>
    <w:rsid w:val="005B33C6"/>
    <w:rsid w:val="005B62C3"/>
    <w:rsid w:val="005E4B54"/>
    <w:rsid w:val="006071A0"/>
    <w:rsid w:val="00647923"/>
    <w:rsid w:val="00683803"/>
    <w:rsid w:val="006B0E61"/>
    <w:rsid w:val="006B55D5"/>
    <w:rsid w:val="006E43E7"/>
    <w:rsid w:val="00706136"/>
    <w:rsid w:val="007B0653"/>
    <w:rsid w:val="007E5665"/>
    <w:rsid w:val="00813510"/>
    <w:rsid w:val="00814D9F"/>
    <w:rsid w:val="008410CF"/>
    <w:rsid w:val="008660F3"/>
    <w:rsid w:val="00884AC7"/>
    <w:rsid w:val="00886E17"/>
    <w:rsid w:val="008D2DFC"/>
    <w:rsid w:val="008E7604"/>
    <w:rsid w:val="00901E3E"/>
    <w:rsid w:val="0090500C"/>
    <w:rsid w:val="009208C1"/>
    <w:rsid w:val="0093539E"/>
    <w:rsid w:val="009A45B5"/>
    <w:rsid w:val="009C210F"/>
    <w:rsid w:val="009C5B78"/>
    <w:rsid w:val="009E3E1D"/>
    <w:rsid w:val="009E42A9"/>
    <w:rsid w:val="009F4476"/>
    <w:rsid w:val="00A51D99"/>
    <w:rsid w:val="00A7473C"/>
    <w:rsid w:val="00AB59F9"/>
    <w:rsid w:val="00AF7FE7"/>
    <w:rsid w:val="00B0590C"/>
    <w:rsid w:val="00B211D7"/>
    <w:rsid w:val="00B467C9"/>
    <w:rsid w:val="00B9181D"/>
    <w:rsid w:val="00BB077A"/>
    <w:rsid w:val="00BB6B52"/>
    <w:rsid w:val="00C07C56"/>
    <w:rsid w:val="00C13EB6"/>
    <w:rsid w:val="00C9233D"/>
    <w:rsid w:val="00CB2153"/>
    <w:rsid w:val="00D05C52"/>
    <w:rsid w:val="00D94A2B"/>
    <w:rsid w:val="00DC0E67"/>
    <w:rsid w:val="00DC252F"/>
    <w:rsid w:val="00DD22C7"/>
    <w:rsid w:val="00E16DCE"/>
    <w:rsid w:val="00E20D48"/>
    <w:rsid w:val="00E5187F"/>
    <w:rsid w:val="00E67B82"/>
    <w:rsid w:val="00E90533"/>
    <w:rsid w:val="00E932BD"/>
    <w:rsid w:val="00EA34EC"/>
    <w:rsid w:val="00EF2AA3"/>
    <w:rsid w:val="00EF2BC3"/>
    <w:rsid w:val="00F352F5"/>
    <w:rsid w:val="00F37AAE"/>
    <w:rsid w:val="00F56E94"/>
    <w:rsid w:val="00FD4898"/>
    <w:rsid w:val="00FD6D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0DAB1"/>
  <w15:chartTrackingRefBased/>
  <w15:docId w15:val="{F0A29877-7181-4242-9263-250B9C982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3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80564-A39B-414F-8768-7FF6C6136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2</Pages>
  <Words>1548</Words>
  <Characters>8828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S RAHUL SAI</dc:creator>
  <cp:keywords/>
  <dc:description/>
  <cp:lastModifiedBy>R S RAHUL SAI</cp:lastModifiedBy>
  <cp:revision>96</cp:revision>
  <cp:lastPrinted>2020-12-01T08:41:00Z</cp:lastPrinted>
  <dcterms:created xsi:type="dcterms:W3CDTF">2020-11-30T12:45:00Z</dcterms:created>
  <dcterms:modified xsi:type="dcterms:W3CDTF">2020-12-01T08:46:00Z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30ed201e-fff4-304c-8df6-c3d0816366ed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