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722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Hi Zubair</w:t>
      </w:r>
    </w:p>
    <w:p w14:paraId="49AF75B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Please prepare this as an </w:t>
      </w:r>
      <w:proofErr w:type="gramStart"/>
      <w:r w:rsidRPr="006307D5">
        <w:rPr>
          <w:rFonts w:ascii="Times New Roman" w:eastAsia="Times New Roman" w:hAnsi="Times New Roman" w:cs="Times New Roman"/>
          <w:kern w:val="0"/>
          <w:sz w:val="24"/>
          <w:szCs w:val="24"/>
          <w:lang w:eastAsia="en-AU"/>
          <w14:ligatures w14:val="none"/>
        </w:rPr>
        <w:t>8 page</w:t>
      </w:r>
      <w:proofErr w:type="gramEnd"/>
      <w:r w:rsidRPr="006307D5">
        <w:rPr>
          <w:rFonts w:ascii="Times New Roman" w:eastAsia="Times New Roman" w:hAnsi="Times New Roman" w:cs="Times New Roman"/>
          <w:kern w:val="0"/>
          <w:sz w:val="24"/>
          <w:szCs w:val="24"/>
          <w:lang w:eastAsia="en-AU"/>
          <w14:ligatures w14:val="none"/>
        </w:rPr>
        <w:t xml:space="preserve"> commercial cleaning proposal for Criterion Industries.</w:t>
      </w:r>
    </w:p>
    <w:p w14:paraId="6B44C95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do not write this like a generic corporate tender. I do not want long generic sections about company history, sustainability, corporate identity or environmental statements.</w:t>
      </w:r>
    </w:p>
    <w:p w14:paraId="48EE291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content, structure and strategy are below. I need you to format it properly, make it look clean, professional and easy to read using ACS branding.</w:t>
      </w:r>
    </w:p>
    <w:p w14:paraId="73AA25D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client is currently paying around $65,000 per year for cleaning and they are going back to market because they want to review and reduce the cost. Our proposal needs to show that ACS understands this, but also understands that the cleaning standard still needs to be maintained.</w:t>
      </w:r>
    </w:p>
    <w:p w14:paraId="617AEA4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main message of the proposal is:</w:t>
      </w:r>
    </w:p>
    <w:p w14:paraId="437A3D6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ACS will build a smarter cleaning scope that protects the daily standard without carrying unnecessary daily labour cost.</w:t>
      </w:r>
    </w:p>
    <w:p w14:paraId="43922DD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leave the pricing section as a placeholder for now. I will provide the final price once Jackie and Sam complete the site inspection.</w:t>
      </w:r>
    </w:p>
    <w:p w14:paraId="59F5B5B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Client details</w:t>
      </w:r>
    </w:p>
    <w:p w14:paraId="4249568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Company: Criterion Industries</w:t>
      </w:r>
    </w:p>
    <w:p w14:paraId="1288FDC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Contact: McKenna Johnson</w:t>
      </w:r>
    </w:p>
    <w:p w14:paraId="2C7C0CB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Position: Executive Assistant</w:t>
      </w:r>
    </w:p>
    <w:p w14:paraId="2DFF968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Email: mckenna.johnson@criterionindustries.com.au</w:t>
      </w:r>
    </w:p>
    <w:p w14:paraId="413E83A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Phone: 03 9355 0700</w:t>
      </w:r>
    </w:p>
    <w:p w14:paraId="164E340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Website: www.criterionindustries.com.au</w:t>
      </w:r>
    </w:p>
    <w:p w14:paraId="512EC28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Site address: To be confirmed after inspection</w:t>
      </w:r>
    </w:p>
    <w:p w14:paraId="09E910D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1: Cover Page</w:t>
      </w:r>
    </w:p>
    <w:p w14:paraId="4D385F4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Proposal for Commercial Cleaning Services</w:t>
      </w:r>
    </w:p>
    <w:p w14:paraId="06ACDA3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Prepared for Criterion Industries</w:t>
      </w:r>
    </w:p>
    <w:p w14:paraId="303CA0F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Prepared by ACS Commercial Cleaning</w:t>
      </w:r>
    </w:p>
    <w:p w14:paraId="20F7D88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Date: To be inserted</w:t>
      </w:r>
    </w:p>
    <w:p w14:paraId="5F3B9B9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2: Cover Letter</w:t>
      </w:r>
    </w:p>
    <w:p w14:paraId="0CCD188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Dear McKenna</w:t>
      </w:r>
    </w:p>
    <w:p w14:paraId="33327B4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Thank you for the opportunity to provide a proposal for the cleaning services at Criterion Industries.</w:t>
      </w:r>
    </w:p>
    <w:p w14:paraId="32B0789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Having previously inspected the site and walked through the building on more than one occasion, we are already familiar with the layout, the key cleaning areas and the level of detail required. This gives us a stronger understanding of the site and allows us to approach the service with clarity from the beginning.</w:t>
      </w:r>
    </w:p>
    <w:p w14:paraId="370FD16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understand that Criterion is currently reviewing the cleaning service with the aim of reducing cost while still maintaining a clean, presentable and properly managed site.</w:t>
      </w:r>
    </w:p>
    <w:p w14:paraId="74E09F3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Our approach is not to simply copy the existing daily cleaning schedule and place a cheaper price under it. The current scope includes a large number of daily tasks, and while some of those tasks are essential, others can be better managed on a weekly, fortnightly, monthly or as required rotation.</w:t>
      </w:r>
    </w:p>
    <w:p w14:paraId="6848585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This allows the most important areas of the site to be protected daily, while reducing unnecessary daily labour on lower priority detail tasks.</w:t>
      </w:r>
    </w:p>
    <w:p w14:paraId="3A72FD4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For Criterion, the main focus should be clean toilets and amenities, clean kitchens and lunchrooms, bins removed properly, reception and client facing areas kept presentable, high touch points attended to, visible floors maintained and staff areas kept clean.</w:t>
      </w:r>
    </w:p>
    <w:p w14:paraId="686B01D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Detail work such as ledges, skirting boards, vents, cobwebs, internal glass, office equipment and lower priority dusting can still be managed, but in a more structured and practical way.</w:t>
      </w:r>
    </w:p>
    <w:p w14:paraId="6C32F47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Where an area is below standard at commencement, ACS will not ignore it or make unrealistic promises that everything can be corrected immediately in one clean. Our approach is to prioritise the most important areas first, stabilise the regular cleaning routine and then continue working through the remaining areas over time.</w:t>
      </w:r>
    </w:p>
    <w:p w14:paraId="79D9652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have also included relevant experience, client references and a case study as part of this proposal. We believe the strongest proof of our service is not what we say about ourselves, but the experience of clients who have worked with us over time.</w:t>
      </w:r>
    </w:p>
    <w:p w14:paraId="24096C0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would welcome the opportunity to provide Criterion Industries with a reliable, consistent and properly managed cleaning service.</w:t>
      </w:r>
    </w:p>
    <w:p w14:paraId="1882BFB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Kind regards</w:t>
      </w:r>
    </w:p>
    <w:p w14:paraId="6B024BB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Hannah </w:t>
      </w:r>
      <w:proofErr w:type="spellStart"/>
      <w:r w:rsidRPr="006307D5">
        <w:rPr>
          <w:rFonts w:ascii="Times New Roman" w:eastAsia="Times New Roman" w:hAnsi="Times New Roman" w:cs="Times New Roman"/>
          <w:kern w:val="0"/>
          <w:sz w:val="24"/>
          <w:szCs w:val="24"/>
          <w:lang w:eastAsia="en-AU"/>
          <w14:ligatures w14:val="none"/>
        </w:rPr>
        <w:t>Kasay</w:t>
      </w:r>
      <w:proofErr w:type="spellEnd"/>
    </w:p>
    <w:p w14:paraId="521E883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ACS Commercial Cleaning</w:t>
      </w:r>
    </w:p>
    <w:p w14:paraId="785C616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3: What We Understood</w:t>
      </w:r>
    </w:p>
    <w:p w14:paraId="0B11617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From the information provided and the current cleaning schedule, our understanding is that Criterion Industries is looking for a cleaning provider who can maintain a good daily cleaning standard while also reviewing the overall cost of the service.</w:t>
      </w:r>
    </w:p>
    <w:p w14:paraId="34D5032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main priorities appear to be:</w:t>
      </w:r>
    </w:p>
    <w:p w14:paraId="6AE6986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Clean toilets and amenities</w:t>
      </w:r>
    </w:p>
    <w:p w14:paraId="2B70975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Clean kitchens and lunchrooms</w:t>
      </w:r>
    </w:p>
    <w:p w14:paraId="196A667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Bins emptied and rubbish removed properly</w:t>
      </w:r>
    </w:p>
    <w:p w14:paraId="21EA44E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Reception and entrance areas kept presentable</w:t>
      </w:r>
    </w:p>
    <w:p w14:paraId="3362A2B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Client facing areas maintained to a good standard</w:t>
      </w:r>
    </w:p>
    <w:p w14:paraId="6A0A35C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High touch points cleaned regularly</w:t>
      </w:r>
    </w:p>
    <w:p w14:paraId="24BDFC9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Visible floors and walkways maintained</w:t>
      </w:r>
    </w:p>
    <w:p w14:paraId="278F286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Meeting rooms kept presentable</w:t>
      </w:r>
    </w:p>
    <w:p w14:paraId="3A0D0C0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Trade sales areas cleaned consistently</w:t>
      </w:r>
    </w:p>
    <w:p w14:paraId="2193F70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Staff areas kept clean and usable</w:t>
      </w:r>
    </w:p>
    <w:p w14:paraId="4478E37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Detail cleaning managed on a rotation</w:t>
      </w:r>
    </w:p>
    <w:p w14:paraId="6CBB4C3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Clear communication when anything needs attention</w:t>
      </w:r>
    </w:p>
    <w:p w14:paraId="6867706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 stable cleaning team who becomes familiar with the site</w:t>
      </w:r>
    </w:p>
    <w:p w14:paraId="634F456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aim is to reduce the need for Criterion staff to constantly follow up cleaning issues and to have confidence that the site is being looked after properly.</w:t>
      </w:r>
    </w:p>
    <w:p w14:paraId="7327610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4: Our Cleaning Approach</w:t>
      </w:r>
    </w:p>
    <w:p w14:paraId="48C2421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current cleaning schedule is very detailed and includes many daily tasks.</w:t>
      </w:r>
    </w:p>
    <w:p w14:paraId="5F6EC35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In practice, not every task needs to be completed daily to maintain a good cleaning standard. The smarter approach is to separate the service into daily cleaning priorities and rotating detail tasks.</w:t>
      </w:r>
    </w:p>
    <w:p w14:paraId="374825D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Daily cleaning priorities are the areas that affect hygiene, presentation and staff experience.</w:t>
      </w:r>
    </w:p>
    <w:p w14:paraId="65E1598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Rotating detail tasks are still important, but they do not usually need to be completed every service. These tasks can be managed weekly, fortnightly, monthly or as required depending on site use.</w:t>
      </w:r>
    </w:p>
    <w:p w14:paraId="1134DD3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This approach allows Criterion to reduce unnecessary daily labour while still keeping the site clean and presentable.</w:t>
      </w:r>
    </w:p>
    <w:p w14:paraId="3416ADB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goal is not to reduce the cleaning standard.</w:t>
      </w:r>
    </w:p>
    <w:p w14:paraId="65141F0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goal is to create a practical cleaning structure that focuses daily cleaning time where it matters most.</w:t>
      </w:r>
    </w:p>
    <w:p w14:paraId="4FF8051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5: Scope of Work</w:t>
      </w:r>
    </w:p>
    <w:p w14:paraId="78E76B1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create this section in a clean table format.</w:t>
      </w:r>
    </w:p>
    <w:p w14:paraId="61042C3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table should have these sections:</w:t>
      </w:r>
    </w:p>
    <w:p w14:paraId="78222D1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Daily Cleaning Priorities</w:t>
      </w:r>
    </w:p>
    <w:p w14:paraId="52290B7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Weekly Rotating Tasks</w:t>
      </w:r>
    </w:p>
    <w:p w14:paraId="0BA9F04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Fortnightly Rotating Tasks</w:t>
      </w:r>
    </w:p>
    <w:p w14:paraId="1174C7E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Monthly or As Required Tasks</w:t>
      </w:r>
    </w:p>
    <w:p w14:paraId="48252A5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Daily Cleaning Priorities</w:t>
      </w:r>
    </w:p>
    <w:p w14:paraId="54D6A53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Toilets and amenities</w:t>
      </w:r>
    </w:p>
    <w:p w14:paraId="498C5B9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Kitchens and lunchrooms</w:t>
      </w:r>
    </w:p>
    <w:p w14:paraId="28A25CF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Bins and rubbish removal</w:t>
      </w:r>
    </w:p>
    <w:p w14:paraId="77D5308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Reception and entrance areas</w:t>
      </w:r>
    </w:p>
    <w:p w14:paraId="48B422E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High touch points</w:t>
      </w:r>
    </w:p>
    <w:p w14:paraId="41ABF30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Visible floors and walkways</w:t>
      </w:r>
    </w:p>
    <w:p w14:paraId="7C9717B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Meeting rooms</w:t>
      </w:r>
    </w:p>
    <w:p w14:paraId="4B761FA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Trade sales areas</w:t>
      </w:r>
    </w:p>
    <w:p w14:paraId="0DA8FE7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Staff used shared spaces</w:t>
      </w:r>
    </w:p>
    <w:p w14:paraId="273803C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Client facing areas</w:t>
      </w:r>
    </w:p>
    <w:p w14:paraId="2AF611F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Lift touch points and visible presentation</w:t>
      </w:r>
    </w:p>
    <w:p w14:paraId="3D1BB8F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Cleaner room to be kept tidy</w:t>
      </w:r>
    </w:p>
    <w:p w14:paraId="6B94018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Weekly Rotating Tasks</w:t>
      </w:r>
    </w:p>
    <w:p w14:paraId="280C309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Internal glass touch points</w:t>
      </w:r>
    </w:p>
    <w:p w14:paraId="76B053A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Windowsills and ledges</w:t>
      </w:r>
    </w:p>
    <w:p w14:paraId="6585850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Office equipment where accessible and approved</w:t>
      </w:r>
    </w:p>
    <w:p w14:paraId="4E4E593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Desk dusting where desks are clear and accessible</w:t>
      </w:r>
    </w:p>
    <w:p w14:paraId="2EC1080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Meeting room furniture detail</w:t>
      </w:r>
    </w:p>
    <w:p w14:paraId="3E5E53E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Kitchen cupboard fronts and handles</w:t>
      </w:r>
    </w:p>
    <w:p w14:paraId="43C5B0D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Lift stainless steel detailing</w:t>
      </w:r>
    </w:p>
    <w:p w14:paraId="121D0AF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Stair handrails and visible stair presentation</w:t>
      </w:r>
    </w:p>
    <w:p w14:paraId="7F3B1CD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Spot cleaning of visible marks on doors and walls</w:t>
      </w:r>
    </w:p>
    <w:p w14:paraId="19CE664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Fortnightly Rotating Tasks</w:t>
      </w:r>
    </w:p>
    <w:p w14:paraId="1E35B91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Skirting boards where accessible</w:t>
      </w:r>
    </w:p>
    <w:p w14:paraId="0E0A42E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Additional dusting of lower priority surfaces</w:t>
      </w:r>
    </w:p>
    <w:p w14:paraId="3AB6784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Detailed attention to staff areas</w:t>
      </w:r>
    </w:p>
    <w:p w14:paraId="05322BF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Additional attention to corners and edges</w:t>
      </w:r>
    </w:p>
    <w:p w14:paraId="70CE791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Internal glass and partition glass where required</w:t>
      </w:r>
    </w:p>
    <w:p w14:paraId="3C07CAE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Detail cleaning of selected office and administration areas</w:t>
      </w:r>
    </w:p>
    <w:p w14:paraId="11FF190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Monthly or As Required Tasks</w:t>
      </w:r>
    </w:p>
    <w:p w14:paraId="027085C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Cobweb removal</w:t>
      </w:r>
    </w:p>
    <w:p w14:paraId="31C8E16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Return air and ceiling vents where accessible</w:t>
      </w:r>
    </w:p>
    <w:p w14:paraId="027C42E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High dusting </w:t>
      </w:r>
      <w:proofErr w:type="gramStart"/>
      <w:r w:rsidRPr="006307D5">
        <w:rPr>
          <w:rFonts w:ascii="Times New Roman" w:eastAsia="Times New Roman" w:hAnsi="Times New Roman" w:cs="Times New Roman"/>
          <w:kern w:val="0"/>
          <w:sz w:val="24"/>
          <w:szCs w:val="24"/>
          <w:lang w:eastAsia="en-AU"/>
          <w14:ligatures w14:val="none"/>
        </w:rPr>
        <w:t>where</w:t>
      </w:r>
      <w:proofErr w:type="gramEnd"/>
      <w:r w:rsidRPr="006307D5">
        <w:rPr>
          <w:rFonts w:ascii="Times New Roman" w:eastAsia="Times New Roman" w:hAnsi="Times New Roman" w:cs="Times New Roman"/>
          <w:kern w:val="0"/>
          <w:sz w:val="24"/>
          <w:szCs w:val="24"/>
          <w:lang w:eastAsia="en-AU"/>
          <w14:ligatures w14:val="none"/>
        </w:rPr>
        <w:t xml:space="preserve"> safe and accessible</w:t>
      </w:r>
    </w:p>
    <w:p w14:paraId="741E720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Walls and scuff marks</w:t>
      </w:r>
    </w:p>
    <w:p w14:paraId="4F094A8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Tops of lockers where accessible</w:t>
      </w:r>
    </w:p>
    <w:p w14:paraId="327D725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Lower priority detail areas</w:t>
      </w:r>
    </w:p>
    <w:p w14:paraId="119938A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Additional visible dirt removal as required</w:t>
      </w:r>
    </w:p>
    <w:p w14:paraId="3E1EEA2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Any </w:t>
      </w:r>
      <w:proofErr w:type="gramStart"/>
      <w:r w:rsidRPr="006307D5">
        <w:rPr>
          <w:rFonts w:ascii="Times New Roman" w:eastAsia="Times New Roman" w:hAnsi="Times New Roman" w:cs="Times New Roman"/>
          <w:kern w:val="0"/>
          <w:sz w:val="24"/>
          <w:szCs w:val="24"/>
          <w:lang w:eastAsia="en-AU"/>
          <w14:ligatures w14:val="none"/>
        </w:rPr>
        <w:t>catch up</w:t>
      </w:r>
      <w:proofErr w:type="gramEnd"/>
      <w:r w:rsidRPr="006307D5">
        <w:rPr>
          <w:rFonts w:ascii="Times New Roman" w:eastAsia="Times New Roman" w:hAnsi="Times New Roman" w:cs="Times New Roman"/>
          <w:kern w:val="0"/>
          <w:sz w:val="24"/>
          <w:szCs w:val="24"/>
          <w:lang w:eastAsia="en-AU"/>
          <w14:ligatures w14:val="none"/>
        </w:rPr>
        <w:t xml:space="preserve"> cleaning identified during inspections</w:t>
      </w:r>
    </w:p>
    <w:p w14:paraId="4308EC2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make it clear that ACS is not removing detail tasks completely.</w:t>
      </w:r>
    </w:p>
    <w:p w14:paraId="48593B4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are placing them into a more practical cleaning structure so they are still managed without being unnecessarily included as daily labour.</w:t>
      </w:r>
    </w:p>
    <w:p w14:paraId="2245320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6: Transition and Site Improvement Plan</w:t>
      </w:r>
    </w:p>
    <w:p w14:paraId="539DC2D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When ACS takes over a new site, we do not treat the first clean as business as usual.</w:t>
      </w:r>
    </w:p>
    <w:p w14:paraId="66495D3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first few weeks are important because this is when the cleaning routine is established, the cleaners learn the site and any existing shortfalls are identified.</w:t>
      </w:r>
    </w:p>
    <w:p w14:paraId="278A0B6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For Criterion Industries, our transition approach would include:</w:t>
      </w:r>
    </w:p>
    <w:p w14:paraId="75E3608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Confirming the final agreed scope</w:t>
      </w:r>
    </w:p>
    <w:p w14:paraId="2EFA0DA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Completing a site handover with the cleaning team</w:t>
      </w:r>
    </w:p>
    <w:p w14:paraId="49EAA2F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Allocating suitable and consistent cleaners</w:t>
      </w:r>
    </w:p>
    <w:p w14:paraId="497A119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Identifying any areas currently below standard</w:t>
      </w:r>
    </w:p>
    <w:p w14:paraId="6B022C2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Prioritising bathrooms, kitchens, staff areas, high touch points and client facing areas</w:t>
      </w:r>
    </w:p>
    <w:p w14:paraId="4D6544B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Stabilising the regular cleaning routine</w:t>
      </w:r>
    </w:p>
    <w:p w14:paraId="4108F07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Working through lower priority detail areas over time</w:t>
      </w:r>
    </w:p>
    <w:p w14:paraId="0EFE385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Maintaining communication with the client during the settling in period</w:t>
      </w:r>
    </w:p>
    <w:p w14:paraId="49C30D2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If the site has areas that require catch up attention at commencement, ACS will work through these in a structured way.</w:t>
      </w:r>
    </w:p>
    <w:p w14:paraId="5ADD9FC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highest use and most visible areas will be addressed first, followed by secondary detail areas as the service settles.</w:t>
      </w:r>
    </w:p>
    <w:p w14:paraId="0347C87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This approach avoids disruption and gives the cleaning team a clear plan from the start.</w:t>
      </w:r>
    </w:p>
    <w:p w14:paraId="73E1A2D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7: How ACS Manages the Service</w:t>
      </w:r>
    </w:p>
    <w:p w14:paraId="3231F63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ACS Commercial Cleaning focuses on stability, consistency and accountability.</w:t>
      </w:r>
    </w:p>
    <w:p w14:paraId="41C07FF7"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do not believe a site should have different cleaners constantly rotating through with no proper understanding of the premises. Wherever possible, we use the same people so they become familiar with the building, the expectations and the routine.</w:t>
      </w:r>
    </w:p>
    <w:p w14:paraId="10F9FF9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Our management approach includes:</w:t>
      </w:r>
    </w:p>
    <w:p w14:paraId="61CF546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Consistent cleaners wherever possible</w:t>
      </w:r>
    </w:p>
    <w:p w14:paraId="69E568E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Clear scope of work</w:t>
      </w:r>
    </w:p>
    <w:p w14:paraId="20F73BD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Proper site induction</w:t>
      </w:r>
    </w:p>
    <w:p w14:paraId="47BE941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Supervisor involvement where required</w:t>
      </w:r>
    </w:p>
    <w:p w14:paraId="75444E6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Direct communication with the client</w:t>
      </w:r>
    </w:p>
    <w:p w14:paraId="587FF47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Follow up on missed items</w:t>
      </w:r>
    </w:p>
    <w:p w14:paraId="3FD37F6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Cleaner accountability</w:t>
      </w:r>
    </w:p>
    <w:p w14:paraId="2FCAA4E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Ongoing monitoring during the settling in period</w:t>
      </w:r>
    </w:p>
    <w:p w14:paraId="0C23E9C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Clear communication around any site issues</w:t>
      </w:r>
    </w:p>
    <w:p w14:paraId="58CC97A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This is the difference between simply supplying cleaners and actually managing a cleaning service.</w:t>
      </w:r>
    </w:p>
    <w:p w14:paraId="3BE23D5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For a site like Criterion Industries, consistency is important. The cleaners need to understand which areas matter most, what needs to be completed every service and which detail tasks need to be worked through on rotation.</w:t>
      </w:r>
    </w:p>
    <w:p w14:paraId="715795A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Our role is to make sure the service does not rely on guesswork.</w:t>
      </w:r>
    </w:p>
    <w:p w14:paraId="4816301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Page 8: Relevant Experience, Credibility and Pricing</w:t>
      </w:r>
    </w:p>
    <w:p w14:paraId="163EDFC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Relevant Experience</w:t>
      </w:r>
    </w:p>
    <w:p w14:paraId="051AD85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ACS Commercial Cleaning has experience across commercial offices, industrial sites, food production environments, community organisations and </w:t>
      </w:r>
      <w:proofErr w:type="gramStart"/>
      <w:r w:rsidRPr="006307D5">
        <w:rPr>
          <w:rFonts w:ascii="Times New Roman" w:eastAsia="Times New Roman" w:hAnsi="Times New Roman" w:cs="Times New Roman"/>
          <w:kern w:val="0"/>
          <w:sz w:val="24"/>
          <w:szCs w:val="24"/>
          <w:lang w:eastAsia="en-AU"/>
          <w14:ligatures w14:val="none"/>
        </w:rPr>
        <w:t>long term</w:t>
      </w:r>
      <w:proofErr w:type="gramEnd"/>
      <w:r w:rsidRPr="006307D5">
        <w:rPr>
          <w:rFonts w:ascii="Times New Roman" w:eastAsia="Times New Roman" w:hAnsi="Times New Roman" w:cs="Times New Roman"/>
          <w:kern w:val="0"/>
          <w:sz w:val="24"/>
          <w:szCs w:val="24"/>
          <w:lang w:eastAsia="en-AU"/>
          <w14:ligatures w14:val="none"/>
        </w:rPr>
        <w:t xml:space="preserve"> recurring cleaning contracts.</w:t>
      </w:r>
    </w:p>
    <w:p w14:paraId="71E94FC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understand that larger sites require more than just cleaners attending the premises. They require structure, communication, consistency and proper management from the beginning.</w:t>
      </w:r>
    </w:p>
    <w:p w14:paraId="1EA7440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307D5">
        <w:rPr>
          <w:rFonts w:ascii="Times New Roman" w:eastAsia="Times New Roman" w:hAnsi="Times New Roman" w:cs="Times New Roman"/>
          <w:kern w:val="0"/>
          <w:sz w:val="24"/>
          <w:szCs w:val="24"/>
          <w:lang w:eastAsia="en-AU"/>
          <w14:ligatures w14:val="none"/>
        </w:rPr>
        <w:t>Turosi</w:t>
      </w:r>
      <w:proofErr w:type="spellEnd"/>
      <w:r w:rsidRPr="006307D5">
        <w:rPr>
          <w:rFonts w:ascii="Times New Roman" w:eastAsia="Times New Roman" w:hAnsi="Times New Roman" w:cs="Times New Roman"/>
          <w:kern w:val="0"/>
          <w:sz w:val="24"/>
          <w:szCs w:val="24"/>
          <w:lang w:eastAsia="en-AU"/>
          <w14:ligatures w14:val="none"/>
        </w:rPr>
        <w:t xml:space="preserve"> Food Solutions Case Study</w:t>
      </w:r>
    </w:p>
    <w:p w14:paraId="11EA021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A key example of our operational experience is </w:t>
      </w:r>
      <w:proofErr w:type="spellStart"/>
      <w:r w:rsidRPr="006307D5">
        <w:rPr>
          <w:rFonts w:ascii="Times New Roman" w:eastAsia="Times New Roman" w:hAnsi="Times New Roman" w:cs="Times New Roman"/>
          <w:kern w:val="0"/>
          <w:sz w:val="24"/>
          <w:szCs w:val="24"/>
          <w:lang w:eastAsia="en-AU"/>
          <w14:ligatures w14:val="none"/>
        </w:rPr>
        <w:t>Turosi</w:t>
      </w:r>
      <w:proofErr w:type="spellEnd"/>
      <w:r w:rsidRPr="006307D5">
        <w:rPr>
          <w:rFonts w:ascii="Times New Roman" w:eastAsia="Times New Roman" w:hAnsi="Times New Roman" w:cs="Times New Roman"/>
          <w:kern w:val="0"/>
          <w:sz w:val="24"/>
          <w:szCs w:val="24"/>
          <w:lang w:eastAsia="en-AU"/>
          <w14:ligatures w14:val="none"/>
        </w:rPr>
        <w:t xml:space="preserve"> Food Solutions, a major food production client with sites across Broadmeadows, Thomastown and Geelong.</w:t>
      </w:r>
    </w:p>
    <w:p w14:paraId="595EC04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ACS took over the cleaning across multiple live working environments with large staff numbers, high use amenities, kitchens, offices, staff areas and client facing spaces.</w:t>
      </w:r>
    </w:p>
    <w:p w14:paraId="2303968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When ACS commenced, the sites required organisation, cleaner coordination, catch up cleaning and hands on management to bring the cleaning standard under control.</w:t>
      </w:r>
    </w:p>
    <w:p w14:paraId="5BB1682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Over the first few months, ACS worked through the sites area by area, focusing first on the highest priority spaces such as bathrooms, kitchens, touch points, staff areas and client facing areas.</w:t>
      </w:r>
    </w:p>
    <w:p w14:paraId="3FF51D6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This project demonstrates ACS ability to take over complex sites, identify shortfalls, organise cleaners and stabilise a cleaning service in a live commercial environment.</w:t>
      </w:r>
    </w:p>
    <w:p w14:paraId="3975903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Client Credibility</w:t>
      </w:r>
    </w:p>
    <w:p w14:paraId="6E2B919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ACS Commercial Cleaning is happy to provide direct client references because we believe the best proof of our service is the experience of clients who have worked with us over time.</w:t>
      </w:r>
    </w:p>
    <w:p w14:paraId="187CF30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Client references available on request:</w:t>
      </w:r>
    </w:p>
    <w:p w14:paraId="0C83E44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Salvation Army</w:t>
      </w:r>
    </w:p>
    <w:p w14:paraId="3AD8587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St Pauls</w:t>
      </w:r>
    </w:p>
    <w:p w14:paraId="18C7D38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6307D5">
        <w:rPr>
          <w:rFonts w:ascii="Times New Roman" w:eastAsia="Times New Roman" w:hAnsi="Times New Roman" w:cs="Times New Roman"/>
          <w:kern w:val="0"/>
          <w:sz w:val="24"/>
          <w:szCs w:val="24"/>
          <w:lang w:eastAsia="en-AU"/>
          <w14:ligatures w14:val="none"/>
        </w:rPr>
        <w:t>Turosi</w:t>
      </w:r>
      <w:proofErr w:type="spellEnd"/>
      <w:r w:rsidRPr="006307D5">
        <w:rPr>
          <w:rFonts w:ascii="Times New Roman" w:eastAsia="Times New Roman" w:hAnsi="Times New Roman" w:cs="Times New Roman"/>
          <w:kern w:val="0"/>
          <w:sz w:val="24"/>
          <w:szCs w:val="24"/>
          <w:lang w:eastAsia="en-AU"/>
          <w14:ligatures w14:val="none"/>
        </w:rPr>
        <w:t xml:space="preserve"> Food Solutions</w:t>
      </w:r>
    </w:p>
    <w:p w14:paraId="450AE89D"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HIA Testimonial</w:t>
      </w:r>
    </w:p>
    <w:p w14:paraId="4E8AB19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insert the HIA testimonial email here as a clean screenshot or testimonial box.</w:t>
      </w:r>
    </w:p>
    <w:p w14:paraId="39CADC0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Do not rewrite the testimonial unless I provide typed wording.</w:t>
      </w:r>
    </w:p>
    <w:p w14:paraId="3668801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Pricing Section</w:t>
      </w:r>
    </w:p>
    <w:p w14:paraId="6205DF7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leave the pricing section as a placeholder for now.</w:t>
      </w:r>
    </w:p>
    <w:p w14:paraId="165BE46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 will provide the final price once Jackie and Sam complete the site inspection.</w:t>
      </w:r>
    </w:p>
    <w:p w14:paraId="5E551D8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include this placeholder:</w:t>
      </w:r>
    </w:p>
    <w:p w14:paraId="025A980B"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Cleaning frequency:</w:t>
      </w:r>
    </w:p>
    <w:p w14:paraId="688782D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Scope of work:</w:t>
      </w:r>
    </w:p>
    <w:p w14:paraId="31B419D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Monthly service fee:</w:t>
      </w:r>
    </w:p>
    <w:p w14:paraId="65508833"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GST:</w:t>
      </w:r>
    </w:p>
    <w:p w14:paraId="5D85FBB8"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Total monthly investment:</w:t>
      </w:r>
    </w:p>
    <w:p w14:paraId="7816B0F6"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Assumptions:</w:t>
      </w:r>
    </w:p>
    <w:p w14:paraId="198FB58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Compliance Documents</w:t>
      </w:r>
    </w:p>
    <w:p w14:paraId="3933756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 xml:space="preserve">Copies of ACS Commercial Cleaning public liability insurance, </w:t>
      </w:r>
      <w:proofErr w:type="spellStart"/>
      <w:r w:rsidRPr="006307D5">
        <w:rPr>
          <w:rFonts w:ascii="Times New Roman" w:eastAsia="Times New Roman" w:hAnsi="Times New Roman" w:cs="Times New Roman"/>
          <w:kern w:val="0"/>
          <w:sz w:val="24"/>
          <w:szCs w:val="24"/>
          <w:lang w:eastAsia="en-AU"/>
          <w14:ligatures w14:val="none"/>
        </w:rPr>
        <w:t>WorkCover</w:t>
      </w:r>
      <w:proofErr w:type="spellEnd"/>
      <w:r w:rsidRPr="006307D5">
        <w:rPr>
          <w:rFonts w:ascii="Times New Roman" w:eastAsia="Times New Roman" w:hAnsi="Times New Roman" w:cs="Times New Roman"/>
          <w:kern w:val="0"/>
          <w:sz w:val="24"/>
          <w:szCs w:val="24"/>
          <w:lang w:eastAsia="en-AU"/>
          <w14:ligatures w14:val="none"/>
        </w:rPr>
        <w:t xml:space="preserve"> and relevant compliance documents can be provided on request or prior to commencement.</w:t>
      </w:r>
    </w:p>
    <w:p w14:paraId="062AB759"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Closing Statement</w:t>
      </w:r>
    </w:p>
    <w:p w14:paraId="2FC8922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ACS Commercial Cleaning would welcome the opportunity to support Criterion Industries with a reliable and properly managed cleaning service.</w:t>
      </w:r>
    </w:p>
    <w:p w14:paraId="3C9B73DA"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Our focus is to make the cleaning service simple for your team by providing consistency, clear communication and structured management from the beginning.</w:t>
      </w:r>
    </w:p>
    <w:p w14:paraId="32B846F1"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We are confident in our ability to deliver the required standard and are happy to provide client references to support this proposal.</w:t>
      </w:r>
    </w:p>
    <w:p w14:paraId="62864FB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Important Instructions</w:t>
      </w:r>
    </w:p>
    <w:p w14:paraId="55ADC460"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keep the tone professional, practical and human.</w:t>
      </w:r>
    </w:p>
    <w:p w14:paraId="065371FE"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Do not make it sound like a generic tender.</w:t>
      </w:r>
    </w:p>
    <w:p w14:paraId="4A48CBF4"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Do not use corporate filler.</w:t>
      </w:r>
    </w:p>
    <w:p w14:paraId="65C52FB2"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Do not add unnecessary sections.</w:t>
      </w:r>
    </w:p>
    <w:p w14:paraId="58C3BA9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Do not use strange symbols, unusual apostrophes or odd formatting.</w:t>
      </w:r>
    </w:p>
    <w:p w14:paraId="67DB425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proposal should feel specific to Criterion Industries.</w:t>
      </w:r>
    </w:p>
    <w:p w14:paraId="618E23D5"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The client should feel that ACS understands their site, understands the budget pressure and has a practical plan to manage the cleaning properly from the start.</w:t>
      </w:r>
    </w:p>
    <w:p w14:paraId="25017CBF"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Please focus on layout, spacing, tables, formatting and making the document look clean and polished.</w:t>
      </w:r>
    </w:p>
    <w:p w14:paraId="451B611C" w14:textId="77777777" w:rsidR="006307D5" w:rsidRPr="006307D5" w:rsidRDefault="006307D5" w:rsidP="006307D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6307D5">
        <w:rPr>
          <w:rFonts w:ascii="Times New Roman" w:eastAsia="Times New Roman" w:hAnsi="Times New Roman" w:cs="Times New Roman"/>
          <w:kern w:val="0"/>
          <w:sz w:val="24"/>
          <w:szCs w:val="24"/>
          <w:lang w:eastAsia="en-AU"/>
          <w14:ligatures w14:val="none"/>
        </w:rPr>
        <w:t>Pricing is not final yet. Please leave the investment section blank until I provide the numbers.</w:t>
      </w:r>
    </w:p>
    <w:p w14:paraId="46695214" w14:textId="77777777" w:rsidR="006307D5" w:rsidRPr="006307D5" w:rsidRDefault="006307D5" w:rsidP="006307D5">
      <w:pPr>
        <w:pBdr>
          <w:bottom w:val="single" w:sz="6" w:space="1" w:color="auto"/>
        </w:pBdr>
        <w:spacing w:after="0" w:line="240" w:lineRule="auto"/>
        <w:jc w:val="center"/>
        <w:rPr>
          <w:rFonts w:ascii="Arial" w:eastAsia="Times New Roman" w:hAnsi="Arial" w:cs="Arial"/>
          <w:vanish/>
          <w:kern w:val="0"/>
          <w:sz w:val="16"/>
          <w:szCs w:val="16"/>
          <w:lang w:eastAsia="en-AU"/>
          <w14:ligatures w14:val="none"/>
        </w:rPr>
      </w:pPr>
      <w:r w:rsidRPr="006307D5">
        <w:rPr>
          <w:rFonts w:ascii="Arial" w:eastAsia="Times New Roman" w:hAnsi="Arial" w:cs="Arial"/>
          <w:vanish/>
          <w:kern w:val="0"/>
          <w:sz w:val="16"/>
          <w:szCs w:val="16"/>
          <w:lang w:eastAsia="en-AU"/>
          <w14:ligatures w14:val="none"/>
        </w:rPr>
        <w:t>Top of Form</w:t>
      </w:r>
    </w:p>
    <w:p w14:paraId="517E9A1D" w14:textId="77777777" w:rsidR="006307D5" w:rsidRPr="006307D5" w:rsidRDefault="006307D5" w:rsidP="006307D5">
      <w:pPr>
        <w:pBdr>
          <w:top w:val="single" w:sz="6" w:space="1" w:color="auto"/>
        </w:pBdr>
        <w:spacing w:after="0" w:line="240" w:lineRule="auto"/>
        <w:jc w:val="center"/>
        <w:rPr>
          <w:rFonts w:ascii="Arial" w:eastAsia="Times New Roman" w:hAnsi="Arial" w:cs="Arial"/>
          <w:vanish/>
          <w:kern w:val="0"/>
          <w:sz w:val="16"/>
          <w:szCs w:val="16"/>
          <w:lang w:eastAsia="en-AU"/>
          <w14:ligatures w14:val="none"/>
        </w:rPr>
      </w:pPr>
      <w:r w:rsidRPr="006307D5">
        <w:rPr>
          <w:rFonts w:ascii="Arial" w:eastAsia="Times New Roman" w:hAnsi="Arial" w:cs="Arial"/>
          <w:vanish/>
          <w:kern w:val="0"/>
          <w:sz w:val="16"/>
          <w:szCs w:val="16"/>
          <w:lang w:eastAsia="en-AU"/>
          <w14:ligatures w14:val="none"/>
        </w:rPr>
        <w:t>Bottom of Form</w:t>
      </w:r>
    </w:p>
    <w:p w14:paraId="2BD7AD84" w14:textId="77777777" w:rsidR="002B6B7B" w:rsidRDefault="002B6B7B"/>
    <w:sectPr w:rsidR="002B6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D5"/>
    <w:rsid w:val="002B6B7B"/>
    <w:rsid w:val="003B0077"/>
    <w:rsid w:val="006307D5"/>
    <w:rsid w:val="00947A8C"/>
    <w:rsid w:val="00C60B16"/>
    <w:rsid w:val="00CC2B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EFDA"/>
  <w15:chartTrackingRefBased/>
  <w15:docId w15:val="{E62A48E9-94AC-4777-8AA8-78E4D045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7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7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7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7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7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7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7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D5"/>
    <w:rPr>
      <w:rFonts w:eastAsiaTheme="majorEastAsia" w:cstheme="majorBidi"/>
      <w:color w:val="272727" w:themeColor="text1" w:themeTint="D8"/>
    </w:rPr>
  </w:style>
  <w:style w:type="paragraph" w:styleId="Title">
    <w:name w:val="Title"/>
    <w:basedOn w:val="Normal"/>
    <w:next w:val="Normal"/>
    <w:link w:val="TitleChar"/>
    <w:uiPriority w:val="10"/>
    <w:qFormat/>
    <w:rsid w:val="00630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D5"/>
    <w:pPr>
      <w:spacing w:before="160"/>
      <w:jc w:val="center"/>
    </w:pPr>
    <w:rPr>
      <w:i/>
      <w:iCs/>
      <w:color w:val="404040" w:themeColor="text1" w:themeTint="BF"/>
    </w:rPr>
  </w:style>
  <w:style w:type="character" w:customStyle="1" w:styleId="QuoteChar">
    <w:name w:val="Quote Char"/>
    <w:basedOn w:val="DefaultParagraphFont"/>
    <w:link w:val="Quote"/>
    <w:uiPriority w:val="29"/>
    <w:rsid w:val="006307D5"/>
    <w:rPr>
      <w:i/>
      <w:iCs/>
      <w:color w:val="404040" w:themeColor="text1" w:themeTint="BF"/>
    </w:rPr>
  </w:style>
  <w:style w:type="paragraph" w:styleId="ListParagraph">
    <w:name w:val="List Paragraph"/>
    <w:basedOn w:val="Normal"/>
    <w:uiPriority w:val="34"/>
    <w:qFormat/>
    <w:rsid w:val="006307D5"/>
    <w:pPr>
      <w:ind w:left="720"/>
      <w:contextualSpacing/>
    </w:pPr>
  </w:style>
  <w:style w:type="character" w:styleId="IntenseEmphasis">
    <w:name w:val="Intense Emphasis"/>
    <w:basedOn w:val="DefaultParagraphFont"/>
    <w:uiPriority w:val="21"/>
    <w:qFormat/>
    <w:rsid w:val="006307D5"/>
    <w:rPr>
      <w:i/>
      <w:iCs/>
      <w:color w:val="2F5496" w:themeColor="accent1" w:themeShade="BF"/>
    </w:rPr>
  </w:style>
  <w:style w:type="paragraph" w:styleId="IntenseQuote">
    <w:name w:val="Intense Quote"/>
    <w:basedOn w:val="Normal"/>
    <w:next w:val="Normal"/>
    <w:link w:val="IntenseQuoteChar"/>
    <w:uiPriority w:val="30"/>
    <w:qFormat/>
    <w:rsid w:val="00630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7D5"/>
    <w:rPr>
      <w:i/>
      <w:iCs/>
      <w:color w:val="2F5496" w:themeColor="accent1" w:themeShade="BF"/>
    </w:rPr>
  </w:style>
  <w:style w:type="character" w:styleId="IntenseReference">
    <w:name w:val="Intense Reference"/>
    <w:basedOn w:val="DefaultParagraphFont"/>
    <w:uiPriority w:val="32"/>
    <w:qFormat/>
    <w:rsid w:val="006307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1922</Words>
  <Characters>10960</Characters>
  <Application>Microsoft Office Word</Application>
  <DocSecurity>0</DocSecurity>
  <Lines>91</Lines>
  <Paragraphs>25</Paragraphs>
  <ScaleCrop>false</ScaleCrop>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dc:creator>
  <cp:keywords/>
  <dc:description/>
  <cp:lastModifiedBy>Hannah</cp:lastModifiedBy>
  <cp:revision>1</cp:revision>
  <dcterms:created xsi:type="dcterms:W3CDTF">2026-05-20T17:26:00Z</dcterms:created>
  <dcterms:modified xsi:type="dcterms:W3CDTF">2026-05-20T17:28:00Z</dcterms:modified>
</cp:coreProperties>
</file>