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2B1" w:rsidRPr="00DC73BF" w:rsidRDefault="003422B1" w:rsidP="00DC73BF">
      <w:pPr>
        <w:ind w:right="26"/>
        <w:jc w:val="center"/>
        <w:rPr>
          <w:b/>
          <w:sz w:val="24"/>
          <w:szCs w:val="28"/>
        </w:rPr>
      </w:pPr>
      <w:r w:rsidRPr="00DC73BF">
        <w:rPr>
          <w:b/>
          <w:sz w:val="24"/>
          <w:szCs w:val="28"/>
        </w:rPr>
        <w:t>Simulation Project - 1</w:t>
      </w:r>
      <w:r w:rsidRPr="00DC73BF">
        <w:rPr>
          <w:b/>
          <w:sz w:val="24"/>
          <w:szCs w:val="28"/>
          <w:vertAlign w:val="superscript"/>
        </w:rPr>
        <w:t>st</w:t>
      </w:r>
      <w:r w:rsidRPr="00DC73BF">
        <w:rPr>
          <w:b/>
          <w:sz w:val="24"/>
          <w:szCs w:val="28"/>
        </w:rPr>
        <w:t xml:space="preserve"> Assignment</w:t>
      </w:r>
    </w:p>
    <w:p w:rsidR="003422B1" w:rsidRPr="00DC73BF" w:rsidRDefault="003422B1" w:rsidP="00DC73BF">
      <w:pPr>
        <w:ind w:right="26"/>
        <w:jc w:val="center"/>
        <w:rPr>
          <w:i/>
          <w:sz w:val="24"/>
        </w:rPr>
      </w:pPr>
    </w:p>
    <w:p w:rsidR="003422B1" w:rsidRPr="00DC73BF" w:rsidRDefault="003422B1" w:rsidP="00DC73BF">
      <w:pPr>
        <w:ind w:right="26"/>
        <w:jc w:val="center"/>
        <w:rPr>
          <w:i/>
          <w:sz w:val="24"/>
        </w:rPr>
      </w:pPr>
      <w:r w:rsidRPr="00DC73BF">
        <w:rPr>
          <w:i/>
          <w:sz w:val="24"/>
        </w:rPr>
        <w:t>Please note that any exchange of code with another student is discouraged as it constitutes cheating</w:t>
      </w:r>
      <w:r w:rsidRPr="00DC73BF">
        <w:rPr>
          <w:sz w:val="24"/>
        </w:rPr>
        <w:t xml:space="preserve">. </w:t>
      </w:r>
      <w:r w:rsidRPr="00DC73BF">
        <w:rPr>
          <w:i/>
          <w:sz w:val="24"/>
        </w:rPr>
        <w:t xml:space="preserve">We </w:t>
      </w:r>
      <w:r w:rsidR="00FA00AB">
        <w:rPr>
          <w:i/>
          <w:sz w:val="24"/>
        </w:rPr>
        <w:t>will run Moss</w:t>
      </w:r>
      <w:r w:rsidRPr="00DC73BF">
        <w:rPr>
          <w:i/>
          <w:sz w:val="24"/>
        </w:rPr>
        <w:t xml:space="preserve"> to verify that there has not been code sharing.</w:t>
      </w:r>
    </w:p>
    <w:p w:rsidR="003422B1" w:rsidRPr="00DC73BF" w:rsidRDefault="003422B1" w:rsidP="00DC73BF">
      <w:pPr>
        <w:ind w:right="26"/>
        <w:rPr>
          <w:sz w:val="24"/>
          <w:szCs w:val="36"/>
        </w:rPr>
      </w:pPr>
    </w:p>
    <w:p w:rsidR="003422B1" w:rsidRPr="00DC73BF" w:rsidRDefault="003422B1" w:rsidP="00DC73BF">
      <w:pPr>
        <w:ind w:right="26"/>
        <w:rPr>
          <w:b/>
          <w:sz w:val="24"/>
        </w:rPr>
      </w:pPr>
      <w:r w:rsidRPr="00DC73BF">
        <w:rPr>
          <w:b/>
          <w:sz w:val="24"/>
        </w:rPr>
        <w:t>1.  Project description</w:t>
      </w:r>
    </w:p>
    <w:p w:rsidR="003422B1" w:rsidRPr="00DC73BF" w:rsidRDefault="003422B1" w:rsidP="00DC73BF">
      <w:pPr>
        <w:ind w:right="26"/>
        <w:rPr>
          <w:b/>
          <w:sz w:val="24"/>
        </w:rPr>
      </w:pPr>
    </w:p>
    <w:p w:rsidR="009F52C9" w:rsidRDefault="003422B1" w:rsidP="00DC73BF">
      <w:pPr>
        <w:ind w:right="26"/>
        <w:rPr>
          <w:sz w:val="24"/>
        </w:rPr>
      </w:pPr>
      <w:r w:rsidRPr="00DC73BF">
        <w:rPr>
          <w:sz w:val="24"/>
        </w:rPr>
        <w:t xml:space="preserve">The simulation </w:t>
      </w:r>
      <w:r w:rsidR="005336D9" w:rsidRPr="00DC73BF">
        <w:rPr>
          <w:sz w:val="24"/>
        </w:rPr>
        <w:t>project</w:t>
      </w:r>
      <w:r w:rsidRPr="00DC73BF">
        <w:rPr>
          <w:sz w:val="24"/>
        </w:rPr>
        <w:t xml:space="preserve"> is motivated from a </w:t>
      </w:r>
      <w:r w:rsidR="009F52C9">
        <w:rPr>
          <w:sz w:val="24"/>
        </w:rPr>
        <w:t>feedback-based scheme</w:t>
      </w:r>
      <w:r w:rsidRPr="00DC73BF">
        <w:rPr>
          <w:sz w:val="24"/>
        </w:rPr>
        <w:t xml:space="preserve"> f</w:t>
      </w:r>
      <w:r w:rsidR="009F52C9">
        <w:rPr>
          <w:sz w:val="24"/>
        </w:rPr>
        <w:t xml:space="preserve">or downloading video on demand </w:t>
      </w:r>
      <w:r w:rsidRPr="00DC73BF">
        <w:rPr>
          <w:sz w:val="24"/>
        </w:rPr>
        <w:t>and b</w:t>
      </w:r>
      <w:r w:rsidR="009F52C9">
        <w:rPr>
          <w:sz w:val="24"/>
        </w:rPr>
        <w:t>roadcasting live programs</w:t>
      </w:r>
      <w:r w:rsidRPr="00DC73BF">
        <w:rPr>
          <w:sz w:val="24"/>
        </w:rPr>
        <w:t xml:space="preserve">, </w:t>
      </w:r>
      <w:r w:rsidR="009F52C9">
        <w:rPr>
          <w:sz w:val="24"/>
        </w:rPr>
        <w:t xml:space="preserve">whereby </w:t>
      </w:r>
      <w:r w:rsidRPr="00DC73BF">
        <w:rPr>
          <w:sz w:val="24"/>
        </w:rPr>
        <w:t xml:space="preserve">a client </w:t>
      </w:r>
      <w:r w:rsidR="009F52C9">
        <w:rPr>
          <w:sz w:val="24"/>
        </w:rPr>
        <w:t>control</w:t>
      </w:r>
      <w:r w:rsidR="00FA00AB">
        <w:rPr>
          <w:sz w:val="24"/>
        </w:rPr>
        <w:t>s</w:t>
      </w:r>
      <w:r w:rsidRPr="00DC73BF">
        <w:rPr>
          <w:sz w:val="24"/>
        </w:rPr>
        <w:t xml:space="preserve"> the download speed</w:t>
      </w:r>
      <w:r w:rsidR="009F52C9">
        <w:rPr>
          <w:sz w:val="24"/>
        </w:rPr>
        <w:t xml:space="preserve"> </w:t>
      </w:r>
      <w:r w:rsidRPr="00DC73BF">
        <w:rPr>
          <w:sz w:val="24"/>
        </w:rPr>
        <w:t xml:space="preserve">based on how fast or how slowly it receives the packets </w:t>
      </w:r>
      <w:r w:rsidR="009F52C9">
        <w:rPr>
          <w:sz w:val="24"/>
        </w:rPr>
        <w:t>from</w:t>
      </w:r>
      <w:r w:rsidRPr="00DC73BF">
        <w:rPr>
          <w:sz w:val="24"/>
        </w:rPr>
        <w:t xml:space="preserve"> the </w:t>
      </w:r>
      <w:r w:rsidR="009F52C9">
        <w:rPr>
          <w:sz w:val="24"/>
        </w:rPr>
        <w:t>video server</w:t>
      </w:r>
      <w:r w:rsidRPr="00DC73BF">
        <w:rPr>
          <w:sz w:val="24"/>
        </w:rPr>
        <w:t xml:space="preserve">. </w:t>
      </w:r>
    </w:p>
    <w:p w:rsidR="009F52C9" w:rsidRDefault="009F52C9" w:rsidP="00DC73BF">
      <w:pPr>
        <w:ind w:right="26"/>
        <w:rPr>
          <w:sz w:val="24"/>
        </w:rPr>
      </w:pPr>
    </w:p>
    <w:p w:rsidR="00085484" w:rsidRPr="00DC73BF" w:rsidRDefault="009F52C9" w:rsidP="00DC73BF">
      <w:pPr>
        <w:ind w:right="26"/>
        <w:rPr>
          <w:sz w:val="24"/>
        </w:rPr>
      </w:pPr>
      <w:r>
        <w:rPr>
          <w:sz w:val="24"/>
        </w:rPr>
        <w:t>We will assume that the video server can transmit at various speeds. T</w:t>
      </w:r>
      <w:r w:rsidR="00597C07" w:rsidRPr="00DC73BF">
        <w:rPr>
          <w:sz w:val="24"/>
        </w:rPr>
        <w:t xml:space="preserve">he client observes its queue where all the video packets await for processing and displaying on the client’s screen. If the queue size </w:t>
      </w:r>
      <w:r w:rsidR="00E4227F">
        <w:rPr>
          <w:sz w:val="24"/>
        </w:rPr>
        <w:t xml:space="preserve">drops below a threshold </w:t>
      </w:r>
      <w:r w:rsidR="00E4227F">
        <w:rPr>
          <w:i/>
          <w:sz w:val="24"/>
        </w:rPr>
        <w:t>T</w:t>
      </w:r>
      <w:r w:rsidR="00E4227F">
        <w:rPr>
          <w:i/>
          <w:sz w:val="24"/>
          <w:vertAlign w:val="subscript"/>
        </w:rPr>
        <w:t>L</w:t>
      </w:r>
      <w:r w:rsidR="00597C07" w:rsidRPr="00DC73BF">
        <w:rPr>
          <w:sz w:val="24"/>
        </w:rPr>
        <w:t xml:space="preserve">, </w:t>
      </w:r>
      <w:r w:rsidR="00E4227F">
        <w:rPr>
          <w:sz w:val="24"/>
        </w:rPr>
        <w:t>the client</w:t>
      </w:r>
      <w:r w:rsidR="00597C07" w:rsidRPr="00DC73BF">
        <w:rPr>
          <w:sz w:val="24"/>
        </w:rPr>
        <w:t xml:space="preserve"> instructs the server to </w:t>
      </w:r>
      <w:r>
        <w:rPr>
          <w:sz w:val="24"/>
        </w:rPr>
        <w:t xml:space="preserve">increase its transmission speed. </w:t>
      </w:r>
      <w:r w:rsidR="00E16FC5" w:rsidRPr="00DC73BF">
        <w:rPr>
          <w:sz w:val="24"/>
        </w:rPr>
        <w:t xml:space="preserve">If this </w:t>
      </w:r>
      <w:r w:rsidR="00E16FC5">
        <w:rPr>
          <w:sz w:val="24"/>
        </w:rPr>
        <w:t>persists, it will keep increasing the server’s speed</w:t>
      </w:r>
      <w:r w:rsidR="00E16FC5" w:rsidRPr="00DC73BF">
        <w:rPr>
          <w:sz w:val="24"/>
        </w:rPr>
        <w:t xml:space="preserve"> until it reaches </w:t>
      </w:r>
      <w:r w:rsidR="00E16FC5">
        <w:rPr>
          <w:sz w:val="24"/>
        </w:rPr>
        <w:t>its</w:t>
      </w:r>
      <w:r w:rsidR="00E16FC5" w:rsidRPr="00DC73BF">
        <w:rPr>
          <w:sz w:val="24"/>
        </w:rPr>
        <w:t xml:space="preserve"> </w:t>
      </w:r>
      <w:r w:rsidR="00E16FC5">
        <w:rPr>
          <w:sz w:val="24"/>
        </w:rPr>
        <w:t>highest speed</w:t>
      </w:r>
      <w:r w:rsidR="00E16FC5" w:rsidRPr="00DC73BF">
        <w:rPr>
          <w:sz w:val="24"/>
        </w:rPr>
        <w:t xml:space="preserve">. </w:t>
      </w:r>
      <w:r w:rsidR="005336D9" w:rsidRPr="00DC73BF">
        <w:rPr>
          <w:sz w:val="24"/>
        </w:rPr>
        <w:t xml:space="preserve">If on the other hand, the queue is </w:t>
      </w:r>
      <w:r w:rsidR="00E4227F">
        <w:rPr>
          <w:sz w:val="24"/>
        </w:rPr>
        <w:t xml:space="preserve">over a threshold </w:t>
      </w:r>
      <w:r w:rsidR="00E4227F">
        <w:rPr>
          <w:i/>
          <w:sz w:val="24"/>
        </w:rPr>
        <w:t>T</w:t>
      </w:r>
      <w:r w:rsidR="00E4227F">
        <w:rPr>
          <w:i/>
          <w:sz w:val="24"/>
          <w:vertAlign w:val="subscript"/>
        </w:rPr>
        <w:t>H</w:t>
      </w:r>
      <w:r>
        <w:rPr>
          <w:sz w:val="24"/>
        </w:rPr>
        <w:t xml:space="preserve">, </w:t>
      </w:r>
      <w:r w:rsidR="005336D9" w:rsidRPr="00DC73BF">
        <w:rPr>
          <w:sz w:val="24"/>
        </w:rPr>
        <w:t xml:space="preserve">it will instruct the server to </w:t>
      </w:r>
      <w:r>
        <w:rPr>
          <w:sz w:val="24"/>
        </w:rPr>
        <w:t>decrease its transmission rate</w:t>
      </w:r>
      <w:r w:rsidR="00B629E7" w:rsidRPr="00DC73BF">
        <w:rPr>
          <w:sz w:val="24"/>
        </w:rPr>
        <w:t>.</w:t>
      </w:r>
      <w:r w:rsidR="00E16FC5">
        <w:rPr>
          <w:sz w:val="24"/>
        </w:rPr>
        <w:t xml:space="preserve"> </w:t>
      </w:r>
      <w:r w:rsidR="00E16FC5" w:rsidRPr="00DC73BF">
        <w:rPr>
          <w:sz w:val="24"/>
        </w:rPr>
        <w:t xml:space="preserve">If this </w:t>
      </w:r>
      <w:r w:rsidR="00E16FC5">
        <w:rPr>
          <w:sz w:val="24"/>
        </w:rPr>
        <w:t>persists, it will keep decreasing the server’s speed</w:t>
      </w:r>
      <w:r w:rsidR="00E16FC5" w:rsidRPr="00DC73BF">
        <w:rPr>
          <w:sz w:val="24"/>
        </w:rPr>
        <w:t xml:space="preserve"> until it reaches </w:t>
      </w:r>
      <w:r w:rsidR="00E16FC5">
        <w:rPr>
          <w:sz w:val="24"/>
        </w:rPr>
        <w:t>its</w:t>
      </w:r>
      <w:r w:rsidR="00E16FC5" w:rsidRPr="00DC73BF">
        <w:rPr>
          <w:sz w:val="24"/>
        </w:rPr>
        <w:t xml:space="preserve"> </w:t>
      </w:r>
      <w:r w:rsidR="00E16FC5">
        <w:rPr>
          <w:sz w:val="24"/>
        </w:rPr>
        <w:t>lowest speed</w:t>
      </w:r>
      <w:r w:rsidR="00E16FC5" w:rsidRPr="00DC73BF">
        <w:rPr>
          <w:sz w:val="24"/>
        </w:rPr>
        <w:t xml:space="preserve">. </w:t>
      </w:r>
    </w:p>
    <w:p w:rsidR="00085484" w:rsidRPr="00DC73BF" w:rsidRDefault="00085484" w:rsidP="00DC73BF">
      <w:pPr>
        <w:ind w:right="26"/>
        <w:rPr>
          <w:sz w:val="24"/>
        </w:rPr>
      </w:pPr>
    </w:p>
    <w:p w:rsidR="00A4547A" w:rsidRPr="00DC73BF" w:rsidRDefault="00085484" w:rsidP="00DC73BF">
      <w:pPr>
        <w:ind w:right="26"/>
        <w:rPr>
          <w:sz w:val="24"/>
        </w:rPr>
      </w:pPr>
      <w:r w:rsidRPr="00DC73BF">
        <w:rPr>
          <w:sz w:val="24"/>
        </w:rPr>
        <w:t>The objective of the simulation</w:t>
      </w:r>
      <w:r w:rsidR="00711CE4" w:rsidRPr="00DC73BF">
        <w:rPr>
          <w:sz w:val="24"/>
        </w:rPr>
        <w:t xml:space="preserve"> project is </w:t>
      </w:r>
      <w:r w:rsidRPr="00DC73BF">
        <w:rPr>
          <w:sz w:val="24"/>
        </w:rPr>
        <w:t>to calculate the</w:t>
      </w:r>
      <w:r w:rsidR="00E4227F">
        <w:rPr>
          <w:sz w:val="24"/>
        </w:rPr>
        <w:t xml:space="preserve"> two</w:t>
      </w:r>
      <w:r w:rsidRPr="00DC73BF">
        <w:rPr>
          <w:sz w:val="24"/>
        </w:rPr>
        <w:t xml:space="preserve"> threshold</w:t>
      </w:r>
      <w:r w:rsidR="00E4227F">
        <w:rPr>
          <w:sz w:val="24"/>
        </w:rPr>
        <w:t>s</w:t>
      </w:r>
      <w:r w:rsidRPr="00DC73BF">
        <w:rPr>
          <w:sz w:val="24"/>
        </w:rPr>
        <w:t xml:space="preserve"> of the queue length that will</w:t>
      </w:r>
      <w:r w:rsidR="00E16FC5">
        <w:rPr>
          <w:sz w:val="24"/>
        </w:rPr>
        <w:t xml:space="preserve"> cause the client to request a change in the server’s transmission speed</w:t>
      </w:r>
      <w:r w:rsidRPr="00DC73BF">
        <w:rPr>
          <w:sz w:val="24"/>
        </w:rPr>
        <w:t xml:space="preserve">. </w:t>
      </w:r>
    </w:p>
    <w:p w:rsidR="00EE236A" w:rsidRPr="00DC73BF" w:rsidRDefault="00EE236A" w:rsidP="00DC73BF">
      <w:pPr>
        <w:ind w:right="26"/>
        <w:rPr>
          <w:sz w:val="24"/>
        </w:rPr>
      </w:pPr>
    </w:p>
    <w:p w:rsidR="00EE236A" w:rsidRPr="00DC73BF" w:rsidRDefault="006C2EA9" w:rsidP="009F52C9">
      <w:pPr>
        <w:ind w:right="26"/>
        <w:jc w:val="center"/>
        <w:rPr>
          <w:sz w:val="24"/>
        </w:rPr>
      </w:pPr>
      <w:r w:rsidRPr="006C2EA9">
        <w:rPr>
          <w:sz w:val="24"/>
        </w:rPr>
        <w:drawing>
          <wp:inline distT="0" distB="0" distL="0" distR="0">
            <wp:extent cx="4939689" cy="2329163"/>
            <wp:effectExtent l="0" t="0" r="0" b="0"/>
            <wp:docPr id="1" name="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39689" cy="2329163"/>
                      <a:chOff x="2206947" y="2494867"/>
                      <a:chExt cx="4939689" cy="2329163"/>
                    </a:xfrm>
                  </a:grpSpPr>
                  <a:grpSp>
                    <a:nvGrpSpPr>
                      <a:cNvPr id="3074" name="Group 1"/>
                      <a:cNvGrpSpPr>
                        <a:grpSpLocks/>
                      </a:cNvGrpSpPr>
                    </a:nvGrpSpPr>
                    <a:grpSpPr bwMode="auto">
                      <a:xfrm>
                        <a:off x="2206947" y="2494867"/>
                        <a:ext cx="4939689" cy="2329163"/>
                        <a:chOff x="29208" y="21762"/>
                        <a:chExt cx="53093" cy="25071"/>
                      </a:xfrm>
                    </a:grpSpPr>
                    <a:sp>
                      <a:nvSpPr>
                        <a:cNvPr id="5" name="Oval 3"/>
                        <a:cNvSpPr>
                          <a:spLocks noChangeArrowheads="1"/>
                        </a:cNvSpPr>
                      </a:nvSpPr>
                      <a:spPr bwMode="auto">
                        <a:xfrm>
                          <a:off x="52376" y="25684"/>
                          <a:ext cx="2540" cy="2309"/>
                        </a:xfrm>
                        <a:prstGeom prst="ellipse">
                          <a:avLst/>
                        </a:prstGeom>
                        <a:noFill/>
                        <a:ln w="9525">
                          <a:solidFill>
                            <a:srgbClr val="000000"/>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200" b="0" i="0" u="none" strike="noStrike" cap="none" normalizeH="0" baseline="0">
                              <a:ln>
                                <a:noFill/>
                              </a:ln>
                              <a:solidFill>
                                <a:schemeClr val="tx1"/>
                              </a:solidFill>
                              <a:effectLst/>
                              <a:latin typeface="Times New Roman" pitchFamily="-65" charset="0"/>
                              <a:ea typeface="Times New Roman" pitchFamily="-65" charset="0"/>
                            </a:endParaRPr>
                          </a:p>
                        </a:txBody>
                        <a:useSpRect/>
                      </a:txSp>
                    </a:sp>
                    <a:sp>
                      <a:nvSpPr>
                        <a:cNvPr id="6" name="Oval 4"/>
                        <a:cNvSpPr>
                          <a:spLocks noChangeArrowheads="1"/>
                        </a:cNvSpPr>
                      </a:nvSpPr>
                      <a:spPr bwMode="auto">
                        <a:xfrm>
                          <a:off x="52514" y="31941"/>
                          <a:ext cx="2540" cy="2309"/>
                        </a:xfrm>
                        <a:prstGeom prst="ellipse">
                          <a:avLst/>
                        </a:prstGeom>
                        <a:noFill/>
                        <a:ln w="9525">
                          <a:solidFill>
                            <a:srgbClr val="000000"/>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200" b="0" i="0" u="none" strike="noStrike" cap="none" normalizeH="0" baseline="0">
                              <a:ln>
                                <a:noFill/>
                              </a:ln>
                              <a:solidFill>
                                <a:schemeClr val="tx1"/>
                              </a:solidFill>
                              <a:effectLst/>
                              <a:latin typeface="Times New Roman" pitchFamily="-65" charset="0"/>
                              <a:ea typeface="Times New Roman" pitchFamily="-65" charset="0"/>
                            </a:endParaRPr>
                          </a:p>
                        </a:txBody>
                        <a:useSpRect/>
                      </a:txSp>
                    </a:sp>
                    <a:sp>
                      <a:nvSpPr>
                        <a:cNvPr id="7" name="Oval 5"/>
                        <a:cNvSpPr>
                          <a:spLocks noChangeArrowheads="1"/>
                        </a:cNvSpPr>
                      </a:nvSpPr>
                      <a:spPr bwMode="auto">
                        <a:xfrm>
                          <a:off x="52422" y="28732"/>
                          <a:ext cx="2540" cy="2309"/>
                        </a:xfrm>
                        <a:prstGeom prst="ellipse">
                          <a:avLst/>
                        </a:prstGeom>
                        <a:noFill/>
                        <a:ln w="9525">
                          <a:solidFill>
                            <a:srgbClr val="000000"/>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200" b="0" i="0" u="none" strike="noStrike" cap="none" normalizeH="0" baseline="0">
                              <a:ln>
                                <a:noFill/>
                              </a:ln>
                              <a:solidFill>
                                <a:schemeClr val="tx1"/>
                              </a:solidFill>
                              <a:effectLst/>
                              <a:latin typeface="Times New Roman" pitchFamily="-65" charset="0"/>
                              <a:ea typeface="Times New Roman" pitchFamily="-65" charset="0"/>
                            </a:endParaRPr>
                          </a:p>
                        </a:txBody>
                        <a:useSpRect/>
                      </a:txSp>
                    </a:sp>
                    <a:sp>
                      <a:nvSpPr>
                        <a:cNvPr id="8" name="Rectangle 6"/>
                        <a:cNvSpPr>
                          <a:spLocks noChangeArrowheads="1"/>
                        </a:cNvSpPr>
                      </a:nvSpPr>
                      <a:spPr bwMode="auto">
                        <a:xfrm>
                          <a:off x="51568" y="24645"/>
                          <a:ext cx="4502" cy="1604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200" b="0" i="0" u="none" strike="noStrike" cap="none" normalizeH="0" baseline="0">
                              <a:ln>
                                <a:noFill/>
                              </a:ln>
                              <a:solidFill>
                                <a:schemeClr val="tx1"/>
                              </a:solidFill>
                              <a:effectLst/>
                              <a:latin typeface="Times New Roman" pitchFamily="-65" charset="0"/>
                              <a:ea typeface="Times New Roman" pitchFamily="-65" charset="0"/>
                            </a:endParaRPr>
                          </a:p>
                        </a:txBody>
                        <a:useSpRect/>
                      </a:txSp>
                    </a:sp>
                    <a:sp>
                      <a:nvSpPr>
                        <a:cNvPr id="9" name="TextBox 7"/>
                        <a:cNvSpPr txBox="1">
                          <a:spLocks noChangeArrowheads="1"/>
                        </a:cNvSpPr>
                      </a:nvSpPr>
                      <a:spPr bwMode="auto">
                        <a:xfrm rot="5400000">
                          <a:off x="51283" y="35951"/>
                          <a:ext cx="6215" cy="397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800" b="0" i="0" u="none" strike="noStrike" cap="none" normalizeH="0" baseline="0">
                                <a:ln>
                                  <a:noFill/>
                                </a:ln>
                                <a:solidFill>
                                  <a:srgbClr val="000000"/>
                                </a:solidFill>
                                <a:effectLst/>
                                <a:latin typeface="Cambria" pitchFamily="-65" charset="0"/>
                                <a:ea typeface="ＭＳ Ｐゴシック" pitchFamily="-65" charset="-128"/>
                              </a:rPr>
                              <a:t>...</a:t>
                            </a:r>
                            <a:endParaRPr kumimoji="0" lang="en-US" sz="1000" b="0" i="0" u="none" strike="noStrike" cap="none" normalizeH="0" baseline="0">
                              <a:ln>
                                <a:noFill/>
                              </a:ln>
                              <a:solidFill>
                                <a:schemeClr val="tx1"/>
                              </a:solidFill>
                              <a:effectLst/>
                              <a:latin typeface="Times New Roman" pitchFamily="-65" charset="0"/>
                              <a:ea typeface="ＭＳ Ｐゴシック" pitchFamily="-65" charset="-128"/>
                            </a:endParaRPr>
                          </a:p>
                        </a:txBody>
                        <a:useSpRect/>
                      </a:txSp>
                    </a:sp>
                    <a:sp>
                      <a:nvSpPr>
                        <a:cNvPr id="10" name="Oval 9"/>
                        <a:cNvSpPr>
                          <a:spLocks noChangeArrowheads="1"/>
                        </a:cNvSpPr>
                      </a:nvSpPr>
                      <a:spPr bwMode="auto">
                        <a:xfrm>
                          <a:off x="72027" y="31156"/>
                          <a:ext cx="4133" cy="3671"/>
                        </a:xfrm>
                        <a:prstGeom prst="ellipse">
                          <a:avLst/>
                        </a:prstGeom>
                        <a:noFill/>
                        <a:ln w="9525">
                          <a:solidFill>
                            <a:srgbClr val="000000"/>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200" b="0" i="0" u="none" strike="noStrike" cap="none" normalizeH="0" baseline="0">
                              <a:ln>
                                <a:noFill/>
                              </a:ln>
                              <a:solidFill>
                                <a:schemeClr val="tx1"/>
                              </a:solidFill>
                              <a:effectLst/>
                              <a:latin typeface="Times New Roman" pitchFamily="-65" charset="0"/>
                              <a:ea typeface="Times New Roman" pitchFamily="-65" charset="0"/>
                            </a:endParaRPr>
                          </a:p>
                        </a:txBody>
                        <a:useSpRect/>
                      </a:txSp>
                    </a:sp>
                    <a:sp>
                      <a:nvSpPr>
                        <a:cNvPr id="11" name="Rectangle 10"/>
                        <a:cNvSpPr>
                          <a:spLocks noChangeArrowheads="1"/>
                        </a:cNvSpPr>
                      </a:nvSpPr>
                      <a:spPr bwMode="auto">
                        <a:xfrm>
                          <a:off x="61843" y="31156"/>
                          <a:ext cx="10184" cy="3671"/>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200" b="0" i="0" u="none" strike="noStrike" cap="none" normalizeH="0" baseline="0">
                              <a:ln>
                                <a:noFill/>
                              </a:ln>
                              <a:solidFill>
                                <a:schemeClr val="tx1"/>
                              </a:solidFill>
                              <a:effectLst/>
                              <a:latin typeface="Times New Roman" pitchFamily="-65" charset="0"/>
                              <a:ea typeface="Times New Roman" pitchFamily="-65" charset="0"/>
                            </a:endParaRPr>
                          </a:p>
                        </a:txBody>
                        <a:useSpRect/>
                      </a:txSp>
                    </a:sp>
                    <a:sp>
                      <a:nvSpPr>
                        <a:cNvPr id="12" name="Straight Connector 11"/>
                        <a:cNvSpPr>
                          <a:spLocks noChangeShapeType="1"/>
                        </a:cNvSpPr>
                      </a:nvSpPr>
                      <a:spPr bwMode="auto">
                        <a:xfrm rot="5400000">
                          <a:off x="68782" y="32992"/>
                          <a:ext cx="3671" cy="16"/>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endParaRPr lang="en-US"/>
                          </a:p>
                        </a:txBody>
                        <a:useSpRect/>
                      </a:txSp>
                    </a:sp>
                    <a:sp>
                      <a:nvSpPr>
                        <a:cNvPr id="13" name="Straight Connector 12"/>
                        <a:cNvSpPr>
                          <a:spLocks noChangeShapeType="1"/>
                        </a:cNvSpPr>
                      </a:nvSpPr>
                      <a:spPr bwMode="auto">
                        <a:xfrm rot="5400000">
                          <a:off x="67304" y="32900"/>
                          <a:ext cx="3671" cy="16"/>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endParaRPr lang="en-US"/>
                          </a:p>
                        </a:txBody>
                        <a:useSpRect/>
                      </a:txSp>
                    </a:sp>
                    <a:sp>
                      <a:nvSpPr>
                        <a:cNvPr id="14" name="Straight Connector 13"/>
                        <a:cNvSpPr>
                          <a:spLocks noChangeShapeType="1"/>
                        </a:cNvSpPr>
                      </a:nvSpPr>
                      <a:spPr bwMode="auto">
                        <a:xfrm rot="5400000">
                          <a:off x="65826" y="32923"/>
                          <a:ext cx="3671" cy="16"/>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endParaRPr lang="en-US"/>
                          </a:p>
                        </a:txBody>
                        <a:useSpRect/>
                      </a:txSp>
                    </a:sp>
                    <a:sp>
                      <a:nvSpPr>
                        <a:cNvPr id="15" name="Straight Connector 14"/>
                        <a:cNvSpPr>
                          <a:spLocks noChangeShapeType="1"/>
                        </a:cNvSpPr>
                      </a:nvSpPr>
                      <a:spPr bwMode="auto">
                        <a:xfrm rot="5400000">
                          <a:off x="64349" y="33061"/>
                          <a:ext cx="3672" cy="16"/>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endParaRPr lang="en-US"/>
                          </a:p>
                        </a:txBody>
                        <a:useSpRect/>
                      </a:txSp>
                    </a:sp>
                    <a:sp>
                      <a:nvSpPr>
                        <a:cNvPr id="16" name="Straight Connector 15"/>
                        <a:cNvSpPr>
                          <a:spLocks noChangeShapeType="1"/>
                        </a:cNvSpPr>
                      </a:nvSpPr>
                      <a:spPr bwMode="auto">
                        <a:xfrm rot="5400000">
                          <a:off x="62871" y="32969"/>
                          <a:ext cx="3672" cy="16"/>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endParaRPr lang="en-US"/>
                          </a:p>
                        </a:txBody>
                        <a:useSpRect/>
                      </a:txSp>
                    </a:sp>
                    <a:sp>
                      <a:nvSpPr>
                        <a:cNvPr id="17" name="Straight Connector 16"/>
                        <a:cNvSpPr>
                          <a:spLocks noChangeShapeType="1"/>
                        </a:cNvSpPr>
                      </a:nvSpPr>
                      <a:spPr bwMode="auto">
                        <a:xfrm rot="5400000">
                          <a:off x="61393" y="32992"/>
                          <a:ext cx="3672" cy="16"/>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endParaRPr lang="en-US"/>
                          </a:p>
                        </a:txBody>
                        <a:useSpRect/>
                      </a:txSp>
                    </a:sp>
                    <a:sp>
                      <a:nvSpPr>
                        <a:cNvPr id="18" name="Rectangle 17"/>
                        <a:cNvSpPr>
                          <a:spLocks noChangeArrowheads="1"/>
                        </a:cNvSpPr>
                      </a:nvSpPr>
                      <a:spPr bwMode="auto">
                        <a:xfrm>
                          <a:off x="61728" y="31041"/>
                          <a:ext cx="457" cy="3864"/>
                        </a:xfrm>
                        <a:prstGeom prst="rect">
                          <a:avLst/>
                        </a:prstGeom>
                        <a:solidFill>
                          <a:srgbClr val="FFFFFF"/>
                        </a:solidFill>
                        <a:ln w="9525">
                          <a:solidFill>
                            <a:srgbClr val="FFFFFF"/>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200" b="0" i="0" u="none" strike="noStrike" cap="none" normalizeH="0" baseline="0">
                              <a:ln>
                                <a:noFill/>
                              </a:ln>
                              <a:solidFill>
                                <a:schemeClr val="tx1"/>
                              </a:solidFill>
                              <a:effectLst/>
                              <a:latin typeface="Times New Roman" pitchFamily="-65" charset="0"/>
                              <a:ea typeface="Times New Roman" pitchFamily="-65" charset="0"/>
                            </a:endParaRPr>
                          </a:p>
                        </a:txBody>
                        <a:useSpRect/>
                      </a:txSp>
                    </a:sp>
                    <a:sp>
                      <a:nvSpPr>
                        <a:cNvPr id="19" name="Straight Connector 18"/>
                        <a:cNvSpPr>
                          <a:spLocks noChangeShapeType="1"/>
                        </a:cNvSpPr>
                      </a:nvSpPr>
                      <a:spPr bwMode="auto">
                        <a:xfrm>
                          <a:off x="56871" y="32964"/>
                          <a:ext cx="4857" cy="16"/>
                        </a:xfrm>
                        <a:prstGeom prst="line">
                          <a:avLst/>
                        </a:prstGeom>
                        <a:noFill/>
                        <a:ln w="6350">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endParaRPr lang="en-US"/>
                          </a:p>
                        </a:txBody>
                        <a:useSpRect/>
                      </a:txSp>
                    </a:sp>
                    <a:sp>
                      <a:nvSpPr>
                        <a:cNvPr id="20" name="Straight Connector 19"/>
                        <a:cNvSpPr>
                          <a:spLocks noChangeShapeType="1"/>
                        </a:cNvSpPr>
                      </a:nvSpPr>
                      <a:spPr bwMode="auto">
                        <a:xfrm>
                          <a:off x="77444" y="32988"/>
                          <a:ext cx="4857" cy="15"/>
                        </a:xfrm>
                        <a:prstGeom prst="line">
                          <a:avLst/>
                        </a:prstGeom>
                        <a:noFill/>
                        <a:ln w="6350">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endParaRPr lang="en-US"/>
                          </a:p>
                        </a:txBody>
                        <a:useSpRect/>
                      </a:txSp>
                    </a:sp>
                    <a:sp>
                      <a:nvSpPr>
                        <a:cNvPr id="21" name="Straight Connector 20"/>
                        <a:cNvSpPr>
                          <a:spLocks noChangeShapeType="1"/>
                        </a:cNvSpPr>
                      </a:nvSpPr>
                      <a:spPr bwMode="auto">
                        <a:xfrm rot="5400000">
                          <a:off x="62280" y="33668"/>
                          <a:ext cx="7793" cy="16"/>
                        </a:xfrm>
                        <a:prstGeom prst="line">
                          <a:avLst/>
                        </a:prstGeom>
                        <a:noFill/>
                        <a:ln w="25400">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endParaRPr lang="en-US"/>
                          </a:p>
                        </a:txBody>
                        <a:useSpRect/>
                      </a:txSp>
                    </a:sp>
                    <a:sp>
                      <a:nvSpPr>
                        <a:cNvPr id="22" name="TextBox 20"/>
                        <a:cNvSpPr txBox="1">
                          <a:spLocks noChangeArrowheads="1"/>
                        </a:cNvSpPr>
                      </a:nvSpPr>
                      <a:spPr bwMode="auto">
                        <a:xfrm>
                          <a:off x="62749" y="37518"/>
                          <a:ext cx="9230" cy="265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a:ln>
                                  <a:noFill/>
                                </a:ln>
                                <a:solidFill>
                                  <a:srgbClr val="000000"/>
                                </a:solidFill>
                                <a:effectLst/>
                                <a:latin typeface="Times New Roman" pitchFamily="-65" charset="0"/>
                                <a:ea typeface="ＭＳ Ｐゴシック" pitchFamily="-65" charset="-128"/>
                              </a:rPr>
                              <a:t>Threshold</a:t>
                            </a:r>
                            <a:endParaRPr kumimoji="0" lang="en-US" sz="1000" b="0" i="0" u="none" strike="noStrike" cap="none" normalizeH="0" baseline="0">
                              <a:ln>
                                <a:noFill/>
                              </a:ln>
                              <a:solidFill>
                                <a:schemeClr val="tx1"/>
                              </a:solidFill>
                              <a:effectLst/>
                              <a:latin typeface="Times New Roman" pitchFamily="-65" charset="0"/>
                              <a:ea typeface="ＭＳ Ｐゴシック" pitchFamily="-65" charset="-128"/>
                            </a:endParaRPr>
                          </a:p>
                        </a:txBody>
                        <a:useSpRect/>
                      </a:txSp>
                    </a:sp>
                    <a:sp>
                      <a:nvSpPr>
                        <a:cNvPr id="23" name="TextBox 21"/>
                        <a:cNvSpPr txBox="1">
                          <a:spLocks noChangeArrowheads="1"/>
                        </a:cNvSpPr>
                      </a:nvSpPr>
                      <a:spPr bwMode="auto">
                        <a:xfrm>
                          <a:off x="60466" y="24643"/>
                          <a:ext cx="17102" cy="265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a:ln>
                                  <a:noFill/>
                                </a:ln>
                                <a:solidFill>
                                  <a:srgbClr val="000000"/>
                                </a:solidFill>
                                <a:effectLst/>
                                <a:latin typeface="Times New Roman" pitchFamily="-65" charset="0"/>
                                <a:ea typeface="ＭＳ Ｐゴシック" pitchFamily="-65" charset="-128"/>
                              </a:rPr>
                              <a:t>Packet queue at client</a:t>
                            </a:r>
                            <a:endParaRPr kumimoji="0" lang="en-US" sz="1000" b="0" i="0" u="none" strike="noStrike" cap="none" normalizeH="0" baseline="0">
                              <a:ln>
                                <a:noFill/>
                              </a:ln>
                              <a:solidFill>
                                <a:schemeClr val="tx1"/>
                              </a:solidFill>
                              <a:effectLst/>
                              <a:latin typeface="Times New Roman" pitchFamily="-65" charset="0"/>
                              <a:ea typeface="ＭＳ Ｐゴシック" pitchFamily="-65" charset="-128"/>
                            </a:endParaRPr>
                          </a:p>
                        </a:txBody>
                        <a:useSpRect/>
                      </a:txSp>
                    </a:sp>
                    <a:sp>
                      <a:nvSpPr>
                        <a:cNvPr id="24" name="TextBox 22"/>
                        <a:cNvSpPr txBox="1">
                          <a:spLocks noChangeArrowheads="1"/>
                        </a:cNvSpPr>
                      </a:nvSpPr>
                      <a:spPr bwMode="auto">
                        <a:xfrm>
                          <a:off x="50858" y="21762"/>
                          <a:ext cx="6428" cy="265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a:ln>
                                  <a:noFill/>
                                </a:ln>
                                <a:solidFill>
                                  <a:srgbClr val="000000"/>
                                </a:solidFill>
                                <a:effectLst/>
                                <a:latin typeface="Times New Roman" pitchFamily="-65" charset="0"/>
                                <a:ea typeface="ＭＳ Ｐゴシック" pitchFamily="-65" charset="-128"/>
                              </a:rPr>
                              <a:t>Delay</a:t>
                            </a:r>
                            <a:endParaRPr kumimoji="0" lang="en-US" sz="1000" b="0" i="0" u="none" strike="noStrike" cap="none" normalizeH="0" baseline="0">
                              <a:ln>
                                <a:noFill/>
                              </a:ln>
                              <a:solidFill>
                                <a:schemeClr val="tx1"/>
                              </a:solidFill>
                              <a:effectLst/>
                              <a:latin typeface="Times New Roman" pitchFamily="-65" charset="0"/>
                              <a:ea typeface="ＭＳ Ｐゴシック" pitchFamily="-65" charset="-128"/>
                            </a:endParaRPr>
                          </a:p>
                        </a:txBody>
                        <a:useSpRect/>
                      </a:txSp>
                    </a:sp>
                    <a:sp>
                      <a:nvSpPr>
                        <a:cNvPr id="25" name="TextBox 32"/>
                        <a:cNvSpPr txBox="1">
                          <a:spLocks noChangeArrowheads="1"/>
                        </a:cNvSpPr>
                      </a:nvSpPr>
                      <a:spPr bwMode="auto">
                        <a:xfrm>
                          <a:off x="29334" y="27577"/>
                          <a:ext cx="5782" cy="4307"/>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a:ln>
                                  <a:noFill/>
                                </a:ln>
                                <a:solidFill>
                                  <a:srgbClr val="000000"/>
                                </a:solidFill>
                                <a:effectLst/>
                                <a:latin typeface="Times New Roman" pitchFamily="-65" charset="0"/>
                                <a:ea typeface="ＭＳ Ｐゴシック" pitchFamily="-65" charset="-128"/>
                              </a:rPr>
                              <a:t>High </a:t>
                            </a:r>
                            <a:endParaRPr kumimoji="0" lang="en-US" sz="1000" b="0" i="0" u="none" strike="noStrike" cap="none" normalizeH="0" baseline="0">
                              <a:ln>
                                <a:noFill/>
                              </a:ln>
                              <a:solidFill>
                                <a:schemeClr val="tx1"/>
                              </a:solidFill>
                              <a:effectLst/>
                              <a:latin typeface="Times New Roman" pitchFamily="-65" charset="0"/>
                              <a:ea typeface="ＭＳ Ｐゴシック" pitchFamily="-65" charset="-128"/>
                            </a:endParaRPr>
                          </a:p>
                          <a:p>
                            <a:pPr marL="0" marR="0" lvl="0" indent="0" algn="l"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a:ln>
                                  <a:noFill/>
                                </a:ln>
                                <a:solidFill>
                                  <a:srgbClr val="000000"/>
                                </a:solidFill>
                                <a:effectLst/>
                                <a:latin typeface="Times New Roman" pitchFamily="-65" charset="0"/>
                                <a:ea typeface="ＭＳ Ｐゴシック" pitchFamily="-65" charset="-128"/>
                              </a:rPr>
                              <a:t>rate</a:t>
                            </a:r>
                            <a:endParaRPr kumimoji="0" lang="en-US" sz="1000" b="0" i="0" u="none" strike="noStrike" cap="none" normalizeH="0" baseline="0">
                              <a:ln>
                                <a:noFill/>
                              </a:ln>
                              <a:solidFill>
                                <a:schemeClr val="tx1"/>
                              </a:solidFill>
                              <a:effectLst/>
                              <a:latin typeface="Times New Roman" pitchFamily="-65" charset="0"/>
                              <a:ea typeface="ＭＳ Ｐゴシック" pitchFamily="-65" charset="-128"/>
                            </a:endParaRPr>
                          </a:p>
                        </a:txBody>
                        <a:useSpRect/>
                      </a:txSp>
                    </a:sp>
                    <a:sp>
                      <a:nvSpPr>
                        <a:cNvPr id="26" name="TextBox 42"/>
                        <a:cNvSpPr txBox="1">
                          <a:spLocks noChangeArrowheads="1"/>
                        </a:cNvSpPr>
                      </a:nvSpPr>
                      <a:spPr bwMode="auto">
                        <a:xfrm>
                          <a:off x="29208" y="34741"/>
                          <a:ext cx="5916" cy="4307"/>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l-GR" sz="1000" b="0" i="0" u="none" strike="noStrike" cap="none" normalizeH="0" baseline="0">
                                <a:ln>
                                  <a:noFill/>
                                </a:ln>
                                <a:solidFill>
                                  <a:srgbClr val="000000"/>
                                </a:solidFill>
                                <a:effectLst/>
                                <a:latin typeface="Times New Roman" pitchFamily="-65" charset="0"/>
                                <a:ea typeface="ＭＳ Ｐゴシック" pitchFamily="-65" charset="-128"/>
                              </a:rPr>
                              <a:t> </a:t>
                            </a:r>
                            <a:r>
                              <a:rPr kumimoji="0" lang="en-US" sz="1000" b="0" i="0" u="none" strike="noStrike" cap="none" normalizeH="0" baseline="0">
                                <a:ln>
                                  <a:noFill/>
                                </a:ln>
                                <a:solidFill>
                                  <a:srgbClr val="000000"/>
                                </a:solidFill>
                                <a:effectLst/>
                                <a:latin typeface="Times New Roman" pitchFamily="-65" charset="0"/>
                                <a:ea typeface="ＭＳ Ｐゴシック" pitchFamily="-65" charset="-128"/>
                              </a:rPr>
                              <a:t>Low</a:t>
                            </a:r>
                            <a:endParaRPr kumimoji="0" lang="en-US" sz="1000" b="0" i="0" u="none" strike="noStrike" cap="none" normalizeH="0" baseline="0">
                              <a:ln>
                                <a:noFill/>
                              </a:ln>
                              <a:solidFill>
                                <a:schemeClr val="tx1"/>
                              </a:solidFill>
                              <a:effectLst/>
                              <a:latin typeface="Times New Roman" pitchFamily="-65" charset="0"/>
                              <a:ea typeface="ＭＳ Ｐゴシック" pitchFamily="-65" charset="-128"/>
                            </a:endParaRPr>
                          </a:p>
                          <a:p>
                            <a:pPr marL="0" marR="0" lvl="0" indent="0" algn="ctr"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a:ln>
                                  <a:noFill/>
                                </a:ln>
                                <a:solidFill>
                                  <a:srgbClr val="000000"/>
                                </a:solidFill>
                                <a:effectLst/>
                                <a:latin typeface="Times New Roman" pitchFamily="-65" charset="0"/>
                                <a:ea typeface="ＭＳ Ｐゴシック" pitchFamily="-65" charset="-128"/>
                              </a:rPr>
                              <a:t>rate</a:t>
                            </a:r>
                            <a:endParaRPr kumimoji="0" lang="en-US" sz="1000" b="0" i="0" u="none" strike="noStrike" cap="none" normalizeH="0" baseline="0">
                              <a:ln>
                                <a:noFill/>
                              </a:ln>
                              <a:solidFill>
                                <a:schemeClr val="tx1"/>
                              </a:solidFill>
                              <a:effectLst/>
                              <a:latin typeface="Times New Roman" pitchFamily="-65" charset="0"/>
                              <a:ea typeface="ＭＳ Ｐゴシック" pitchFamily="-65" charset="-128"/>
                            </a:endParaRPr>
                          </a:p>
                        </a:txBody>
                        <a:useSpRect/>
                      </a:txSp>
                    </a:sp>
                    <a:sp>
                      <a:nvSpPr>
                        <a:cNvPr id="27" name="Straight Connector 26"/>
                        <a:cNvSpPr>
                          <a:spLocks noChangeShapeType="1"/>
                        </a:cNvSpPr>
                      </a:nvSpPr>
                      <a:spPr bwMode="auto">
                        <a:xfrm>
                          <a:off x="45696" y="33003"/>
                          <a:ext cx="4857" cy="16"/>
                        </a:xfrm>
                        <a:prstGeom prst="line">
                          <a:avLst/>
                        </a:prstGeom>
                        <a:noFill/>
                        <a:ln w="6350">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endParaRPr lang="en-US"/>
                          </a:p>
                        </a:txBody>
                        <a:useSpRect/>
                      </a:txSp>
                    </a:sp>
                    <a:sp>
                      <a:nvSpPr>
                        <a:cNvPr id="28" name="TextBox 49"/>
                        <a:cNvSpPr txBox="1">
                          <a:spLocks noChangeArrowheads="1"/>
                        </a:cNvSpPr>
                      </a:nvSpPr>
                      <a:spPr bwMode="auto">
                        <a:xfrm>
                          <a:off x="31868" y="22911"/>
                          <a:ext cx="6797" cy="265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a:ln>
                                  <a:noFill/>
                                </a:ln>
                                <a:solidFill>
                                  <a:srgbClr val="000000"/>
                                </a:solidFill>
                                <a:effectLst/>
                                <a:latin typeface="Times New Roman" pitchFamily="-65" charset="0"/>
                                <a:ea typeface="ＭＳ Ｐゴシック" pitchFamily="-65" charset="-128"/>
                              </a:rPr>
                              <a:t>Server</a:t>
                            </a:r>
                            <a:endParaRPr kumimoji="0" lang="en-US" sz="1000" b="0" i="0" u="none" strike="noStrike" cap="none" normalizeH="0" baseline="0">
                              <a:ln>
                                <a:noFill/>
                              </a:ln>
                              <a:solidFill>
                                <a:schemeClr val="tx1"/>
                              </a:solidFill>
                              <a:effectLst/>
                              <a:latin typeface="Times New Roman" pitchFamily="-65" charset="0"/>
                              <a:ea typeface="ＭＳ Ｐゴシック" pitchFamily="-65" charset="-128"/>
                            </a:endParaRPr>
                          </a:p>
                        </a:txBody>
                        <a:useSpRect/>
                      </a:txSp>
                    </a:sp>
                    <a:sp>
                      <a:nvSpPr>
                        <a:cNvPr id="29" name="Straight Connector 28"/>
                        <a:cNvSpPr>
                          <a:spLocks noChangeShapeType="1"/>
                        </a:cNvSpPr>
                      </a:nvSpPr>
                      <a:spPr bwMode="auto">
                        <a:xfrm rot="5400000">
                          <a:off x="65958" y="44570"/>
                          <a:ext cx="4478" cy="16"/>
                        </a:xfrm>
                        <a:prstGeom prst="line">
                          <a:avLst/>
                        </a:prstGeom>
                        <a:noFill/>
                        <a:ln w="6350">
                          <a:solidFill>
                            <a:srgbClr val="000000"/>
                          </a:solidFill>
                          <a:prstDash val="dash"/>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endParaRPr lang="en-US"/>
                          </a:p>
                        </a:txBody>
                        <a:useSpRect/>
                      </a:txSp>
                    </a:sp>
                    <a:sp>
                      <a:nvSpPr>
                        <a:cNvPr id="30" name="Straight Connector 29"/>
                        <a:cNvSpPr>
                          <a:spLocks noChangeShapeType="1"/>
                        </a:cNvSpPr>
                      </a:nvSpPr>
                      <a:spPr bwMode="auto">
                        <a:xfrm>
                          <a:off x="37153" y="46817"/>
                          <a:ext cx="31036" cy="16"/>
                        </a:xfrm>
                        <a:prstGeom prst="line">
                          <a:avLst/>
                        </a:prstGeom>
                        <a:noFill/>
                        <a:ln w="9525">
                          <a:solidFill>
                            <a:srgbClr val="000000"/>
                          </a:solidFill>
                          <a:prstDash val="dash"/>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endParaRPr lang="en-US"/>
                          </a:p>
                        </a:txBody>
                        <a:useSpRect/>
                      </a:txSp>
                    </a:sp>
                    <a:sp>
                      <a:nvSpPr>
                        <a:cNvPr id="31" name="Straight Connector 30"/>
                        <a:cNvSpPr>
                          <a:spLocks noChangeShapeType="1"/>
                        </a:cNvSpPr>
                      </a:nvSpPr>
                      <a:spPr bwMode="auto">
                        <a:xfrm rot="5400000" flipH="1" flipV="1">
                          <a:off x="35037" y="44440"/>
                          <a:ext cx="4217" cy="15"/>
                        </a:xfrm>
                        <a:prstGeom prst="line">
                          <a:avLst/>
                        </a:prstGeom>
                        <a:noFill/>
                        <a:ln w="6350">
                          <a:solidFill>
                            <a:srgbClr val="000000"/>
                          </a:solidFill>
                          <a:prstDash val="dash"/>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endParaRPr lang="en-US"/>
                          </a:p>
                        </a:txBody>
                        <a:useSpRect/>
                      </a:txSp>
                    </a:sp>
                    <a:sp>
                      <a:nvSpPr>
                        <a:cNvPr id="3072" name="TextBox 53"/>
                        <a:cNvSpPr txBox="1">
                          <a:spLocks noChangeArrowheads="1"/>
                        </a:cNvSpPr>
                      </a:nvSpPr>
                      <a:spPr bwMode="auto">
                        <a:xfrm>
                          <a:off x="43683" y="43873"/>
                          <a:ext cx="8853" cy="265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a:ln>
                                  <a:noFill/>
                                </a:ln>
                                <a:solidFill>
                                  <a:srgbClr val="000000"/>
                                </a:solidFill>
                                <a:effectLst/>
                                <a:latin typeface="Times New Roman" pitchFamily="-65" charset="0"/>
                                <a:ea typeface="ＭＳ Ｐゴシック" pitchFamily="-65" charset="-128"/>
                              </a:rPr>
                              <a:t>Feedback</a:t>
                            </a:r>
                            <a:endParaRPr kumimoji="0" lang="en-US" sz="1000" b="0" i="0" u="none" strike="noStrike" cap="none" normalizeH="0" baseline="0">
                              <a:ln>
                                <a:noFill/>
                              </a:ln>
                              <a:solidFill>
                                <a:schemeClr val="tx1"/>
                              </a:solidFill>
                              <a:effectLst/>
                              <a:latin typeface="Times New Roman" pitchFamily="-65" charset="0"/>
                              <a:ea typeface="ＭＳ Ｐゴシック" pitchFamily="-65" charset="-128"/>
                            </a:endParaRPr>
                          </a:p>
                        </a:txBody>
                        <a:useSpRect/>
                      </a:txSp>
                    </a:sp>
                    <a:sp>
                      <a:nvSpPr>
                        <a:cNvPr id="32" name="Oval 32"/>
                        <a:cNvSpPr>
                          <a:spLocks noChangeArrowheads="1"/>
                        </a:cNvSpPr>
                      </a:nvSpPr>
                      <a:spPr bwMode="auto">
                        <a:xfrm>
                          <a:off x="34261" y="27574"/>
                          <a:ext cx="4739" cy="4618"/>
                        </a:xfrm>
                        <a:prstGeom prst="ellipse">
                          <a:avLst/>
                        </a:prstGeom>
                        <a:noFill/>
                        <a:ln w="9525">
                          <a:solidFill>
                            <a:srgbClr val="000000"/>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200" b="0" i="0" u="none" strike="noStrike" cap="none" normalizeH="0" baseline="0">
                              <a:ln>
                                <a:noFill/>
                              </a:ln>
                              <a:solidFill>
                                <a:schemeClr val="tx1"/>
                              </a:solidFill>
                              <a:effectLst/>
                              <a:latin typeface="Times New Roman" pitchFamily="-65" charset="0"/>
                              <a:ea typeface="Times New Roman" pitchFamily="-65" charset="0"/>
                            </a:endParaRPr>
                          </a:p>
                        </a:txBody>
                        <a:useSpRect/>
                      </a:txSp>
                    </a:sp>
                    <a:sp>
                      <a:nvSpPr>
                        <a:cNvPr id="33" name="Oval 33"/>
                        <a:cNvSpPr>
                          <a:spLocks noChangeArrowheads="1"/>
                        </a:cNvSpPr>
                      </a:nvSpPr>
                      <a:spPr bwMode="auto">
                        <a:xfrm>
                          <a:off x="34400" y="34409"/>
                          <a:ext cx="4739" cy="4618"/>
                        </a:xfrm>
                        <a:prstGeom prst="ellipse">
                          <a:avLst/>
                        </a:prstGeom>
                        <a:noFill/>
                        <a:ln w="9525">
                          <a:solidFill>
                            <a:srgbClr val="000000"/>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200" b="0" i="0" u="none" strike="noStrike" cap="none" normalizeH="0" baseline="0">
                              <a:ln>
                                <a:noFill/>
                              </a:ln>
                              <a:solidFill>
                                <a:schemeClr val="tx1"/>
                              </a:solidFill>
                              <a:effectLst/>
                              <a:latin typeface="Times New Roman" pitchFamily="-65" charset="0"/>
                              <a:ea typeface="Times New Roman" pitchFamily="-65" charset="0"/>
                            </a:endParaRPr>
                          </a:p>
                        </a:txBody>
                        <a:useSpRect/>
                      </a:txSp>
                    </a:sp>
                    <a:sp>
                      <a:nvSpPr>
                        <a:cNvPr id="34" name="TextBox 56"/>
                        <a:cNvSpPr txBox="1">
                          <a:spLocks noChangeArrowheads="1"/>
                        </a:cNvSpPr>
                      </a:nvSpPr>
                      <a:spPr bwMode="auto">
                        <a:xfrm>
                          <a:off x="34939" y="28160"/>
                          <a:ext cx="4062" cy="265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l-GR" sz="1000" b="0" i="1" u="none" strike="noStrike" cap="none" normalizeH="0" baseline="0">
                                <a:ln>
                                  <a:noFill/>
                                </a:ln>
                                <a:solidFill>
                                  <a:srgbClr val="000000"/>
                                </a:solidFill>
                                <a:effectLst/>
                                <a:latin typeface="Times New Roman" pitchFamily="-65" charset="0"/>
                                <a:ea typeface="ＭＳ Ｐゴシック" pitchFamily="-65" charset="-128"/>
                              </a:rPr>
                              <a:t>λ</a:t>
                            </a:r>
                            <a:r>
                              <a:rPr kumimoji="0" lang="el-GR" sz="1000" b="0" i="1" u="none" strike="noStrike" cap="none" normalizeH="0" baseline="-25000">
                                <a:ln>
                                  <a:noFill/>
                                </a:ln>
                                <a:solidFill>
                                  <a:srgbClr val="000000"/>
                                </a:solidFill>
                                <a:effectLst/>
                                <a:latin typeface="Times New Roman" pitchFamily="-65" charset="0"/>
                                <a:ea typeface="ＭＳ Ｐゴシック" pitchFamily="-65" charset="-128"/>
                              </a:rPr>
                              <a:t>Η</a:t>
                            </a:r>
                            <a:endParaRPr kumimoji="0" lang="en-US" sz="1000" b="0" i="0" u="none" strike="noStrike" cap="none" normalizeH="0" baseline="0">
                              <a:ln>
                                <a:noFill/>
                              </a:ln>
                              <a:solidFill>
                                <a:schemeClr val="tx1"/>
                              </a:solidFill>
                              <a:effectLst/>
                              <a:latin typeface="Times New Roman" pitchFamily="-65" charset="0"/>
                              <a:ea typeface="ＭＳ Ｐゴシック" pitchFamily="-65" charset="-128"/>
                            </a:endParaRPr>
                          </a:p>
                        </a:txBody>
                        <a:useSpRect/>
                      </a:txSp>
                    </a:sp>
                    <a:sp>
                      <a:nvSpPr>
                        <a:cNvPr id="35" name="TextBox 57"/>
                        <a:cNvSpPr txBox="1">
                          <a:spLocks noChangeArrowheads="1"/>
                        </a:cNvSpPr>
                      </a:nvSpPr>
                      <a:spPr bwMode="auto">
                        <a:xfrm>
                          <a:off x="34939" y="35412"/>
                          <a:ext cx="4062" cy="265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l-GR" sz="1000" b="0" i="1" u="none" strike="noStrike" cap="none" normalizeH="0" baseline="0">
                                <a:ln>
                                  <a:noFill/>
                                </a:ln>
                                <a:solidFill>
                                  <a:srgbClr val="000000"/>
                                </a:solidFill>
                                <a:effectLst/>
                                <a:latin typeface="Times New Roman" pitchFamily="-65" charset="0"/>
                                <a:ea typeface="ＭＳ Ｐゴシック" pitchFamily="-65" charset="-128"/>
                              </a:rPr>
                              <a:t>λ</a:t>
                            </a:r>
                            <a:r>
                              <a:rPr kumimoji="0" lang="el-GR" sz="1000" b="0" i="1" u="none" strike="noStrike" cap="none" normalizeH="0" baseline="-25000">
                                <a:ln>
                                  <a:noFill/>
                                </a:ln>
                                <a:solidFill>
                                  <a:srgbClr val="000000"/>
                                </a:solidFill>
                                <a:effectLst/>
                                <a:latin typeface="Times New Roman" pitchFamily="-65" charset="0"/>
                                <a:ea typeface="ＭＳ Ｐゴシック" pitchFamily="-65" charset="-128"/>
                              </a:rPr>
                              <a:t>Λ</a:t>
                            </a:r>
                            <a:endParaRPr kumimoji="0" lang="en-US" sz="1000" b="0" i="0" u="none" strike="noStrike" cap="none" normalizeH="0" baseline="0">
                              <a:ln>
                                <a:noFill/>
                              </a:ln>
                              <a:solidFill>
                                <a:schemeClr val="tx1"/>
                              </a:solidFill>
                              <a:effectLst/>
                              <a:latin typeface="Times New Roman" pitchFamily="-65" charset="0"/>
                              <a:ea typeface="ＭＳ Ｐゴシック" pitchFamily="-65" charset="-128"/>
                            </a:endParaRPr>
                          </a:p>
                        </a:txBody>
                        <a:useSpRect/>
                      </a:txSp>
                    </a:sp>
                    <a:sp>
                      <a:nvSpPr>
                        <a:cNvPr id="36" name="Straight Connector 36"/>
                        <a:cNvSpPr>
                          <a:spLocks noChangeShapeType="1"/>
                        </a:cNvSpPr>
                      </a:nvSpPr>
                      <a:spPr bwMode="auto">
                        <a:xfrm>
                          <a:off x="39238" y="29779"/>
                          <a:ext cx="6458" cy="3185"/>
                        </a:xfrm>
                        <a:prstGeom prst="line">
                          <a:avLst/>
                        </a:prstGeom>
                        <a:noFill/>
                        <a:ln w="6350">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endParaRPr lang="en-US"/>
                          </a:p>
                        </a:txBody>
                        <a:useSpRect/>
                      </a:txSp>
                    </a:sp>
                    <a:sp>
                      <a:nvSpPr>
                        <a:cNvPr id="37" name="Straight Connector 37"/>
                        <a:cNvSpPr>
                          <a:spLocks noChangeShapeType="1"/>
                        </a:cNvSpPr>
                      </a:nvSpPr>
                      <a:spPr bwMode="auto">
                        <a:xfrm flipV="1">
                          <a:off x="39000" y="33393"/>
                          <a:ext cx="6458" cy="3186"/>
                        </a:xfrm>
                        <a:prstGeom prst="line">
                          <a:avLst/>
                        </a:prstGeom>
                        <a:noFill/>
                        <a:ln w="6350">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endParaRPr lang="en-US"/>
                          </a:p>
                        </a:txBody>
                        <a:useSpRect/>
                      </a:txSp>
                    </a:sp>
                  </a:grpSp>
                </lc:lockedCanvas>
              </a:graphicData>
            </a:graphic>
          </wp:inline>
        </w:drawing>
      </w:r>
    </w:p>
    <w:p w:rsidR="00913C0B" w:rsidRPr="00DC73BF" w:rsidRDefault="00913C0B" w:rsidP="00A4547A">
      <w:pPr>
        <w:jc w:val="center"/>
        <w:rPr>
          <w:sz w:val="24"/>
        </w:rPr>
      </w:pPr>
    </w:p>
    <w:p w:rsidR="00727785" w:rsidRDefault="00A4547A" w:rsidP="00A4547A">
      <w:pPr>
        <w:jc w:val="center"/>
        <w:rPr>
          <w:sz w:val="24"/>
        </w:rPr>
      </w:pPr>
      <w:r w:rsidRPr="00DC73BF">
        <w:rPr>
          <w:sz w:val="24"/>
        </w:rPr>
        <w:t>Figure 1</w:t>
      </w:r>
      <w:r w:rsidR="00913C0B" w:rsidRPr="00DC73BF">
        <w:rPr>
          <w:sz w:val="24"/>
        </w:rPr>
        <w:t xml:space="preserve">: The </w:t>
      </w:r>
      <w:r w:rsidR="009F52C9">
        <w:rPr>
          <w:sz w:val="24"/>
        </w:rPr>
        <w:t>system under study</w:t>
      </w:r>
    </w:p>
    <w:p w:rsidR="00A4547A" w:rsidRPr="00DC73BF" w:rsidRDefault="00A4547A" w:rsidP="00A4547A">
      <w:pPr>
        <w:jc w:val="center"/>
        <w:rPr>
          <w:sz w:val="24"/>
        </w:rPr>
      </w:pPr>
    </w:p>
    <w:p w:rsidR="00E16FC5" w:rsidRDefault="00E16FC5" w:rsidP="00E16FC5">
      <w:pPr>
        <w:ind w:right="26"/>
        <w:rPr>
          <w:sz w:val="24"/>
        </w:rPr>
      </w:pPr>
      <w:r w:rsidRPr="00DC73BF">
        <w:rPr>
          <w:sz w:val="24"/>
        </w:rPr>
        <w:t>We will make the following assumptions:</w:t>
      </w:r>
    </w:p>
    <w:p w:rsidR="00E16FC5" w:rsidRPr="00DC73BF" w:rsidRDefault="00E16FC5" w:rsidP="00E16FC5">
      <w:pPr>
        <w:ind w:right="26"/>
        <w:rPr>
          <w:sz w:val="24"/>
        </w:rPr>
      </w:pPr>
    </w:p>
    <w:p w:rsidR="00E16FC5" w:rsidRPr="00DC73BF" w:rsidRDefault="00E16FC5" w:rsidP="00E16FC5">
      <w:pPr>
        <w:pStyle w:val="ListParagraph"/>
        <w:numPr>
          <w:ilvl w:val="0"/>
          <w:numId w:val="3"/>
        </w:numPr>
        <w:ind w:right="26"/>
        <w:rPr>
          <w:sz w:val="24"/>
        </w:rPr>
      </w:pPr>
      <w:r w:rsidRPr="00DC73BF">
        <w:rPr>
          <w:sz w:val="24"/>
        </w:rPr>
        <w:t xml:space="preserve">We will assume </w:t>
      </w:r>
      <w:r>
        <w:rPr>
          <w:sz w:val="24"/>
        </w:rPr>
        <w:t xml:space="preserve">that the server can transmit at two different speeds, </w:t>
      </w:r>
      <w:r w:rsidRPr="00DC73BF">
        <w:rPr>
          <w:sz w:val="24"/>
        </w:rPr>
        <w:t xml:space="preserve">high and low. </w:t>
      </w:r>
    </w:p>
    <w:p w:rsidR="00E16FC5" w:rsidRPr="00DC73BF" w:rsidRDefault="00E16FC5" w:rsidP="00E16FC5">
      <w:pPr>
        <w:pStyle w:val="ListParagraph"/>
        <w:numPr>
          <w:ilvl w:val="0"/>
          <w:numId w:val="3"/>
        </w:numPr>
        <w:ind w:right="26"/>
        <w:rPr>
          <w:sz w:val="24"/>
        </w:rPr>
      </w:pPr>
      <w:r w:rsidRPr="00DC73BF">
        <w:rPr>
          <w:sz w:val="24"/>
        </w:rPr>
        <w:t xml:space="preserve">The client is represented by a single server queue, as shown in figure 1. The infinite server queue is used to model the network delay, that is, the time it takes for a packet to travel from the video server to the client. </w:t>
      </w:r>
    </w:p>
    <w:p w:rsidR="00E16FC5" w:rsidRPr="00DC73BF" w:rsidRDefault="00E16FC5" w:rsidP="00E16FC5">
      <w:pPr>
        <w:pStyle w:val="ListParagraph"/>
        <w:numPr>
          <w:ilvl w:val="0"/>
          <w:numId w:val="3"/>
        </w:numPr>
        <w:ind w:right="26"/>
        <w:rPr>
          <w:sz w:val="24"/>
        </w:rPr>
      </w:pPr>
      <w:r w:rsidRPr="00DC73BF">
        <w:rPr>
          <w:sz w:val="24"/>
        </w:rPr>
        <w:t xml:space="preserve">We will assume that the client makes a decision about the </w:t>
      </w:r>
      <w:r>
        <w:rPr>
          <w:sz w:val="24"/>
        </w:rPr>
        <w:t>transmission</w:t>
      </w:r>
      <w:r w:rsidRPr="00DC73BF">
        <w:rPr>
          <w:sz w:val="24"/>
        </w:rPr>
        <w:t xml:space="preserve"> </w:t>
      </w:r>
      <w:r>
        <w:rPr>
          <w:sz w:val="24"/>
        </w:rPr>
        <w:t>speed each time a packet arrives at its queue</w:t>
      </w:r>
      <w:r w:rsidRPr="00DC73BF">
        <w:rPr>
          <w:sz w:val="24"/>
        </w:rPr>
        <w:t>. This decision is communicated to the video server instantaneously which acts accordingly.</w:t>
      </w:r>
    </w:p>
    <w:p w:rsidR="00E16FC5" w:rsidRPr="00DC73BF" w:rsidRDefault="00E16FC5" w:rsidP="00E16FC5">
      <w:pPr>
        <w:pStyle w:val="ListParagraph"/>
        <w:numPr>
          <w:ilvl w:val="0"/>
          <w:numId w:val="3"/>
        </w:numPr>
        <w:ind w:right="26"/>
        <w:rPr>
          <w:sz w:val="24"/>
        </w:rPr>
      </w:pPr>
      <w:r w:rsidRPr="00DC73BF">
        <w:rPr>
          <w:sz w:val="24"/>
        </w:rPr>
        <w:t xml:space="preserve">If  the number of packets waiting in the </w:t>
      </w:r>
      <w:r>
        <w:rPr>
          <w:sz w:val="24"/>
        </w:rPr>
        <w:t xml:space="preserve">client </w:t>
      </w:r>
      <w:r w:rsidRPr="00DC73BF">
        <w:rPr>
          <w:sz w:val="24"/>
        </w:rPr>
        <w:t>queue is less</w:t>
      </w:r>
      <w:r w:rsidR="00E4227F">
        <w:rPr>
          <w:sz w:val="24"/>
        </w:rPr>
        <w:t xml:space="preserve"> or equal</w:t>
      </w:r>
      <w:r w:rsidRPr="00DC73BF">
        <w:rPr>
          <w:sz w:val="24"/>
        </w:rPr>
        <w:t xml:space="preserve"> than a threshold </w:t>
      </w:r>
      <w:r w:rsidRPr="00773A77">
        <w:rPr>
          <w:i/>
          <w:sz w:val="24"/>
        </w:rPr>
        <w:t>T</w:t>
      </w:r>
      <w:r w:rsidR="00E4227F">
        <w:rPr>
          <w:i/>
          <w:sz w:val="24"/>
          <w:vertAlign w:val="subscript"/>
        </w:rPr>
        <w:t>L</w:t>
      </w:r>
      <w:r w:rsidRPr="00DC73BF">
        <w:rPr>
          <w:sz w:val="24"/>
        </w:rPr>
        <w:t xml:space="preserve">, then it instructs the video server to switch from </w:t>
      </w:r>
      <w:r>
        <w:rPr>
          <w:sz w:val="24"/>
        </w:rPr>
        <w:t>the low</w:t>
      </w:r>
      <w:r w:rsidRPr="00DC73BF">
        <w:rPr>
          <w:sz w:val="24"/>
        </w:rPr>
        <w:t xml:space="preserve"> </w:t>
      </w:r>
      <w:r>
        <w:rPr>
          <w:sz w:val="24"/>
        </w:rPr>
        <w:t>transmission</w:t>
      </w:r>
      <w:r w:rsidRPr="00DC73BF">
        <w:rPr>
          <w:sz w:val="24"/>
        </w:rPr>
        <w:t xml:space="preserve"> rate to </w:t>
      </w:r>
      <w:r>
        <w:rPr>
          <w:sz w:val="24"/>
        </w:rPr>
        <w:t>the high transmission</w:t>
      </w:r>
      <w:r w:rsidRPr="00DC73BF">
        <w:rPr>
          <w:sz w:val="24"/>
        </w:rPr>
        <w:t xml:space="preserve"> rate. No action is taken if the server is</w:t>
      </w:r>
      <w:r w:rsidR="00E4227F">
        <w:rPr>
          <w:sz w:val="24"/>
        </w:rPr>
        <w:t xml:space="preserve"> already</w:t>
      </w:r>
      <w:r w:rsidRPr="00DC73BF">
        <w:rPr>
          <w:sz w:val="24"/>
        </w:rPr>
        <w:t xml:space="preserve"> transmitting at the </w:t>
      </w:r>
      <w:r>
        <w:rPr>
          <w:sz w:val="24"/>
        </w:rPr>
        <w:t>high</w:t>
      </w:r>
      <w:r w:rsidRPr="00DC73BF">
        <w:rPr>
          <w:sz w:val="24"/>
        </w:rPr>
        <w:t xml:space="preserve"> rate. If the number of packets waiting in the </w:t>
      </w:r>
      <w:r>
        <w:rPr>
          <w:sz w:val="24"/>
        </w:rPr>
        <w:t xml:space="preserve">client </w:t>
      </w:r>
      <w:r w:rsidRPr="00DC73BF">
        <w:rPr>
          <w:sz w:val="24"/>
        </w:rPr>
        <w:t xml:space="preserve">queue is greater or equal to </w:t>
      </w:r>
      <w:r w:rsidRPr="00773A77">
        <w:rPr>
          <w:i/>
          <w:sz w:val="24"/>
        </w:rPr>
        <w:t>T</w:t>
      </w:r>
      <w:r w:rsidR="00E4227F">
        <w:rPr>
          <w:i/>
          <w:sz w:val="24"/>
          <w:vertAlign w:val="subscript"/>
        </w:rPr>
        <w:t>H</w:t>
      </w:r>
      <w:r w:rsidRPr="00DC73BF">
        <w:rPr>
          <w:sz w:val="24"/>
        </w:rPr>
        <w:t xml:space="preserve">, then it instructs the video server to switch from </w:t>
      </w:r>
      <w:r>
        <w:rPr>
          <w:sz w:val="24"/>
        </w:rPr>
        <w:t>the high</w:t>
      </w:r>
      <w:r w:rsidRPr="00DC73BF">
        <w:rPr>
          <w:sz w:val="24"/>
        </w:rPr>
        <w:t xml:space="preserve"> </w:t>
      </w:r>
      <w:r>
        <w:rPr>
          <w:sz w:val="24"/>
        </w:rPr>
        <w:t>transmission</w:t>
      </w:r>
      <w:r w:rsidRPr="00DC73BF">
        <w:rPr>
          <w:sz w:val="24"/>
        </w:rPr>
        <w:t xml:space="preserve"> rate to </w:t>
      </w:r>
      <w:r>
        <w:rPr>
          <w:sz w:val="24"/>
        </w:rPr>
        <w:t>the low</w:t>
      </w:r>
      <w:r w:rsidRPr="00DC73BF">
        <w:rPr>
          <w:sz w:val="24"/>
        </w:rPr>
        <w:t xml:space="preserve"> </w:t>
      </w:r>
      <w:r>
        <w:rPr>
          <w:sz w:val="24"/>
        </w:rPr>
        <w:t>transmission</w:t>
      </w:r>
      <w:r w:rsidRPr="00DC73BF">
        <w:rPr>
          <w:sz w:val="24"/>
        </w:rPr>
        <w:t xml:space="preserve"> rate. No action is taken if the server is</w:t>
      </w:r>
      <w:r w:rsidR="00E4227F">
        <w:rPr>
          <w:sz w:val="24"/>
        </w:rPr>
        <w:t xml:space="preserve"> already</w:t>
      </w:r>
      <w:r w:rsidRPr="00DC73BF">
        <w:rPr>
          <w:sz w:val="24"/>
        </w:rPr>
        <w:t xml:space="preserve"> transmitting at the </w:t>
      </w:r>
      <w:r>
        <w:rPr>
          <w:sz w:val="24"/>
        </w:rPr>
        <w:t>low</w:t>
      </w:r>
      <w:r w:rsidRPr="00DC73BF">
        <w:rPr>
          <w:sz w:val="24"/>
        </w:rPr>
        <w:t xml:space="preserve"> rate.</w:t>
      </w:r>
    </w:p>
    <w:p w:rsidR="00E16FC5" w:rsidRPr="00DC73BF" w:rsidRDefault="00E16FC5" w:rsidP="00E16FC5">
      <w:pPr>
        <w:pStyle w:val="ListParagraph"/>
        <w:numPr>
          <w:ilvl w:val="0"/>
          <w:numId w:val="3"/>
        </w:numPr>
        <w:ind w:right="26"/>
        <w:rPr>
          <w:sz w:val="24"/>
        </w:rPr>
      </w:pPr>
      <w:r w:rsidRPr="00DC73BF">
        <w:rPr>
          <w:sz w:val="24"/>
        </w:rPr>
        <w:t xml:space="preserve">All packets have the same length, i.e., 1500 bytes. </w:t>
      </w:r>
    </w:p>
    <w:p w:rsidR="00E16FC5" w:rsidRDefault="00E16FC5" w:rsidP="00DC73BF">
      <w:pPr>
        <w:ind w:right="26"/>
        <w:rPr>
          <w:b/>
          <w:sz w:val="24"/>
        </w:rPr>
      </w:pPr>
    </w:p>
    <w:p w:rsidR="00345AA4" w:rsidRPr="00345AA4" w:rsidRDefault="00345AA4" w:rsidP="00DC73BF">
      <w:pPr>
        <w:ind w:right="26"/>
        <w:rPr>
          <w:b/>
          <w:sz w:val="24"/>
        </w:rPr>
      </w:pPr>
      <w:r>
        <w:rPr>
          <w:b/>
          <w:sz w:val="24"/>
        </w:rPr>
        <w:t xml:space="preserve">2.  </w:t>
      </w:r>
      <w:r w:rsidRPr="00345AA4">
        <w:rPr>
          <w:b/>
          <w:sz w:val="24"/>
        </w:rPr>
        <w:t>The hand simulation</w:t>
      </w:r>
    </w:p>
    <w:p w:rsidR="00345AA4" w:rsidRDefault="00345AA4" w:rsidP="00DC73BF">
      <w:pPr>
        <w:ind w:right="26"/>
        <w:rPr>
          <w:sz w:val="24"/>
        </w:rPr>
      </w:pPr>
    </w:p>
    <w:p w:rsidR="00DC73BF" w:rsidRDefault="005F6A29" w:rsidP="00DC73BF">
      <w:pPr>
        <w:ind w:right="26"/>
        <w:rPr>
          <w:sz w:val="24"/>
        </w:rPr>
      </w:pPr>
      <w:r w:rsidRPr="00DC73BF">
        <w:rPr>
          <w:sz w:val="24"/>
        </w:rPr>
        <w:t>W</w:t>
      </w:r>
      <w:r w:rsidR="005034D5" w:rsidRPr="00DC73BF">
        <w:rPr>
          <w:sz w:val="24"/>
        </w:rPr>
        <w:t>e will start with a hand simulation in order to understand how the event clocks work and how the simulation advances from event to event. In subsequent assignments, we will add more complexity.</w:t>
      </w:r>
      <w:r w:rsidR="00E62AAB">
        <w:rPr>
          <w:sz w:val="24"/>
        </w:rPr>
        <w:t xml:space="preserve"> W</w:t>
      </w:r>
      <w:r w:rsidR="00177197" w:rsidRPr="00DC73BF">
        <w:rPr>
          <w:sz w:val="24"/>
        </w:rPr>
        <w:t>e will make the following assumptions:</w:t>
      </w:r>
    </w:p>
    <w:p w:rsidR="00177197" w:rsidRPr="00DC73BF" w:rsidRDefault="00177197" w:rsidP="00DC73BF">
      <w:pPr>
        <w:ind w:right="26"/>
        <w:rPr>
          <w:sz w:val="24"/>
        </w:rPr>
      </w:pPr>
    </w:p>
    <w:p w:rsidR="00E4227F" w:rsidRPr="00E4227F" w:rsidRDefault="00E4227F" w:rsidP="00DC73BF">
      <w:pPr>
        <w:pStyle w:val="ListParagraph"/>
        <w:numPr>
          <w:ilvl w:val="0"/>
          <w:numId w:val="5"/>
        </w:numPr>
        <w:ind w:right="26"/>
        <w:rPr>
          <w:sz w:val="24"/>
        </w:rPr>
      </w:pPr>
      <w:r>
        <w:rPr>
          <w:sz w:val="24"/>
        </w:rPr>
        <w:t xml:space="preserve">The two thresholds are the same, i.e., </w:t>
      </w:r>
      <w:r>
        <w:rPr>
          <w:i/>
          <w:sz w:val="24"/>
        </w:rPr>
        <w:t>T</w:t>
      </w:r>
      <w:r w:rsidRPr="00E4227F">
        <w:rPr>
          <w:i/>
          <w:sz w:val="24"/>
          <w:vertAlign w:val="subscript"/>
        </w:rPr>
        <w:t>L</w:t>
      </w:r>
      <w:r>
        <w:rPr>
          <w:i/>
          <w:sz w:val="24"/>
        </w:rPr>
        <w:t xml:space="preserve"> = T</w:t>
      </w:r>
      <w:r w:rsidRPr="00E4227F">
        <w:rPr>
          <w:i/>
          <w:sz w:val="24"/>
          <w:vertAlign w:val="subscript"/>
        </w:rPr>
        <w:t>H</w:t>
      </w:r>
      <w:r>
        <w:rPr>
          <w:i/>
          <w:sz w:val="24"/>
        </w:rPr>
        <w:t>=T</w:t>
      </w:r>
      <w:r>
        <w:rPr>
          <w:sz w:val="24"/>
        </w:rPr>
        <w:t xml:space="preserve">, and </w:t>
      </w:r>
      <w:r>
        <w:rPr>
          <w:i/>
          <w:sz w:val="24"/>
        </w:rPr>
        <w:t>T</w:t>
      </w:r>
      <w:r>
        <w:rPr>
          <w:sz w:val="24"/>
        </w:rPr>
        <w:t>=2.</w:t>
      </w:r>
      <w:r w:rsidR="00A86AC6">
        <w:rPr>
          <w:sz w:val="24"/>
        </w:rPr>
        <w:t xml:space="preserve"> Switch to high rate if the number in the queue</w:t>
      </w:r>
      <w:r w:rsidR="005D2C59">
        <w:rPr>
          <w:sz w:val="24"/>
        </w:rPr>
        <w:t xml:space="preserve"> upon arrival of a packet</w:t>
      </w:r>
      <w:r w:rsidR="00A86AC6">
        <w:rPr>
          <w:sz w:val="24"/>
        </w:rPr>
        <w:t xml:space="preserve"> </w:t>
      </w:r>
      <w:r w:rsidR="005D2C59">
        <w:rPr>
          <w:sz w:val="24"/>
        </w:rPr>
        <w:t>is less or equal to</w:t>
      </w:r>
      <w:r w:rsidR="00A86AC6">
        <w:rPr>
          <w:sz w:val="24"/>
        </w:rPr>
        <w:t xml:space="preserve"> </w:t>
      </w:r>
      <w:r w:rsidR="00A86AC6" w:rsidRPr="005D2C59">
        <w:rPr>
          <w:i/>
          <w:sz w:val="24"/>
        </w:rPr>
        <w:t>T</w:t>
      </w:r>
      <w:r w:rsidR="00A86AC6">
        <w:rPr>
          <w:sz w:val="24"/>
        </w:rPr>
        <w:t>. Switch to the low rate if the number in the queue</w:t>
      </w:r>
      <w:r w:rsidR="005D2C59">
        <w:rPr>
          <w:sz w:val="24"/>
        </w:rPr>
        <w:t xml:space="preserve"> upon arrival of a packet is greater than</w:t>
      </w:r>
      <w:r w:rsidR="00A86AC6">
        <w:rPr>
          <w:sz w:val="24"/>
        </w:rPr>
        <w:t xml:space="preserve"> </w:t>
      </w:r>
      <w:r w:rsidR="00A86AC6" w:rsidRPr="005D2C59">
        <w:rPr>
          <w:i/>
          <w:sz w:val="24"/>
        </w:rPr>
        <w:t>T</w:t>
      </w:r>
      <w:r w:rsidR="00A86AC6">
        <w:rPr>
          <w:sz w:val="24"/>
        </w:rPr>
        <w:t>.</w:t>
      </w:r>
    </w:p>
    <w:p w:rsidR="00177197" w:rsidRPr="00DC73BF" w:rsidRDefault="00177197" w:rsidP="00DC73BF">
      <w:pPr>
        <w:pStyle w:val="ListParagraph"/>
        <w:numPr>
          <w:ilvl w:val="0"/>
          <w:numId w:val="5"/>
        </w:numPr>
        <w:ind w:right="26"/>
        <w:rPr>
          <w:sz w:val="24"/>
        </w:rPr>
      </w:pPr>
      <w:r w:rsidRPr="00DC73BF">
        <w:rPr>
          <w:sz w:val="24"/>
        </w:rPr>
        <w:t xml:space="preserve">High </w:t>
      </w:r>
      <w:r w:rsidR="00E62AAB">
        <w:rPr>
          <w:sz w:val="24"/>
        </w:rPr>
        <w:t>transmission rate</w:t>
      </w:r>
      <w:r w:rsidRPr="00DC73BF">
        <w:rPr>
          <w:sz w:val="24"/>
        </w:rPr>
        <w:t xml:space="preserve">: </w:t>
      </w:r>
      <w:r w:rsidR="00594BC3">
        <w:rPr>
          <w:sz w:val="24"/>
        </w:rPr>
        <w:t>A packet is transmitted every 1</w:t>
      </w:r>
      <w:r w:rsidR="00E62AAB">
        <w:rPr>
          <w:sz w:val="24"/>
        </w:rPr>
        <w:t xml:space="preserve"> unit</w:t>
      </w:r>
      <w:r w:rsidRPr="00DC73BF">
        <w:rPr>
          <w:sz w:val="24"/>
        </w:rPr>
        <w:t xml:space="preserve"> of time.</w:t>
      </w:r>
    </w:p>
    <w:p w:rsidR="00177197" w:rsidRPr="00DC73BF" w:rsidRDefault="00177197" w:rsidP="00DC73BF">
      <w:pPr>
        <w:pStyle w:val="ListParagraph"/>
        <w:numPr>
          <w:ilvl w:val="0"/>
          <w:numId w:val="5"/>
        </w:numPr>
        <w:ind w:right="26"/>
        <w:rPr>
          <w:sz w:val="24"/>
        </w:rPr>
      </w:pPr>
      <w:r w:rsidRPr="00DC73BF">
        <w:rPr>
          <w:sz w:val="24"/>
        </w:rPr>
        <w:t xml:space="preserve">Low </w:t>
      </w:r>
      <w:r w:rsidR="00E62AAB">
        <w:rPr>
          <w:sz w:val="24"/>
        </w:rPr>
        <w:t>transmission rate</w:t>
      </w:r>
      <w:r w:rsidRPr="00DC73BF">
        <w:rPr>
          <w:sz w:val="24"/>
        </w:rPr>
        <w:t xml:space="preserve">: </w:t>
      </w:r>
      <w:r w:rsidR="00594BC3">
        <w:rPr>
          <w:sz w:val="24"/>
        </w:rPr>
        <w:t>A packet is transmitted every 2</w:t>
      </w:r>
      <w:r w:rsidRPr="00DC73BF">
        <w:rPr>
          <w:sz w:val="24"/>
        </w:rPr>
        <w:t xml:space="preserve"> units of time.</w:t>
      </w:r>
    </w:p>
    <w:p w:rsidR="00CD6C9A" w:rsidRPr="00DC73BF" w:rsidRDefault="00177197" w:rsidP="00DC73BF">
      <w:pPr>
        <w:pStyle w:val="ListParagraph"/>
        <w:numPr>
          <w:ilvl w:val="0"/>
          <w:numId w:val="5"/>
        </w:numPr>
        <w:ind w:right="26"/>
        <w:rPr>
          <w:sz w:val="24"/>
        </w:rPr>
      </w:pPr>
      <w:r w:rsidRPr="00DC73BF">
        <w:rPr>
          <w:sz w:val="24"/>
        </w:rPr>
        <w:t xml:space="preserve">The time a packet spends in the infinite server queue will vary so that to induce different delays to different packets. </w:t>
      </w:r>
      <w:r w:rsidR="00CD6C9A" w:rsidRPr="00DC73BF">
        <w:rPr>
          <w:sz w:val="24"/>
        </w:rPr>
        <w:t xml:space="preserve">This time </w:t>
      </w:r>
      <w:r w:rsidR="007E31EF">
        <w:rPr>
          <w:sz w:val="24"/>
        </w:rPr>
        <w:t xml:space="preserve">cannot be less than the total propagation delay, which we will assume that </w:t>
      </w:r>
      <w:r w:rsidR="00CD6C9A" w:rsidRPr="00DC73BF">
        <w:rPr>
          <w:sz w:val="24"/>
        </w:rPr>
        <w:t xml:space="preserve">is equal to the </w:t>
      </w:r>
      <w:r w:rsidR="002C6AA2">
        <w:rPr>
          <w:sz w:val="24"/>
        </w:rPr>
        <w:t>2</w:t>
      </w:r>
      <w:r w:rsidR="00594BC3">
        <w:rPr>
          <w:sz w:val="24"/>
        </w:rPr>
        <w:t xml:space="preserve"> units of time. (</w:t>
      </w:r>
      <w:r w:rsidR="00CD6C9A" w:rsidRPr="00DC73BF">
        <w:rPr>
          <w:sz w:val="24"/>
        </w:rPr>
        <w:t xml:space="preserve">We will make up </w:t>
      </w:r>
      <w:r w:rsidR="009619B4">
        <w:rPr>
          <w:sz w:val="24"/>
        </w:rPr>
        <w:t xml:space="preserve">some </w:t>
      </w:r>
      <w:r w:rsidR="00CD6C9A" w:rsidRPr="00DC73BF">
        <w:rPr>
          <w:sz w:val="24"/>
        </w:rPr>
        <w:t>numbers in the hand simulation</w:t>
      </w:r>
      <w:r w:rsidR="009619B4">
        <w:rPr>
          <w:sz w:val="24"/>
        </w:rPr>
        <w:t>.)</w:t>
      </w:r>
    </w:p>
    <w:p w:rsidR="009619B4" w:rsidRPr="00E4227F" w:rsidRDefault="00CD6C9A" w:rsidP="003D017F">
      <w:pPr>
        <w:pStyle w:val="ListParagraph"/>
        <w:numPr>
          <w:ilvl w:val="0"/>
          <w:numId w:val="5"/>
        </w:numPr>
        <w:ind w:right="26"/>
        <w:rPr>
          <w:sz w:val="24"/>
        </w:rPr>
      </w:pPr>
      <w:r w:rsidRPr="00E4227F">
        <w:rPr>
          <w:sz w:val="24"/>
        </w:rPr>
        <w:t>The service time of the packet queue at the client is the time to process the packets so that their content can be displayed on the screen</w:t>
      </w:r>
      <w:r w:rsidR="00E4227F" w:rsidRPr="00E4227F">
        <w:rPr>
          <w:sz w:val="24"/>
        </w:rPr>
        <w:t xml:space="preserve">, and it is equal to </w:t>
      </w:r>
      <w:r w:rsidR="00594BC3" w:rsidRPr="00E4227F">
        <w:rPr>
          <w:sz w:val="24"/>
        </w:rPr>
        <w:t>1</w:t>
      </w:r>
      <w:r w:rsidR="00E4227F" w:rsidRPr="00E4227F">
        <w:rPr>
          <w:sz w:val="24"/>
        </w:rPr>
        <w:t xml:space="preserve"> unit of time</w:t>
      </w:r>
      <w:r w:rsidRPr="00E4227F">
        <w:rPr>
          <w:sz w:val="24"/>
        </w:rPr>
        <w:t xml:space="preserve">. </w:t>
      </w:r>
    </w:p>
    <w:p w:rsidR="00E4227F" w:rsidRDefault="00E4227F" w:rsidP="00DC73BF">
      <w:pPr>
        <w:ind w:right="26"/>
        <w:rPr>
          <w:i/>
          <w:sz w:val="24"/>
        </w:rPr>
      </w:pPr>
    </w:p>
    <w:p w:rsidR="00804FE9" w:rsidRDefault="003D017F" w:rsidP="00DC73BF">
      <w:pPr>
        <w:ind w:right="26"/>
        <w:rPr>
          <w:i/>
          <w:sz w:val="24"/>
        </w:rPr>
      </w:pPr>
      <w:r>
        <w:rPr>
          <w:i/>
          <w:sz w:val="24"/>
        </w:rPr>
        <w:t>S</w:t>
      </w:r>
      <w:r w:rsidRPr="005B5653">
        <w:rPr>
          <w:i/>
          <w:sz w:val="24"/>
        </w:rPr>
        <w:t>tate of the system</w:t>
      </w:r>
    </w:p>
    <w:p w:rsidR="00871B77" w:rsidRPr="005B5653" w:rsidRDefault="005B5653" w:rsidP="00DC73BF">
      <w:pPr>
        <w:ind w:right="26"/>
        <w:rPr>
          <w:sz w:val="24"/>
        </w:rPr>
      </w:pPr>
      <w:r>
        <w:rPr>
          <w:sz w:val="24"/>
        </w:rPr>
        <w:t xml:space="preserve">The first task in developing a simulation is to identify the </w:t>
      </w:r>
      <w:r w:rsidRPr="003D017F">
        <w:rPr>
          <w:sz w:val="24"/>
        </w:rPr>
        <w:t>state of the system.</w:t>
      </w:r>
      <w:r w:rsidR="00871B77" w:rsidRPr="005B5653">
        <w:rPr>
          <w:sz w:val="24"/>
        </w:rPr>
        <w:t xml:space="preserve"> This is </w:t>
      </w:r>
      <w:r w:rsidR="00E4227F">
        <w:rPr>
          <w:sz w:val="24"/>
        </w:rPr>
        <w:t>consists of a set of</w:t>
      </w:r>
      <w:r>
        <w:rPr>
          <w:sz w:val="24"/>
        </w:rPr>
        <w:t xml:space="preserve"> variables that </w:t>
      </w:r>
      <w:r w:rsidR="00E4227F">
        <w:rPr>
          <w:sz w:val="24"/>
        </w:rPr>
        <w:t xml:space="preserve">completely </w:t>
      </w:r>
      <w:r>
        <w:rPr>
          <w:sz w:val="24"/>
        </w:rPr>
        <w:t>describe</w:t>
      </w:r>
      <w:r w:rsidR="00E4227F">
        <w:rPr>
          <w:sz w:val="24"/>
        </w:rPr>
        <w:t>s</w:t>
      </w:r>
      <w:r>
        <w:rPr>
          <w:sz w:val="24"/>
        </w:rPr>
        <w:t xml:space="preserve"> the system at any time</w:t>
      </w:r>
      <w:r w:rsidR="00E4227F">
        <w:rPr>
          <w:sz w:val="24"/>
        </w:rPr>
        <w:t xml:space="preserve"> </w:t>
      </w:r>
      <w:r w:rsidR="00E4227F">
        <w:rPr>
          <w:i/>
          <w:sz w:val="24"/>
        </w:rPr>
        <w:t>t</w:t>
      </w:r>
      <w:r>
        <w:rPr>
          <w:sz w:val="24"/>
        </w:rPr>
        <w:t xml:space="preserve">. In our case, </w:t>
      </w:r>
      <w:r w:rsidR="00871B77" w:rsidRPr="005B5653">
        <w:rPr>
          <w:sz w:val="24"/>
        </w:rPr>
        <w:t xml:space="preserve">the </w:t>
      </w:r>
      <w:r>
        <w:rPr>
          <w:sz w:val="24"/>
        </w:rPr>
        <w:t xml:space="preserve">state of the system is described by </w:t>
      </w:r>
      <w:r w:rsidR="00871B77" w:rsidRPr="005B5653">
        <w:rPr>
          <w:sz w:val="24"/>
        </w:rPr>
        <w:t xml:space="preserve">following variables: </w:t>
      </w:r>
    </w:p>
    <w:p w:rsidR="00871B77" w:rsidRDefault="00871B77" w:rsidP="00871B77">
      <w:pPr>
        <w:pStyle w:val="ListParagraph"/>
        <w:numPr>
          <w:ilvl w:val="0"/>
          <w:numId w:val="6"/>
        </w:numPr>
        <w:ind w:right="26"/>
        <w:rPr>
          <w:sz w:val="24"/>
        </w:rPr>
      </w:pPr>
      <w:r>
        <w:rPr>
          <w:sz w:val="24"/>
        </w:rPr>
        <w:t xml:space="preserve">Server: </w:t>
      </w:r>
      <w:r w:rsidR="00E4227F">
        <w:rPr>
          <w:sz w:val="24"/>
        </w:rPr>
        <w:t>transmission speed</w:t>
      </w:r>
      <w:r>
        <w:rPr>
          <w:sz w:val="24"/>
        </w:rPr>
        <w:t xml:space="preserve">, </w:t>
      </w:r>
      <w:r w:rsidR="005B5653">
        <w:rPr>
          <w:sz w:val="24"/>
        </w:rPr>
        <w:t>departure</w:t>
      </w:r>
      <w:r>
        <w:rPr>
          <w:sz w:val="24"/>
        </w:rPr>
        <w:t xml:space="preserve"> time of next packet</w:t>
      </w:r>
      <w:r w:rsidR="005B5653">
        <w:rPr>
          <w:sz w:val="24"/>
        </w:rPr>
        <w:t>.</w:t>
      </w:r>
    </w:p>
    <w:p w:rsidR="005B5653" w:rsidRDefault="005B5653" w:rsidP="00871B77">
      <w:pPr>
        <w:pStyle w:val="ListParagraph"/>
        <w:numPr>
          <w:ilvl w:val="0"/>
          <w:numId w:val="6"/>
        </w:numPr>
        <w:ind w:right="26"/>
        <w:rPr>
          <w:sz w:val="24"/>
        </w:rPr>
      </w:pPr>
      <w:r>
        <w:rPr>
          <w:sz w:val="24"/>
        </w:rPr>
        <w:t>Infinite server queue: Number of packets in the queue and the time at which each packet will depart.</w:t>
      </w:r>
    </w:p>
    <w:p w:rsidR="005B5653" w:rsidRDefault="005B5653" w:rsidP="00871B77">
      <w:pPr>
        <w:pStyle w:val="ListParagraph"/>
        <w:numPr>
          <w:ilvl w:val="0"/>
          <w:numId w:val="6"/>
        </w:numPr>
        <w:ind w:right="26"/>
        <w:rPr>
          <w:sz w:val="24"/>
        </w:rPr>
      </w:pPr>
      <w:r>
        <w:rPr>
          <w:sz w:val="24"/>
        </w:rPr>
        <w:t>Client queue: Number of packets waiting in the queue, time the packet in service will complete its service.</w:t>
      </w:r>
    </w:p>
    <w:p w:rsidR="005B5653" w:rsidRDefault="005B5653" w:rsidP="005B5653">
      <w:pPr>
        <w:ind w:right="26"/>
        <w:rPr>
          <w:sz w:val="24"/>
        </w:rPr>
      </w:pPr>
    </w:p>
    <w:p w:rsidR="00804FE9" w:rsidRDefault="003D017F" w:rsidP="005B5653">
      <w:pPr>
        <w:ind w:right="26"/>
        <w:rPr>
          <w:i/>
          <w:sz w:val="24"/>
        </w:rPr>
      </w:pPr>
      <w:r w:rsidRPr="003D017F">
        <w:rPr>
          <w:i/>
          <w:sz w:val="24"/>
        </w:rPr>
        <w:t>Events</w:t>
      </w:r>
    </w:p>
    <w:p w:rsidR="005B5653" w:rsidRDefault="005B5653" w:rsidP="005B5653">
      <w:pPr>
        <w:ind w:right="26"/>
        <w:rPr>
          <w:sz w:val="24"/>
        </w:rPr>
      </w:pPr>
      <w:r>
        <w:rPr>
          <w:sz w:val="24"/>
        </w:rPr>
        <w:t>The second task is to identify the various events whose occurrence change the state of the system. These are:</w:t>
      </w:r>
    </w:p>
    <w:p w:rsidR="005B5653" w:rsidRDefault="005B5653" w:rsidP="002B2CAE">
      <w:pPr>
        <w:pStyle w:val="ListParagraph"/>
        <w:numPr>
          <w:ilvl w:val="0"/>
          <w:numId w:val="8"/>
        </w:numPr>
        <w:ind w:right="26"/>
        <w:rPr>
          <w:sz w:val="24"/>
        </w:rPr>
      </w:pPr>
      <w:r>
        <w:rPr>
          <w:sz w:val="24"/>
        </w:rPr>
        <w:t>Departure of a packet from the server</w:t>
      </w:r>
    </w:p>
    <w:p w:rsidR="005B5653" w:rsidRDefault="005B5653" w:rsidP="002B2CAE">
      <w:pPr>
        <w:pStyle w:val="ListParagraph"/>
        <w:numPr>
          <w:ilvl w:val="0"/>
          <w:numId w:val="8"/>
        </w:numPr>
        <w:ind w:right="26"/>
        <w:rPr>
          <w:sz w:val="24"/>
        </w:rPr>
      </w:pPr>
      <w:r>
        <w:rPr>
          <w:sz w:val="24"/>
        </w:rPr>
        <w:t>Departure of a packet from the infinite server queue</w:t>
      </w:r>
    </w:p>
    <w:p w:rsidR="002B2CAE" w:rsidRDefault="005B5653" w:rsidP="002B2CAE">
      <w:pPr>
        <w:pStyle w:val="ListParagraph"/>
        <w:numPr>
          <w:ilvl w:val="0"/>
          <w:numId w:val="8"/>
        </w:numPr>
        <w:ind w:right="26"/>
        <w:rPr>
          <w:sz w:val="24"/>
        </w:rPr>
      </w:pPr>
      <w:r>
        <w:rPr>
          <w:sz w:val="24"/>
        </w:rPr>
        <w:t>Departure of a packet from the client queue.</w:t>
      </w:r>
    </w:p>
    <w:p w:rsidR="002B2CAE" w:rsidRDefault="002B2CAE" w:rsidP="002B2CAE">
      <w:pPr>
        <w:pStyle w:val="ListParagraph"/>
        <w:ind w:right="26"/>
        <w:rPr>
          <w:sz w:val="24"/>
        </w:rPr>
      </w:pPr>
    </w:p>
    <w:p w:rsidR="00804FE9" w:rsidRDefault="002B2CAE" w:rsidP="002B2CAE">
      <w:pPr>
        <w:pStyle w:val="ListParagraph"/>
        <w:ind w:left="0" w:right="26"/>
        <w:rPr>
          <w:i/>
          <w:sz w:val="24"/>
        </w:rPr>
      </w:pPr>
      <w:r w:rsidRPr="002B2CAE">
        <w:rPr>
          <w:i/>
          <w:sz w:val="24"/>
        </w:rPr>
        <w:t>Actions</w:t>
      </w:r>
    </w:p>
    <w:p w:rsidR="002B2CAE" w:rsidRDefault="002B2CAE" w:rsidP="002B2CAE">
      <w:pPr>
        <w:pStyle w:val="ListParagraph"/>
        <w:ind w:left="0" w:right="26"/>
        <w:rPr>
          <w:sz w:val="24"/>
        </w:rPr>
      </w:pPr>
      <w:r>
        <w:rPr>
          <w:sz w:val="24"/>
        </w:rPr>
        <w:t>For each event, we have to identify the action that needs to be taken. Often the occurrence of an event may cause new events to occur.</w:t>
      </w:r>
    </w:p>
    <w:p w:rsidR="004E7851" w:rsidRDefault="004E7851" w:rsidP="002B2CAE">
      <w:pPr>
        <w:pStyle w:val="ListParagraph"/>
        <w:ind w:left="0" w:right="26"/>
        <w:rPr>
          <w:sz w:val="24"/>
        </w:rPr>
      </w:pPr>
    </w:p>
    <w:p w:rsidR="002B2CAE" w:rsidRDefault="00E4227F" w:rsidP="002B2CAE">
      <w:pPr>
        <w:pStyle w:val="ListParagraph"/>
        <w:ind w:left="0" w:right="26"/>
        <w:rPr>
          <w:sz w:val="24"/>
        </w:rPr>
      </w:pPr>
      <w:r>
        <w:rPr>
          <w:sz w:val="24"/>
        </w:rPr>
        <w:t>1</w:t>
      </w:r>
      <w:r w:rsidR="002B2CAE">
        <w:rPr>
          <w:sz w:val="24"/>
        </w:rPr>
        <w:t>. Departure of a packet from the server</w:t>
      </w:r>
    </w:p>
    <w:p w:rsidR="004E7851" w:rsidRDefault="002B2CAE" w:rsidP="004E7851">
      <w:pPr>
        <w:tabs>
          <w:tab w:val="left" w:pos="990"/>
        </w:tabs>
        <w:ind w:left="1080" w:right="26" w:hanging="450"/>
        <w:rPr>
          <w:sz w:val="24"/>
        </w:rPr>
      </w:pPr>
      <w:r>
        <w:rPr>
          <w:sz w:val="24"/>
        </w:rPr>
        <w:t>a</w:t>
      </w:r>
      <w:r>
        <w:rPr>
          <w:sz w:val="24"/>
        </w:rPr>
        <w:tab/>
      </w:r>
      <w:r w:rsidRPr="002B2CAE">
        <w:rPr>
          <w:sz w:val="24"/>
        </w:rPr>
        <w:t>The packet joins the infinite server queue. Decid</w:t>
      </w:r>
      <w:r w:rsidR="004E7851">
        <w:rPr>
          <w:sz w:val="24"/>
        </w:rPr>
        <w:t>e how long it would stay in the</w:t>
      </w:r>
      <w:r w:rsidRPr="002B2CAE">
        <w:rPr>
          <w:sz w:val="24"/>
        </w:rPr>
        <w:t xml:space="preserve"> </w:t>
      </w:r>
      <w:r w:rsidR="004E7851">
        <w:rPr>
          <w:sz w:val="24"/>
        </w:rPr>
        <w:t xml:space="preserve">infinite </w:t>
      </w:r>
      <w:r w:rsidRPr="002B2CAE">
        <w:rPr>
          <w:sz w:val="24"/>
        </w:rPr>
        <w:t>server</w:t>
      </w:r>
      <w:r w:rsidR="004E7851">
        <w:rPr>
          <w:sz w:val="24"/>
        </w:rPr>
        <w:t xml:space="preserve"> queue</w:t>
      </w:r>
      <w:r w:rsidRPr="002B2CAE">
        <w:rPr>
          <w:sz w:val="24"/>
        </w:rPr>
        <w:t>.</w:t>
      </w:r>
    </w:p>
    <w:p w:rsidR="004E7851" w:rsidRDefault="00E4227F" w:rsidP="004528E2">
      <w:pPr>
        <w:tabs>
          <w:tab w:val="left" w:pos="990"/>
        </w:tabs>
        <w:ind w:left="990" w:right="26" w:hanging="360"/>
        <w:rPr>
          <w:sz w:val="24"/>
        </w:rPr>
      </w:pPr>
      <w:r>
        <w:rPr>
          <w:sz w:val="24"/>
        </w:rPr>
        <w:t>b</w:t>
      </w:r>
      <w:r w:rsidR="004E7851">
        <w:rPr>
          <w:sz w:val="24"/>
        </w:rPr>
        <w:t>.</w:t>
      </w:r>
      <w:r w:rsidR="004E7851">
        <w:rPr>
          <w:sz w:val="24"/>
        </w:rPr>
        <w:tab/>
      </w:r>
      <w:r w:rsidR="004528E2">
        <w:rPr>
          <w:sz w:val="24"/>
        </w:rPr>
        <w:t xml:space="preserve">Calculate </w:t>
      </w:r>
      <w:r w:rsidR="004E7851">
        <w:rPr>
          <w:sz w:val="24"/>
        </w:rPr>
        <w:t>when the next packet wi</w:t>
      </w:r>
      <w:r>
        <w:rPr>
          <w:sz w:val="24"/>
        </w:rPr>
        <w:t>ll depart from the server.</w:t>
      </w:r>
      <w:r w:rsidR="004528E2">
        <w:rPr>
          <w:sz w:val="24"/>
        </w:rPr>
        <w:t xml:space="preserve"> For this you will have to determine whether the server has to change the transmission speed based on a flag set by the client. </w:t>
      </w:r>
    </w:p>
    <w:p w:rsidR="004E7851" w:rsidRDefault="004E7851" w:rsidP="004E7851">
      <w:pPr>
        <w:tabs>
          <w:tab w:val="left" w:pos="990"/>
        </w:tabs>
        <w:ind w:right="26"/>
        <w:rPr>
          <w:sz w:val="24"/>
        </w:rPr>
      </w:pPr>
    </w:p>
    <w:p w:rsidR="004E7851" w:rsidRDefault="00E4227F" w:rsidP="004E7851">
      <w:pPr>
        <w:ind w:right="26"/>
        <w:rPr>
          <w:sz w:val="24"/>
        </w:rPr>
      </w:pPr>
      <w:r>
        <w:rPr>
          <w:sz w:val="24"/>
        </w:rPr>
        <w:t>2</w:t>
      </w:r>
      <w:r w:rsidR="004E7851" w:rsidRPr="004E7851">
        <w:rPr>
          <w:sz w:val="24"/>
        </w:rPr>
        <w:t>. Departure of a packet from the infinite server queue</w:t>
      </w:r>
    </w:p>
    <w:p w:rsidR="004E7851" w:rsidRDefault="004E7851" w:rsidP="004E7851">
      <w:pPr>
        <w:ind w:left="990" w:right="26" w:hanging="360"/>
        <w:rPr>
          <w:sz w:val="24"/>
        </w:rPr>
      </w:pPr>
      <w:r>
        <w:rPr>
          <w:sz w:val="24"/>
        </w:rPr>
        <w:t xml:space="preserve">a. </w:t>
      </w:r>
      <w:r>
        <w:rPr>
          <w:sz w:val="24"/>
        </w:rPr>
        <w:tab/>
        <w:t xml:space="preserve">The packet joins the client queue, and if </w:t>
      </w:r>
      <w:r w:rsidR="004528E2">
        <w:rPr>
          <w:sz w:val="24"/>
        </w:rPr>
        <w:t>its</w:t>
      </w:r>
      <w:r>
        <w:rPr>
          <w:sz w:val="24"/>
        </w:rPr>
        <w:t xml:space="preserve"> server is busy, then no further action is required. </w:t>
      </w:r>
    </w:p>
    <w:p w:rsidR="004528E2" w:rsidRDefault="004E7851" w:rsidP="004E7851">
      <w:pPr>
        <w:ind w:left="990" w:right="26" w:hanging="360"/>
        <w:rPr>
          <w:sz w:val="24"/>
        </w:rPr>
      </w:pPr>
      <w:r>
        <w:rPr>
          <w:sz w:val="24"/>
        </w:rPr>
        <w:t>b.</w:t>
      </w:r>
      <w:r>
        <w:rPr>
          <w:sz w:val="24"/>
        </w:rPr>
        <w:tab/>
        <w:t xml:space="preserve">If </w:t>
      </w:r>
      <w:r w:rsidR="004528E2">
        <w:rPr>
          <w:sz w:val="24"/>
        </w:rPr>
        <w:t>its</w:t>
      </w:r>
      <w:r>
        <w:rPr>
          <w:sz w:val="24"/>
        </w:rPr>
        <w:t xml:space="preserve"> server</w:t>
      </w:r>
      <w:r w:rsidR="004528E2">
        <w:rPr>
          <w:sz w:val="24"/>
        </w:rPr>
        <w:t xml:space="preserve"> is</w:t>
      </w:r>
      <w:r>
        <w:rPr>
          <w:sz w:val="24"/>
        </w:rPr>
        <w:t xml:space="preserve"> idle</w:t>
      </w:r>
      <w:r w:rsidR="004528E2">
        <w:rPr>
          <w:sz w:val="24"/>
        </w:rPr>
        <w:t>,</w:t>
      </w:r>
      <w:r>
        <w:rPr>
          <w:sz w:val="24"/>
        </w:rPr>
        <w:t xml:space="preserve"> then the packet goes into service. Determine when the service will be completed.</w:t>
      </w:r>
    </w:p>
    <w:p w:rsidR="004E7851" w:rsidRPr="004E7851" w:rsidRDefault="004528E2" w:rsidP="004E7851">
      <w:pPr>
        <w:ind w:left="990" w:right="26" w:hanging="360"/>
        <w:rPr>
          <w:sz w:val="24"/>
        </w:rPr>
      </w:pPr>
      <w:r>
        <w:rPr>
          <w:sz w:val="24"/>
        </w:rPr>
        <w:t>c.</w:t>
      </w:r>
      <w:r>
        <w:rPr>
          <w:sz w:val="24"/>
        </w:rPr>
        <w:tab/>
        <w:t xml:space="preserve">Check the occupancy level of the client queue </w:t>
      </w:r>
      <w:r w:rsidR="0004070A">
        <w:rPr>
          <w:sz w:val="24"/>
        </w:rPr>
        <w:t xml:space="preserve">(includes the packet that has just arrived) </w:t>
      </w:r>
      <w:r>
        <w:rPr>
          <w:sz w:val="24"/>
        </w:rPr>
        <w:t xml:space="preserve">and accordingly </w:t>
      </w:r>
      <w:r w:rsidR="00010B2C">
        <w:rPr>
          <w:sz w:val="24"/>
        </w:rPr>
        <w:t>set the flag to up (increase speed) or down (decrease speed).</w:t>
      </w:r>
    </w:p>
    <w:p w:rsidR="004E7851" w:rsidRDefault="004E7851" w:rsidP="004E7851">
      <w:pPr>
        <w:tabs>
          <w:tab w:val="left" w:pos="990"/>
        </w:tabs>
        <w:ind w:right="26"/>
        <w:rPr>
          <w:sz w:val="24"/>
        </w:rPr>
      </w:pPr>
    </w:p>
    <w:p w:rsidR="004E7851" w:rsidRDefault="004528E2" w:rsidP="004E7851">
      <w:pPr>
        <w:ind w:right="26"/>
        <w:rPr>
          <w:sz w:val="24"/>
        </w:rPr>
      </w:pPr>
      <w:r>
        <w:rPr>
          <w:sz w:val="24"/>
        </w:rPr>
        <w:t>3</w:t>
      </w:r>
      <w:r w:rsidR="004E7851" w:rsidRPr="004E7851">
        <w:rPr>
          <w:sz w:val="24"/>
        </w:rPr>
        <w:t xml:space="preserve">. Departure of a packet from the </w:t>
      </w:r>
      <w:r w:rsidR="00345AA4">
        <w:rPr>
          <w:sz w:val="24"/>
        </w:rPr>
        <w:t>client</w:t>
      </w:r>
      <w:r w:rsidR="004E7851" w:rsidRPr="004E7851">
        <w:rPr>
          <w:sz w:val="24"/>
        </w:rPr>
        <w:t xml:space="preserve"> queue</w:t>
      </w:r>
    </w:p>
    <w:p w:rsidR="00345AA4" w:rsidRDefault="004E7851" w:rsidP="004E7851">
      <w:pPr>
        <w:ind w:left="990" w:right="26" w:hanging="360"/>
        <w:rPr>
          <w:sz w:val="24"/>
        </w:rPr>
      </w:pPr>
      <w:r>
        <w:rPr>
          <w:sz w:val="24"/>
        </w:rPr>
        <w:t xml:space="preserve">a. </w:t>
      </w:r>
      <w:r>
        <w:rPr>
          <w:sz w:val="24"/>
        </w:rPr>
        <w:tab/>
        <w:t xml:space="preserve">The packet </w:t>
      </w:r>
      <w:r w:rsidR="00345AA4">
        <w:rPr>
          <w:sz w:val="24"/>
        </w:rPr>
        <w:t>departs from the system. If no packet is waiting, then the server become idle. No further action is taken.</w:t>
      </w:r>
    </w:p>
    <w:p w:rsidR="004E7851" w:rsidRDefault="00345AA4" w:rsidP="004E7851">
      <w:pPr>
        <w:ind w:left="990" w:right="26" w:hanging="360"/>
        <w:rPr>
          <w:sz w:val="24"/>
        </w:rPr>
      </w:pPr>
      <w:r>
        <w:rPr>
          <w:sz w:val="24"/>
        </w:rPr>
        <w:t>b.</w:t>
      </w:r>
      <w:r>
        <w:rPr>
          <w:sz w:val="24"/>
        </w:rPr>
        <w:tab/>
        <w:t>Otherwise, the next packet in line goes into service. Determine when the service will be completed.</w:t>
      </w:r>
      <w:r w:rsidR="004E7851">
        <w:rPr>
          <w:sz w:val="24"/>
        </w:rPr>
        <w:t xml:space="preserve"> </w:t>
      </w:r>
    </w:p>
    <w:p w:rsidR="00345AA4" w:rsidRDefault="00345AA4" w:rsidP="00345AA4">
      <w:pPr>
        <w:tabs>
          <w:tab w:val="left" w:pos="1192"/>
        </w:tabs>
        <w:ind w:right="26"/>
        <w:rPr>
          <w:sz w:val="24"/>
        </w:rPr>
      </w:pPr>
    </w:p>
    <w:p w:rsidR="00804FE9" w:rsidRDefault="00345AA4" w:rsidP="00345AA4">
      <w:pPr>
        <w:tabs>
          <w:tab w:val="left" w:pos="1192"/>
        </w:tabs>
        <w:ind w:right="26"/>
        <w:rPr>
          <w:i/>
          <w:sz w:val="24"/>
        </w:rPr>
      </w:pPr>
      <w:r>
        <w:rPr>
          <w:i/>
          <w:sz w:val="24"/>
        </w:rPr>
        <w:t>Clocks</w:t>
      </w:r>
    </w:p>
    <w:p w:rsidR="00345AA4" w:rsidRDefault="00345AA4" w:rsidP="00345AA4">
      <w:pPr>
        <w:tabs>
          <w:tab w:val="left" w:pos="1192"/>
        </w:tabs>
        <w:ind w:right="26"/>
        <w:rPr>
          <w:sz w:val="24"/>
        </w:rPr>
      </w:pPr>
      <w:r>
        <w:rPr>
          <w:sz w:val="24"/>
        </w:rPr>
        <w:t xml:space="preserve">Each event is associated with a clock that shows the time in the future that will occur. Let the clocks be: </w:t>
      </w:r>
    </w:p>
    <w:p w:rsidR="00345AA4" w:rsidRDefault="00345AA4" w:rsidP="00345AA4">
      <w:pPr>
        <w:tabs>
          <w:tab w:val="left" w:pos="1192"/>
        </w:tabs>
        <w:ind w:right="26"/>
        <w:rPr>
          <w:sz w:val="24"/>
        </w:rPr>
      </w:pPr>
    </w:p>
    <w:p w:rsidR="00345AA4" w:rsidRPr="00345AA4" w:rsidRDefault="00345AA4" w:rsidP="00345AA4">
      <w:pPr>
        <w:pStyle w:val="ListParagraph"/>
        <w:numPr>
          <w:ilvl w:val="0"/>
          <w:numId w:val="12"/>
        </w:numPr>
        <w:tabs>
          <w:tab w:val="left" w:pos="1192"/>
        </w:tabs>
        <w:ind w:right="26"/>
        <w:rPr>
          <w:sz w:val="24"/>
        </w:rPr>
      </w:pPr>
      <w:r w:rsidRPr="00345AA4">
        <w:rPr>
          <w:sz w:val="24"/>
        </w:rPr>
        <w:t>CL-</w:t>
      </w:r>
      <w:r>
        <w:rPr>
          <w:sz w:val="24"/>
        </w:rPr>
        <w:t>p: departure of a packet from the server</w:t>
      </w:r>
    </w:p>
    <w:p w:rsidR="00345AA4" w:rsidRPr="00345AA4" w:rsidRDefault="00345AA4" w:rsidP="00345AA4">
      <w:pPr>
        <w:pStyle w:val="ListParagraph"/>
        <w:numPr>
          <w:ilvl w:val="0"/>
          <w:numId w:val="12"/>
        </w:numPr>
        <w:tabs>
          <w:tab w:val="left" w:pos="1192"/>
        </w:tabs>
        <w:ind w:right="26"/>
        <w:rPr>
          <w:sz w:val="24"/>
        </w:rPr>
      </w:pPr>
      <w:r w:rsidRPr="00345AA4">
        <w:rPr>
          <w:sz w:val="24"/>
        </w:rPr>
        <w:t>CL-isq</w:t>
      </w:r>
      <w:r>
        <w:rPr>
          <w:sz w:val="24"/>
        </w:rPr>
        <w:t>: d</w:t>
      </w:r>
      <w:r w:rsidRPr="004E7851">
        <w:rPr>
          <w:sz w:val="24"/>
        </w:rPr>
        <w:t>eparture of a packet from the infinite server queue</w:t>
      </w:r>
    </w:p>
    <w:p w:rsidR="00345AA4" w:rsidRDefault="00345AA4" w:rsidP="00345AA4">
      <w:pPr>
        <w:pStyle w:val="ListParagraph"/>
        <w:numPr>
          <w:ilvl w:val="0"/>
          <w:numId w:val="12"/>
        </w:numPr>
        <w:tabs>
          <w:tab w:val="left" w:pos="1192"/>
        </w:tabs>
        <w:ind w:right="26"/>
        <w:rPr>
          <w:sz w:val="24"/>
        </w:rPr>
      </w:pPr>
      <w:r w:rsidRPr="00345AA4">
        <w:rPr>
          <w:sz w:val="24"/>
        </w:rPr>
        <w:t>CL-cq</w:t>
      </w:r>
      <w:r>
        <w:rPr>
          <w:sz w:val="24"/>
        </w:rPr>
        <w:t>: d</w:t>
      </w:r>
      <w:r w:rsidRPr="004E7851">
        <w:rPr>
          <w:sz w:val="24"/>
        </w:rPr>
        <w:t xml:space="preserve">eparture of a packet from the </w:t>
      </w:r>
      <w:r>
        <w:rPr>
          <w:sz w:val="24"/>
        </w:rPr>
        <w:t>client</w:t>
      </w:r>
      <w:r w:rsidRPr="004E7851">
        <w:rPr>
          <w:sz w:val="24"/>
        </w:rPr>
        <w:t xml:space="preserve"> queue</w:t>
      </w:r>
    </w:p>
    <w:p w:rsidR="00345AA4" w:rsidRPr="00345AA4" w:rsidRDefault="00345AA4" w:rsidP="00345AA4">
      <w:pPr>
        <w:pStyle w:val="ListParagraph"/>
        <w:numPr>
          <w:ilvl w:val="0"/>
          <w:numId w:val="12"/>
        </w:numPr>
        <w:tabs>
          <w:tab w:val="left" w:pos="1192"/>
        </w:tabs>
        <w:ind w:right="26"/>
        <w:rPr>
          <w:sz w:val="24"/>
        </w:rPr>
      </w:pPr>
    </w:p>
    <w:p w:rsidR="00345AA4" w:rsidRDefault="00345AA4" w:rsidP="00345AA4">
      <w:pPr>
        <w:tabs>
          <w:tab w:val="left" w:pos="1192"/>
        </w:tabs>
        <w:ind w:right="26"/>
        <w:rPr>
          <w:sz w:val="24"/>
        </w:rPr>
      </w:pPr>
      <w:r>
        <w:rPr>
          <w:sz w:val="24"/>
        </w:rPr>
        <w:t>Also, it is useful to maintain a clock that shows the current time of the simulation. This is known as the master clock, MCL.</w:t>
      </w:r>
    </w:p>
    <w:p w:rsidR="00345AA4" w:rsidRDefault="00345AA4" w:rsidP="00345AA4">
      <w:pPr>
        <w:tabs>
          <w:tab w:val="left" w:pos="1192"/>
        </w:tabs>
        <w:ind w:right="26"/>
        <w:rPr>
          <w:sz w:val="24"/>
        </w:rPr>
      </w:pPr>
    </w:p>
    <w:p w:rsidR="00804FE9" w:rsidRDefault="00345AA4" w:rsidP="00345AA4">
      <w:pPr>
        <w:tabs>
          <w:tab w:val="left" w:pos="1192"/>
        </w:tabs>
        <w:ind w:right="26"/>
        <w:rPr>
          <w:i/>
          <w:sz w:val="24"/>
        </w:rPr>
      </w:pPr>
      <w:r>
        <w:rPr>
          <w:i/>
          <w:sz w:val="24"/>
        </w:rPr>
        <w:t>Main logic</w:t>
      </w:r>
    </w:p>
    <w:p w:rsidR="0044052B" w:rsidRDefault="00345AA4" w:rsidP="00345AA4">
      <w:pPr>
        <w:tabs>
          <w:tab w:val="left" w:pos="1192"/>
        </w:tabs>
        <w:ind w:right="26"/>
        <w:rPr>
          <w:sz w:val="24"/>
        </w:rPr>
      </w:pPr>
      <w:r>
        <w:rPr>
          <w:sz w:val="24"/>
        </w:rPr>
        <w:t>The main logic is actually quite simple. Once all the actions associated with an event have been taken care of, search the event clocks and locate the event with the smallest clock value. This is the next event that will occur. Execute the logic associated with the event. Then locate the next event, and so on.</w:t>
      </w:r>
    </w:p>
    <w:p w:rsidR="00727785" w:rsidRDefault="00727785" w:rsidP="00345AA4">
      <w:pPr>
        <w:tabs>
          <w:tab w:val="left" w:pos="1192"/>
        </w:tabs>
        <w:ind w:right="26"/>
        <w:rPr>
          <w:sz w:val="24"/>
        </w:rPr>
      </w:pPr>
    </w:p>
    <w:p w:rsidR="00804FE9" w:rsidRDefault="00727785" w:rsidP="00727785">
      <w:pPr>
        <w:ind w:right="26"/>
        <w:rPr>
          <w:i/>
          <w:sz w:val="24"/>
        </w:rPr>
      </w:pPr>
      <w:r w:rsidRPr="003D017F">
        <w:rPr>
          <w:i/>
          <w:sz w:val="24"/>
        </w:rPr>
        <w:t>Initial conditions</w:t>
      </w:r>
    </w:p>
    <w:p w:rsidR="00727785" w:rsidRDefault="00727785" w:rsidP="00727785">
      <w:pPr>
        <w:ind w:right="26"/>
        <w:rPr>
          <w:sz w:val="24"/>
        </w:rPr>
      </w:pPr>
      <w:r>
        <w:rPr>
          <w:sz w:val="24"/>
        </w:rPr>
        <w:t xml:space="preserve">These condition describe the initial state of the system at time zero. </w:t>
      </w:r>
      <w:r w:rsidRPr="003D017F">
        <w:rPr>
          <w:sz w:val="24"/>
        </w:rPr>
        <w:t xml:space="preserve">We will assume that </w:t>
      </w:r>
      <w:r>
        <w:rPr>
          <w:sz w:val="24"/>
        </w:rPr>
        <w:t xml:space="preserve">at time zero, </w:t>
      </w:r>
      <w:r w:rsidRPr="003D017F">
        <w:rPr>
          <w:sz w:val="24"/>
        </w:rPr>
        <w:t xml:space="preserve">the server </w:t>
      </w:r>
      <w:r>
        <w:rPr>
          <w:sz w:val="24"/>
        </w:rPr>
        <w:t xml:space="preserve">starts </w:t>
      </w:r>
      <w:r w:rsidR="0004070A">
        <w:rPr>
          <w:sz w:val="24"/>
        </w:rPr>
        <w:t>transmitting a packet at the</w:t>
      </w:r>
      <w:r w:rsidRPr="003D017F">
        <w:rPr>
          <w:sz w:val="24"/>
        </w:rPr>
        <w:t xml:space="preserve"> high </w:t>
      </w:r>
      <w:r w:rsidR="0004070A">
        <w:rPr>
          <w:sz w:val="24"/>
        </w:rPr>
        <w:t>transmission speed.</w:t>
      </w:r>
      <w:r w:rsidRPr="003D017F">
        <w:rPr>
          <w:sz w:val="24"/>
        </w:rPr>
        <w:t>. The infinite server queue and the client’s packet queue are empty.</w:t>
      </w:r>
      <w:r>
        <w:rPr>
          <w:sz w:val="24"/>
        </w:rPr>
        <w:t xml:space="preserve"> As will be seen later on, the initial conditions do not have an impact on the steady-state analysis of the system. </w:t>
      </w:r>
    </w:p>
    <w:p w:rsidR="0004070A" w:rsidRDefault="0004070A" w:rsidP="00345AA4">
      <w:pPr>
        <w:tabs>
          <w:tab w:val="left" w:pos="1192"/>
        </w:tabs>
        <w:ind w:right="26"/>
        <w:rPr>
          <w:sz w:val="24"/>
        </w:rPr>
      </w:pPr>
    </w:p>
    <w:p w:rsidR="00E5004F" w:rsidRDefault="00E5004F" w:rsidP="00345AA4">
      <w:pPr>
        <w:tabs>
          <w:tab w:val="left" w:pos="1192"/>
        </w:tabs>
        <w:ind w:right="26"/>
        <w:rPr>
          <w:sz w:val="24"/>
        </w:rPr>
      </w:pPr>
    </w:p>
    <w:p w:rsidR="007E31EF" w:rsidRPr="0044052B" w:rsidRDefault="00FE45A1" w:rsidP="00345AA4">
      <w:pPr>
        <w:tabs>
          <w:tab w:val="left" w:pos="1192"/>
        </w:tabs>
        <w:ind w:right="26"/>
        <w:rPr>
          <w:i/>
          <w:sz w:val="24"/>
        </w:rPr>
      </w:pPr>
      <w:r>
        <w:rPr>
          <w:i/>
          <w:sz w:val="24"/>
        </w:rPr>
        <w:t>Hand simulation</w:t>
      </w:r>
    </w:p>
    <w:p w:rsidR="00345AA4" w:rsidRDefault="00345AA4" w:rsidP="00DC73BF">
      <w:pPr>
        <w:jc w:val="center"/>
        <w:rPr>
          <w:sz w:val="24"/>
        </w:rPr>
      </w:pPr>
    </w:p>
    <w:tbl>
      <w:tblPr>
        <w:tblStyle w:val="TableGrid"/>
        <w:tblW w:w="8100" w:type="dxa"/>
        <w:jc w:val="center"/>
        <w:tblLook w:val="00A0"/>
      </w:tblPr>
      <w:tblGrid>
        <w:gridCol w:w="694"/>
        <w:gridCol w:w="842"/>
        <w:gridCol w:w="811"/>
        <w:gridCol w:w="709"/>
        <w:gridCol w:w="2306"/>
        <w:gridCol w:w="860"/>
        <w:gridCol w:w="1039"/>
        <w:gridCol w:w="839"/>
      </w:tblGrid>
      <w:tr w:rsidR="00C31199" w:rsidRPr="005D2C59">
        <w:trPr>
          <w:jc w:val="center"/>
        </w:trPr>
        <w:tc>
          <w:tcPr>
            <w:tcW w:w="1536" w:type="dxa"/>
            <w:gridSpan w:val="2"/>
            <w:shd w:val="clear" w:color="auto" w:fill="auto"/>
          </w:tcPr>
          <w:p w:rsidR="00C31199" w:rsidRPr="005D2C59" w:rsidRDefault="00C31199" w:rsidP="00AC5ECF">
            <w:pPr>
              <w:jc w:val="center"/>
              <w:rPr>
                <w:b/>
                <w:sz w:val="20"/>
              </w:rPr>
            </w:pPr>
            <w:r w:rsidRPr="005D2C59">
              <w:rPr>
                <w:b/>
                <w:sz w:val="20"/>
              </w:rPr>
              <w:t>Actions</w:t>
            </w:r>
          </w:p>
        </w:tc>
        <w:tc>
          <w:tcPr>
            <w:tcW w:w="1520" w:type="dxa"/>
            <w:gridSpan w:val="2"/>
            <w:shd w:val="clear" w:color="auto" w:fill="auto"/>
          </w:tcPr>
          <w:p w:rsidR="00C31199" w:rsidRPr="005D2C59" w:rsidRDefault="00C31199" w:rsidP="00AC5ECF">
            <w:pPr>
              <w:jc w:val="center"/>
              <w:rPr>
                <w:b/>
                <w:sz w:val="20"/>
              </w:rPr>
            </w:pPr>
            <w:r w:rsidRPr="005D2C59">
              <w:rPr>
                <w:b/>
                <w:sz w:val="20"/>
              </w:rPr>
              <w:t>Server</w:t>
            </w:r>
          </w:p>
        </w:tc>
        <w:tc>
          <w:tcPr>
            <w:tcW w:w="2306" w:type="dxa"/>
            <w:shd w:val="clear" w:color="auto" w:fill="auto"/>
          </w:tcPr>
          <w:p w:rsidR="00C31199" w:rsidRPr="005D2C59" w:rsidRDefault="00C31199" w:rsidP="00AC5ECF">
            <w:pPr>
              <w:jc w:val="center"/>
              <w:rPr>
                <w:b/>
                <w:sz w:val="20"/>
              </w:rPr>
            </w:pPr>
            <w:r w:rsidRPr="005D2C59">
              <w:rPr>
                <w:b/>
                <w:sz w:val="20"/>
              </w:rPr>
              <w:t>Infinite server q.</w:t>
            </w:r>
          </w:p>
        </w:tc>
        <w:tc>
          <w:tcPr>
            <w:tcW w:w="2738" w:type="dxa"/>
            <w:gridSpan w:val="3"/>
            <w:shd w:val="clear" w:color="auto" w:fill="auto"/>
          </w:tcPr>
          <w:p w:rsidR="00C31199" w:rsidRPr="005D2C59" w:rsidRDefault="00C31199" w:rsidP="00AC5ECF">
            <w:pPr>
              <w:jc w:val="center"/>
              <w:rPr>
                <w:b/>
                <w:sz w:val="20"/>
              </w:rPr>
            </w:pPr>
            <w:r w:rsidRPr="005D2C59">
              <w:rPr>
                <w:b/>
                <w:sz w:val="20"/>
              </w:rPr>
              <w:t>Client queue</w:t>
            </w:r>
          </w:p>
        </w:tc>
      </w:tr>
      <w:tr w:rsidR="00C31199" w:rsidRPr="005D2C59">
        <w:trPr>
          <w:jc w:val="center"/>
        </w:trPr>
        <w:tc>
          <w:tcPr>
            <w:tcW w:w="694" w:type="dxa"/>
            <w:shd w:val="clear" w:color="auto" w:fill="auto"/>
          </w:tcPr>
          <w:p w:rsidR="00C31199" w:rsidRPr="005D2C59" w:rsidRDefault="00C31199" w:rsidP="00AC5ECF">
            <w:pPr>
              <w:jc w:val="center"/>
              <w:rPr>
                <w:b/>
                <w:sz w:val="20"/>
              </w:rPr>
            </w:pPr>
            <w:r w:rsidRPr="005D2C59">
              <w:rPr>
                <w:b/>
                <w:sz w:val="20"/>
              </w:rPr>
              <w:t>MCL</w:t>
            </w:r>
          </w:p>
        </w:tc>
        <w:tc>
          <w:tcPr>
            <w:tcW w:w="842" w:type="dxa"/>
            <w:shd w:val="clear" w:color="auto" w:fill="auto"/>
          </w:tcPr>
          <w:p w:rsidR="00C31199" w:rsidRPr="005D2C59" w:rsidRDefault="00C31199" w:rsidP="00AC5ECF">
            <w:pPr>
              <w:jc w:val="center"/>
              <w:rPr>
                <w:b/>
                <w:sz w:val="20"/>
              </w:rPr>
            </w:pPr>
            <w:r w:rsidRPr="005D2C59">
              <w:rPr>
                <w:b/>
                <w:sz w:val="20"/>
              </w:rPr>
              <w:t>Event no</w:t>
            </w:r>
          </w:p>
        </w:tc>
        <w:tc>
          <w:tcPr>
            <w:tcW w:w="811" w:type="dxa"/>
            <w:shd w:val="clear" w:color="auto" w:fill="auto"/>
          </w:tcPr>
          <w:p w:rsidR="00C31199" w:rsidRPr="005D2C59" w:rsidRDefault="00C31199" w:rsidP="00AC5ECF">
            <w:pPr>
              <w:jc w:val="center"/>
              <w:rPr>
                <w:b/>
                <w:sz w:val="20"/>
              </w:rPr>
            </w:pPr>
            <w:r w:rsidRPr="005D2C59">
              <w:rPr>
                <w:b/>
                <w:sz w:val="20"/>
              </w:rPr>
              <w:t>Trans.</w:t>
            </w:r>
          </w:p>
          <w:p w:rsidR="00C31199" w:rsidRPr="005D2C59" w:rsidRDefault="00C31199" w:rsidP="00AC5ECF">
            <w:pPr>
              <w:jc w:val="center"/>
              <w:rPr>
                <w:b/>
                <w:sz w:val="20"/>
              </w:rPr>
            </w:pPr>
            <w:r w:rsidRPr="005D2C59">
              <w:rPr>
                <w:b/>
                <w:sz w:val="20"/>
              </w:rPr>
              <w:t>speeed</w:t>
            </w:r>
          </w:p>
        </w:tc>
        <w:tc>
          <w:tcPr>
            <w:tcW w:w="709" w:type="dxa"/>
          </w:tcPr>
          <w:p w:rsidR="00C31199" w:rsidRPr="005D2C59" w:rsidRDefault="00C31199" w:rsidP="00AC5ECF">
            <w:pPr>
              <w:jc w:val="center"/>
              <w:rPr>
                <w:b/>
                <w:sz w:val="20"/>
              </w:rPr>
            </w:pPr>
            <w:r w:rsidRPr="005D2C59">
              <w:rPr>
                <w:b/>
                <w:sz w:val="20"/>
              </w:rPr>
              <w:t>CLp</w:t>
            </w:r>
          </w:p>
        </w:tc>
        <w:tc>
          <w:tcPr>
            <w:tcW w:w="2306" w:type="dxa"/>
          </w:tcPr>
          <w:p w:rsidR="00C31199" w:rsidRPr="005D2C59" w:rsidRDefault="00C31199" w:rsidP="00AC5ECF">
            <w:pPr>
              <w:jc w:val="center"/>
              <w:rPr>
                <w:b/>
                <w:sz w:val="20"/>
              </w:rPr>
            </w:pPr>
            <w:r w:rsidRPr="005D2C59">
              <w:rPr>
                <w:b/>
                <w:sz w:val="20"/>
              </w:rPr>
              <w:t>CL-isq for each</w:t>
            </w:r>
          </w:p>
          <w:p w:rsidR="00C31199" w:rsidRPr="005D2C59" w:rsidRDefault="00C31199" w:rsidP="00AC5ECF">
            <w:pPr>
              <w:jc w:val="center"/>
              <w:rPr>
                <w:b/>
                <w:sz w:val="20"/>
              </w:rPr>
            </w:pPr>
            <w:r w:rsidRPr="005D2C59">
              <w:rPr>
                <w:b/>
                <w:sz w:val="20"/>
              </w:rPr>
              <w:t>waiting packet</w:t>
            </w:r>
            <w:r>
              <w:rPr>
                <w:b/>
                <w:sz w:val="20"/>
              </w:rPr>
              <w:t xml:space="preserve"> (delay)</w:t>
            </w:r>
          </w:p>
        </w:tc>
        <w:tc>
          <w:tcPr>
            <w:tcW w:w="860" w:type="dxa"/>
            <w:shd w:val="clear" w:color="auto" w:fill="auto"/>
          </w:tcPr>
          <w:p w:rsidR="00C31199" w:rsidRPr="005D2C59" w:rsidRDefault="00C31199" w:rsidP="00AC5ECF">
            <w:pPr>
              <w:jc w:val="center"/>
              <w:rPr>
                <w:b/>
                <w:sz w:val="20"/>
              </w:rPr>
            </w:pPr>
            <w:r w:rsidRPr="005D2C59">
              <w:rPr>
                <w:b/>
                <w:sz w:val="20"/>
              </w:rPr>
              <w:t>CL-cq</w:t>
            </w:r>
          </w:p>
        </w:tc>
        <w:tc>
          <w:tcPr>
            <w:tcW w:w="1039" w:type="dxa"/>
            <w:shd w:val="clear" w:color="auto" w:fill="auto"/>
          </w:tcPr>
          <w:p w:rsidR="00C31199" w:rsidRPr="005D2C59" w:rsidRDefault="00C31199" w:rsidP="00AC5ECF">
            <w:pPr>
              <w:jc w:val="center"/>
              <w:rPr>
                <w:b/>
                <w:sz w:val="20"/>
              </w:rPr>
            </w:pPr>
            <w:r w:rsidRPr="005D2C59">
              <w:rPr>
                <w:b/>
                <w:sz w:val="20"/>
              </w:rPr>
              <w:t>Νο queue</w:t>
            </w:r>
          </w:p>
        </w:tc>
        <w:tc>
          <w:tcPr>
            <w:tcW w:w="839" w:type="dxa"/>
            <w:shd w:val="clear" w:color="auto" w:fill="auto"/>
          </w:tcPr>
          <w:p w:rsidR="00C31199" w:rsidRPr="005D2C59" w:rsidRDefault="00C31199" w:rsidP="00AC5ECF">
            <w:pPr>
              <w:jc w:val="center"/>
              <w:rPr>
                <w:b/>
                <w:sz w:val="20"/>
              </w:rPr>
            </w:pPr>
            <w:r w:rsidRPr="005D2C59">
              <w:rPr>
                <w:b/>
                <w:sz w:val="20"/>
              </w:rPr>
              <w:t>flag</w:t>
            </w:r>
          </w:p>
        </w:tc>
      </w:tr>
      <w:tr w:rsidR="00C31199" w:rsidRPr="001607B9">
        <w:trPr>
          <w:jc w:val="center"/>
        </w:trPr>
        <w:tc>
          <w:tcPr>
            <w:tcW w:w="694" w:type="dxa"/>
            <w:shd w:val="clear" w:color="auto" w:fill="auto"/>
          </w:tcPr>
          <w:p w:rsidR="00C31199" w:rsidRPr="001607B9" w:rsidRDefault="00C31199" w:rsidP="00AC5ECF">
            <w:pPr>
              <w:jc w:val="center"/>
              <w:rPr>
                <w:sz w:val="20"/>
              </w:rPr>
            </w:pPr>
            <w:r w:rsidRPr="001607B9">
              <w:rPr>
                <w:sz w:val="20"/>
              </w:rPr>
              <w:t>0</w:t>
            </w:r>
          </w:p>
        </w:tc>
        <w:tc>
          <w:tcPr>
            <w:tcW w:w="842" w:type="dxa"/>
            <w:shd w:val="clear" w:color="auto" w:fill="auto"/>
          </w:tcPr>
          <w:p w:rsidR="00C31199" w:rsidRPr="001607B9" w:rsidRDefault="00C31199" w:rsidP="00AC5ECF">
            <w:pPr>
              <w:jc w:val="center"/>
              <w:rPr>
                <w:sz w:val="20"/>
              </w:rPr>
            </w:pPr>
          </w:p>
        </w:tc>
        <w:tc>
          <w:tcPr>
            <w:tcW w:w="811" w:type="dxa"/>
            <w:shd w:val="clear" w:color="auto" w:fill="auto"/>
          </w:tcPr>
          <w:p w:rsidR="00C31199" w:rsidRPr="001607B9" w:rsidRDefault="00C31199" w:rsidP="00AC5ECF">
            <w:pPr>
              <w:jc w:val="center"/>
              <w:rPr>
                <w:sz w:val="20"/>
              </w:rPr>
            </w:pPr>
            <w:r w:rsidRPr="001607B9">
              <w:rPr>
                <w:sz w:val="20"/>
              </w:rPr>
              <w:t>H</w:t>
            </w:r>
          </w:p>
        </w:tc>
        <w:tc>
          <w:tcPr>
            <w:tcW w:w="709" w:type="dxa"/>
          </w:tcPr>
          <w:p w:rsidR="00C31199" w:rsidRPr="001607B9" w:rsidRDefault="00C31199" w:rsidP="00AC5ECF">
            <w:pPr>
              <w:jc w:val="center"/>
              <w:rPr>
                <w:sz w:val="20"/>
              </w:rPr>
            </w:pPr>
            <w:r w:rsidRPr="001607B9">
              <w:rPr>
                <w:sz w:val="20"/>
              </w:rPr>
              <w:t>1</w:t>
            </w:r>
          </w:p>
        </w:tc>
        <w:tc>
          <w:tcPr>
            <w:tcW w:w="2306" w:type="dxa"/>
          </w:tcPr>
          <w:p w:rsidR="00C31199" w:rsidRPr="001607B9" w:rsidRDefault="00C31199" w:rsidP="00AC5ECF">
            <w:pPr>
              <w:jc w:val="center"/>
              <w:rPr>
                <w:sz w:val="20"/>
              </w:rPr>
            </w:pPr>
          </w:p>
        </w:tc>
        <w:tc>
          <w:tcPr>
            <w:tcW w:w="860" w:type="dxa"/>
            <w:shd w:val="clear" w:color="auto" w:fill="auto"/>
          </w:tcPr>
          <w:p w:rsidR="00C31199" w:rsidRPr="001607B9" w:rsidRDefault="00C31199" w:rsidP="00AC5ECF">
            <w:pPr>
              <w:jc w:val="center"/>
              <w:rPr>
                <w:sz w:val="20"/>
              </w:rPr>
            </w:pPr>
          </w:p>
        </w:tc>
        <w:tc>
          <w:tcPr>
            <w:tcW w:w="1039" w:type="dxa"/>
            <w:shd w:val="clear" w:color="auto" w:fill="auto"/>
          </w:tcPr>
          <w:p w:rsidR="00C31199" w:rsidRPr="001607B9" w:rsidRDefault="00C31199" w:rsidP="00AC5ECF">
            <w:pPr>
              <w:jc w:val="center"/>
              <w:rPr>
                <w:sz w:val="20"/>
              </w:rPr>
            </w:pPr>
          </w:p>
        </w:tc>
        <w:tc>
          <w:tcPr>
            <w:tcW w:w="839" w:type="dxa"/>
            <w:shd w:val="clear" w:color="auto" w:fill="auto"/>
          </w:tcPr>
          <w:p w:rsidR="00C31199" w:rsidRPr="001607B9" w:rsidRDefault="00C31199" w:rsidP="00AC5ECF">
            <w:pPr>
              <w:jc w:val="center"/>
              <w:rPr>
                <w:sz w:val="20"/>
              </w:rPr>
            </w:pPr>
          </w:p>
        </w:tc>
      </w:tr>
      <w:tr w:rsidR="00C31199" w:rsidRPr="001607B9">
        <w:trPr>
          <w:jc w:val="center"/>
        </w:trPr>
        <w:tc>
          <w:tcPr>
            <w:tcW w:w="694" w:type="dxa"/>
            <w:shd w:val="clear" w:color="auto" w:fill="auto"/>
          </w:tcPr>
          <w:p w:rsidR="00C31199" w:rsidRPr="001607B9" w:rsidRDefault="00C31199" w:rsidP="00AC5ECF">
            <w:pPr>
              <w:jc w:val="center"/>
              <w:rPr>
                <w:sz w:val="20"/>
              </w:rPr>
            </w:pPr>
            <w:r w:rsidRPr="001607B9">
              <w:rPr>
                <w:sz w:val="20"/>
              </w:rPr>
              <w:t>1</w:t>
            </w:r>
          </w:p>
        </w:tc>
        <w:tc>
          <w:tcPr>
            <w:tcW w:w="842" w:type="dxa"/>
            <w:shd w:val="clear" w:color="auto" w:fill="auto"/>
          </w:tcPr>
          <w:p w:rsidR="00C31199" w:rsidRPr="001607B9" w:rsidRDefault="00C31199" w:rsidP="00AC5ECF">
            <w:pPr>
              <w:jc w:val="center"/>
              <w:rPr>
                <w:sz w:val="20"/>
              </w:rPr>
            </w:pPr>
            <w:r>
              <w:rPr>
                <w:sz w:val="20"/>
              </w:rPr>
              <w:t>1</w:t>
            </w:r>
          </w:p>
        </w:tc>
        <w:tc>
          <w:tcPr>
            <w:tcW w:w="811" w:type="dxa"/>
            <w:shd w:val="clear" w:color="auto" w:fill="auto"/>
          </w:tcPr>
          <w:p w:rsidR="00C31199" w:rsidRPr="001607B9" w:rsidRDefault="00C31199" w:rsidP="00AC5ECF">
            <w:pPr>
              <w:jc w:val="center"/>
              <w:rPr>
                <w:sz w:val="20"/>
              </w:rPr>
            </w:pPr>
            <w:r w:rsidRPr="001607B9">
              <w:rPr>
                <w:sz w:val="20"/>
              </w:rPr>
              <w:t>H</w:t>
            </w:r>
          </w:p>
        </w:tc>
        <w:tc>
          <w:tcPr>
            <w:tcW w:w="709" w:type="dxa"/>
          </w:tcPr>
          <w:p w:rsidR="00C31199" w:rsidRPr="001607B9" w:rsidRDefault="00C31199" w:rsidP="00AC5ECF">
            <w:pPr>
              <w:jc w:val="center"/>
              <w:rPr>
                <w:sz w:val="20"/>
              </w:rPr>
            </w:pPr>
            <w:r w:rsidRPr="001607B9">
              <w:rPr>
                <w:sz w:val="20"/>
              </w:rPr>
              <w:t>2</w:t>
            </w:r>
          </w:p>
        </w:tc>
        <w:tc>
          <w:tcPr>
            <w:tcW w:w="2306" w:type="dxa"/>
          </w:tcPr>
          <w:p w:rsidR="00C31199" w:rsidRPr="001607B9" w:rsidRDefault="00C31199" w:rsidP="00AC5ECF">
            <w:pPr>
              <w:jc w:val="center"/>
              <w:rPr>
                <w:sz w:val="20"/>
              </w:rPr>
            </w:pPr>
            <w:r>
              <w:rPr>
                <w:sz w:val="20"/>
              </w:rPr>
              <w:t xml:space="preserve">3 (2) </w:t>
            </w:r>
          </w:p>
        </w:tc>
        <w:tc>
          <w:tcPr>
            <w:tcW w:w="860" w:type="dxa"/>
            <w:shd w:val="clear" w:color="auto" w:fill="auto"/>
          </w:tcPr>
          <w:p w:rsidR="00C31199" w:rsidRPr="001607B9" w:rsidRDefault="00C31199" w:rsidP="00AC5ECF">
            <w:pPr>
              <w:jc w:val="center"/>
              <w:rPr>
                <w:sz w:val="20"/>
              </w:rPr>
            </w:pPr>
          </w:p>
        </w:tc>
        <w:tc>
          <w:tcPr>
            <w:tcW w:w="1039" w:type="dxa"/>
            <w:shd w:val="clear" w:color="auto" w:fill="auto"/>
          </w:tcPr>
          <w:p w:rsidR="00C31199" w:rsidRPr="001607B9" w:rsidRDefault="00C31199" w:rsidP="00AC5ECF">
            <w:pPr>
              <w:jc w:val="center"/>
              <w:rPr>
                <w:sz w:val="20"/>
              </w:rPr>
            </w:pPr>
          </w:p>
        </w:tc>
        <w:tc>
          <w:tcPr>
            <w:tcW w:w="839" w:type="dxa"/>
            <w:shd w:val="clear" w:color="auto" w:fill="auto"/>
          </w:tcPr>
          <w:p w:rsidR="00C31199" w:rsidRPr="001607B9" w:rsidRDefault="00C31199" w:rsidP="00AC5ECF">
            <w:pPr>
              <w:jc w:val="center"/>
              <w:rPr>
                <w:sz w:val="20"/>
              </w:rPr>
            </w:pPr>
          </w:p>
        </w:tc>
      </w:tr>
      <w:tr w:rsidR="00C31199" w:rsidRPr="001607B9">
        <w:trPr>
          <w:jc w:val="center"/>
        </w:trPr>
        <w:tc>
          <w:tcPr>
            <w:tcW w:w="694" w:type="dxa"/>
            <w:shd w:val="clear" w:color="auto" w:fill="auto"/>
          </w:tcPr>
          <w:p w:rsidR="00C31199" w:rsidRPr="001607B9" w:rsidRDefault="00C31199" w:rsidP="00AC5ECF">
            <w:pPr>
              <w:jc w:val="center"/>
              <w:rPr>
                <w:sz w:val="20"/>
              </w:rPr>
            </w:pPr>
            <w:r w:rsidRPr="001607B9">
              <w:rPr>
                <w:sz w:val="20"/>
              </w:rPr>
              <w:t>2</w:t>
            </w:r>
          </w:p>
        </w:tc>
        <w:tc>
          <w:tcPr>
            <w:tcW w:w="842" w:type="dxa"/>
            <w:shd w:val="clear" w:color="auto" w:fill="auto"/>
          </w:tcPr>
          <w:p w:rsidR="00C31199" w:rsidRPr="001607B9" w:rsidRDefault="00C31199" w:rsidP="00AC5ECF">
            <w:pPr>
              <w:jc w:val="center"/>
              <w:rPr>
                <w:sz w:val="20"/>
              </w:rPr>
            </w:pPr>
            <w:r>
              <w:rPr>
                <w:sz w:val="20"/>
              </w:rPr>
              <w:t>1</w:t>
            </w:r>
          </w:p>
        </w:tc>
        <w:tc>
          <w:tcPr>
            <w:tcW w:w="811" w:type="dxa"/>
            <w:shd w:val="clear" w:color="auto" w:fill="auto"/>
          </w:tcPr>
          <w:p w:rsidR="00C31199" w:rsidRPr="001607B9" w:rsidRDefault="00C31199" w:rsidP="00AC5ECF">
            <w:pPr>
              <w:jc w:val="center"/>
              <w:rPr>
                <w:sz w:val="20"/>
              </w:rPr>
            </w:pPr>
            <w:r w:rsidRPr="001607B9">
              <w:rPr>
                <w:sz w:val="20"/>
              </w:rPr>
              <w:t>H</w:t>
            </w:r>
          </w:p>
        </w:tc>
        <w:tc>
          <w:tcPr>
            <w:tcW w:w="709" w:type="dxa"/>
          </w:tcPr>
          <w:p w:rsidR="00C31199" w:rsidRPr="001607B9" w:rsidRDefault="00C31199" w:rsidP="00AC5ECF">
            <w:pPr>
              <w:jc w:val="center"/>
              <w:rPr>
                <w:sz w:val="20"/>
              </w:rPr>
            </w:pPr>
            <w:r w:rsidRPr="001607B9">
              <w:rPr>
                <w:sz w:val="20"/>
              </w:rPr>
              <w:t>3</w:t>
            </w:r>
          </w:p>
        </w:tc>
        <w:tc>
          <w:tcPr>
            <w:tcW w:w="2306" w:type="dxa"/>
          </w:tcPr>
          <w:p w:rsidR="00C31199" w:rsidRPr="001607B9" w:rsidRDefault="00C31199" w:rsidP="00AC5ECF">
            <w:pPr>
              <w:jc w:val="center"/>
              <w:rPr>
                <w:sz w:val="20"/>
              </w:rPr>
            </w:pPr>
            <w:r>
              <w:rPr>
                <w:sz w:val="20"/>
              </w:rPr>
              <w:t>3 (2), 4(2)</w:t>
            </w:r>
          </w:p>
        </w:tc>
        <w:tc>
          <w:tcPr>
            <w:tcW w:w="860" w:type="dxa"/>
            <w:shd w:val="clear" w:color="auto" w:fill="auto"/>
          </w:tcPr>
          <w:p w:rsidR="00C31199" w:rsidRPr="001607B9" w:rsidRDefault="00C31199" w:rsidP="00AC5ECF">
            <w:pPr>
              <w:jc w:val="center"/>
              <w:rPr>
                <w:sz w:val="20"/>
              </w:rPr>
            </w:pPr>
          </w:p>
        </w:tc>
        <w:tc>
          <w:tcPr>
            <w:tcW w:w="1039" w:type="dxa"/>
            <w:shd w:val="clear" w:color="auto" w:fill="auto"/>
          </w:tcPr>
          <w:p w:rsidR="00C31199" w:rsidRPr="001607B9" w:rsidRDefault="00C31199" w:rsidP="00AC5ECF">
            <w:pPr>
              <w:jc w:val="center"/>
              <w:rPr>
                <w:sz w:val="20"/>
              </w:rPr>
            </w:pPr>
          </w:p>
        </w:tc>
        <w:tc>
          <w:tcPr>
            <w:tcW w:w="839" w:type="dxa"/>
            <w:shd w:val="clear" w:color="auto" w:fill="auto"/>
          </w:tcPr>
          <w:p w:rsidR="00C31199" w:rsidRPr="001607B9" w:rsidRDefault="00C31199" w:rsidP="00AC5ECF">
            <w:pPr>
              <w:jc w:val="center"/>
              <w:rPr>
                <w:sz w:val="20"/>
              </w:rPr>
            </w:pPr>
          </w:p>
        </w:tc>
      </w:tr>
      <w:tr w:rsidR="00C31199" w:rsidRPr="001607B9">
        <w:trPr>
          <w:jc w:val="center"/>
        </w:trPr>
        <w:tc>
          <w:tcPr>
            <w:tcW w:w="694" w:type="dxa"/>
            <w:shd w:val="clear" w:color="auto" w:fill="auto"/>
          </w:tcPr>
          <w:p w:rsidR="00C31199" w:rsidRPr="001607B9" w:rsidRDefault="00C31199" w:rsidP="00AC5ECF">
            <w:pPr>
              <w:jc w:val="center"/>
              <w:rPr>
                <w:sz w:val="20"/>
              </w:rPr>
            </w:pPr>
            <w:r w:rsidRPr="001607B9">
              <w:rPr>
                <w:sz w:val="20"/>
              </w:rPr>
              <w:t>3</w:t>
            </w:r>
          </w:p>
        </w:tc>
        <w:tc>
          <w:tcPr>
            <w:tcW w:w="842" w:type="dxa"/>
            <w:shd w:val="clear" w:color="auto" w:fill="auto"/>
          </w:tcPr>
          <w:p w:rsidR="00C31199" w:rsidRPr="001607B9" w:rsidRDefault="00C31199" w:rsidP="00AC5ECF">
            <w:pPr>
              <w:jc w:val="center"/>
              <w:rPr>
                <w:sz w:val="20"/>
              </w:rPr>
            </w:pPr>
            <w:r>
              <w:rPr>
                <w:sz w:val="20"/>
              </w:rPr>
              <w:t>1</w:t>
            </w:r>
          </w:p>
        </w:tc>
        <w:tc>
          <w:tcPr>
            <w:tcW w:w="811" w:type="dxa"/>
            <w:shd w:val="clear" w:color="auto" w:fill="auto"/>
          </w:tcPr>
          <w:p w:rsidR="00C31199" w:rsidRPr="001607B9" w:rsidRDefault="00C31199" w:rsidP="00AC5ECF">
            <w:pPr>
              <w:jc w:val="center"/>
              <w:rPr>
                <w:sz w:val="20"/>
              </w:rPr>
            </w:pPr>
            <w:r w:rsidRPr="001607B9">
              <w:rPr>
                <w:sz w:val="20"/>
              </w:rPr>
              <w:t>H</w:t>
            </w:r>
          </w:p>
        </w:tc>
        <w:tc>
          <w:tcPr>
            <w:tcW w:w="709" w:type="dxa"/>
          </w:tcPr>
          <w:p w:rsidR="00C31199" w:rsidRPr="001607B9" w:rsidRDefault="00C31199" w:rsidP="00AC5ECF">
            <w:pPr>
              <w:jc w:val="center"/>
              <w:rPr>
                <w:sz w:val="20"/>
              </w:rPr>
            </w:pPr>
            <w:r w:rsidRPr="001607B9">
              <w:rPr>
                <w:sz w:val="20"/>
              </w:rPr>
              <w:t>4</w:t>
            </w:r>
          </w:p>
        </w:tc>
        <w:tc>
          <w:tcPr>
            <w:tcW w:w="2306" w:type="dxa"/>
          </w:tcPr>
          <w:p w:rsidR="00C31199" w:rsidRPr="001607B9" w:rsidRDefault="00C31199" w:rsidP="00AC5ECF">
            <w:pPr>
              <w:jc w:val="center"/>
              <w:rPr>
                <w:sz w:val="20"/>
              </w:rPr>
            </w:pPr>
            <w:r>
              <w:rPr>
                <w:sz w:val="20"/>
              </w:rPr>
              <w:t>3(2), 4(2), 6(3)</w:t>
            </w:r>
          </w:p>
        </w:tc>
        <w:tc>
          <w:tcPr>
            <w:tcW w:w="860" w:type="dxa"/>
            <w:shd w:val="clear" w:color="auto" w:fill="auto"/>
          </w:tcPr>
          <w:p w:rsidR="00C31199" w:rsidRPr="001607B9" w:rsidRDefault="00C31199" w:rsidP="00AC5ECF">
            <w:pPr>
              <w:jc w:val="center"/>
              <w:rPr>
                <w:sz w:val="20"/>
              </w:rPr>
            </w:pPr>
          </w:p>
        </w:tc>
        <w:tc>
          <w:tcPr>
            <w:tcW w:w="1039" w:type="dxa"/>
            <w:shd w:val="clear" w:color="auto" w:fill="auto"/>
          </w:tcPr>
          <w:p w:rsidR="00C31199" w:rsidRPr="001607B9" w:rsidRDefault="00C31199" w:rsidP="00AC5ECF">
            <w:pPr>
              <w:jc w:val="center"/>
              <w:rPr>
                <w:sz w:val="20"/>
              </w:rPr>
            </w:pPr>
          </w:p>
        </w:tc>
        <w:tc>
          <w:tcPr>
            <w:tcW w:w="839" w:type="dxa"/>
            <w:shd w:val="clear" w:color="auto" w:fill="auto"/>
          </w:tcPr>
          <w:p w:rsidR="00C31199" w:rsidRPr="001607B9" w:rsidRDefault="00C31199" w:rsidP="00AC5ECF">
            <w:pPr>
              <w:jc w:val="center"/>
              <w:rPr>
                <w:sz w:val="20"/>
              </w:rPr>
            </w:pPr>
          </w:p>
        </w:tc>
      </w:tr>
      <w:tr w:rsidR="00C31199" w:rsidRPr="001607B9">
        <w:trPr>
          <w:jc w:val="center"/>
        </w:trPr>
        <w:tc>
          <w:tcPr>
            <w:tcW w:w="694" w:type="dxa"/>
            <w:shd w:val="clear" w:color="auto" w:fill="auto"/>
          </w:tcPr>
          <w:p w:rsidR="00C31199" w:rsidRPr="001607B9" w:rsidRDefault="00C31199" w:rsidP="00AC5ECF">
            <w:pPr>
              <w:jc w:val="center"/>
              <w:rPr>
                <w:sz w:val="20"/>
              </w:rPr>
            </w:pPr>
            <w:r w:rsidRPr="001607B9">
              <w:rPr>
                <w:sz w:val="20"/>
              </w:rPr>
              <w:t>3</w:t>
            </w:r>
          </w:p>
        </w:tc>
        <w:tc>
          <w:tcPr>
            <w:tcW w:w="842" w:type="dxa"/>
            <w:shd w:val="clear" w:color="auto" w:fill="auto"/>
          </w:tcPr>
          <w:p w:rsidR="00C31199" w:rsidRPr="001607B9" w:rsidRDefault="00C31199" w:rsidP="00AC5ECF">
            <w:pPr>
              <w:jc w:val="center"/>
              <w:rPr>
                <w:sz w:val="20"/>
              </w:rPr>
            </w:pPr>
            <w:r>
              <w:rPr>
                <w:sz w:val="20"/>
              </w:rPr>
              <w:t>2</w:t>
            </w:r>
          </w:p>
        </w:tc>
        <w:tc>
          <w:tcPr>
            <w:tcW w:w="811" w:type="dxa"/>
            <w:shd w:val="clear" w:color="auto" w:fill="auto"/>
          </w:tcPr>
          <w:p w:rsidR="00C31199" w:rsidRPr="001607B9" w:rsidRDefault="00C31199" w:rsidP="00AC5ECF">
            <w:pPr>
              <w:jc w:val="center"/>
              <w:rPr>
                <w:sz w:val="20"/>
              </w:rPr>
            </w:pPr>
            <w:r w:rsidRPr="001607B9">
              <w:rPr>
                <w:sz w:val="20"/>
              </w:rPr>
              <w:t>H</w:t>
            </w:r>
          </w:p>
        </w:tc>
        <w:tc>
          <w:tcPr>
            <w:tcW w:w="709" w:type="dxa"/>
          </w:tcPr>
          <w:p w:rsidR="00C31199" w:rsidRPr="001607B9" w:rsidRDefault="00C31199" w:rsidP="00AC5ECF">
            <w:pPr>
              <w:jc w:val="center"/>
              <w:rPr>
                <w:sz w:val="20"/>
              </w:rPr>
            </w:pPr>
            <w:r w:rsidRPr="001607B9">
              <w:rPr>
                <w:sz w:val="20"/>
              </w:rPr>
              <w:t>4</w:t>
            </w:r>
          </w:p>
        </w:tc>
        <w:tc>
          <w:tcPr>
            <w:tcW w:w="2306" w:type="dxa"/>
          </w:tcPr>
          <w:p w:rsidR="00C31199" w:rsidRPr="001607B9" w:rsidRDefault="00C31199" w:rsidP="00AC5ECF">
            <w:pPr>
              <w:jc w:val="center"/>
              <w:rPr>
                <w:sz w:val="20"/>
              </w:rPr>
            </w:pPr>
            <w:r>
              <w:rPr>
                <w:sz w:val="20"/>
              </w:rPr>
              <w:t>4(2), 6(3)</w:t>
            </w:r>
          </w:p>
        </w:tc>
        <w:tc>
          <w:tcPr>
            <w:tcW w:w="860" w:type="dxa"/>
            <w:shd w:val="clear" w:color="auto" w:fill="auto"/>
          </w:tcPr>
          <w:p w:rsidR="00C31199" w:rsidRPr="001607B9" w:rsidRDefault="00C31199" w:rsidP="00AC5ECF">
            <w:pPr>
              <w:jc w:val="center"/>
              <w:rPr>
                <w:sz w:val="20"/>
              </w:rPr>
            </w:pPr>
            <w:r>
              <w:rPr>
                <w:sz w:val="20"/>
              </w:rPr>
              <w:t>4</w:t>
            </w:r>
          </w:p>
        </w:tc>
        <w:tc>
          <w:tcPr>
            <w:tcW w:w="1039" w:type="dxa"/>
            <w:shd w:val="clear" w:color="auto" w:fill="auto"/>
          </w:tcPr>
          <w:p w:rsidR="00C31199" w:rsidRPr="001607B9" w:rsidRDefault="00C31199" w:rsidP="00AC5ECF">
            <w:pPr>
              <w:jc w:val="center"/>
              <w:rPr>
                <w:sz w:val="20"/>
              </w:rPr>
            </w:pPr>
            <w:r>
              <w:rPr>
                <w:sz w:val="20"/>
              </w:rPr>
              <w:t>1</w:t>
            </w:r>
          </w:p>
        </w:tc>
        <w:tc>
          <w:tcPr>
            <w:tcW w:w="839" w:type="dxa"/>
            <w:shd w:val="clear" w:color="auto" w:fill="auto"/>
          </w:tcPr>
          <w:p w:rsidR="00C31199" w:rsidRPr="001607B9" w:rsidRDefault="00C31199" w:rsidP="00AC5ECF">
            <w:pPr>
              <w:jc w:val="center"/>
              <w:rPr>
                <w:sz w:val="20"/>
              </w:rPr>
            </w:pPr>
            <w:r>
              <w:rPr>
                <w:sz w:val="20"/>
              </w:rPr>
              <w:t>up</w:t>
            </w:r>
          </w:p>
        </w:tc>
      </w:tr>
      <w:tr w:rsidR="00C31199" w:rsidRPr="001607B9">
        <w:trPr>
          <w:jc w:val="center"/>
        </w:trPr>
        <w:tc>
          <w:tcPr>
            <w:tcW w:w="694" w:type="dxa"/>
            <w:shd w:val="clear" w:color="auto" w:fill="auto"/>
          </w:tcPr>
          <w:p w:rsidR="00C31199" w:rsidRPr="001607B9" w:rsidRDefault="00C31199" w:rsidP="00AC5ECF">
            <w:pPr>
              <w:jc w:val="center"/>
              <w:rPr>
                <w:sz w:val="20"/>
              </w:rPr>
            </w:pPr>
            <w:r w:rsidRPr="001607B9">
              <w:rPr>
                <w:sz w:val="20"/>
              </w:rPr>
              <w:t>4</w:t>
            </w:r>
          </w:p>
        </w:tc>
        <w:tc>
          <w:tcPr>
            <w:tcW w:w="842" w:type="dxa"/>
            <w:shd w:val="clear" w:color="auto" w:fill="auto"/>
          </w:tcPr>
          <w:p w:rsidR="00C31199" w:rsidRPr="001607B9" w:rsidRDefault="00C31199" w:rsidP="00AC5ECF">
            <w:pPr>
              <w:jc w:val="center"/>
              <w:rPr>
                <w:sz w:val="20"/>
              </w:rPr>
            </w:pPr>
            <w:r>
              <w:rPr>
                <w:sz w:val="20"/>
              </w:rPr>
              <w:t>1</w:t>
            </w:r>
          </w:p>
        </w:tc>
        <w:tc>
          <w:tcPr>
            <w:tcW w:w="811" w:type="dxa"/>
            <w:shd w:val="clear" w:color="auto" w:fill="auto"/>
          </w:tcPr>
          <w:p w:rsidR="00C31199" w:rsidRPr="001607B9" w:rsidRDefault="00C31199" w:rsidP="00AC5ECF">
            <w:pPr>
              <w:jc w:val="center"/>
              <w:rPr>
                <w:sz w:val="20"/>
              </w:rPr>
            </w:pPr>
            <w:r w:rsidRPr="001607B9">
              <w:rPr>
                <w:sz w:val="20"/>
              </w:rPr>
              <w:t>H</w:t>
            </w:r>
          </w:p>
        </w:tc>
        <w:tc>
          <w:tcPr>
            <w:tcW w:w="709" w:type="dxa"/>
          </w:tcPr>
          <w:p w:rsidR="00C31199" w:rsidRPr="001607B9" w:rsidRDefault="00C31199" w:rsidP="00AC5ECF">
            <w:pPr>
              <w:jc w:val="center"/>
              <w:rPr>
                <w:sz w:val="20"/>
              </w:rPr>
            </w:pPr>
            <w:r w:rsidRPr="001607B9">
              <w:rPr>
                <w:sz w:val="20"/>
              </w:rPr>
              <w:t>5</w:t>
            </w:r>
          </w:p>
        </w:tc>
        <w:tc>
          <w:tcPr>
            <w:tcW w:w="2306" w:type="dxa"/>
          </w:tcPr>
          <w:p w:rsidR="00C31199" w:rsidRPr="001607B9" w:rsidRDefault="00C31199" w:rsidP="00AC5ECF">
            <w:pPr>
              <w:jc w:val="center"/>
              <w:rPr>
                <w:sz w:val="20"/>
              </w:rPr>
            </w:pPr>
            <w:r>
              <w:rPr>
                <w:sz w:val="20"/>
              </w:rPr>
              <w:t>4(2), 6(3), 8(4)</w:t>
            </w:r>
          </w:p>
        </w:tc>
        <w:tc>
          <w:tcPr>
            <w:tcW w:w="860" w:type="dxa"/>
            <w:shd w:val="clear" w:color="auto" w:fill="auto"/>
          </w:tcPr>
          <w:p w:rsidR="00C31199" w:rsidRPr="001607B9" w:rsidRDefault="00C31199" w:rsidP="00AC5ECF">
            <w:pPr>
              <w:jc w:val="center"/>
              <w:rPr>
                <w:sz w:val="20"/>
              </w:rPr>
            </w:pPr>
            <w:r>
              <w:rPr>
                <w:sz w:val="20"/>
              </w:rPr>
              <w:t>4</w:t>
            </w:r>
          </w:p>
        </w:tc>
        <w:tc>
          <w:tcPr>
            <w:tcW w:w="1039" w:type="dxa"/>
            <w:shd w:val="clear" w:color="auto" w:fill="auto"/>
          </w:tcPr>
          <w:p w:rsidR="00C31199" w:rsidRPr="001607B9" w:rsidRDefault="00C31199" w:rsidP="00AC5ECF">
            <w:pPr>
              <w:jc w:val="center"/>
              <w:rPr>
                <w:sz w:val="20"/>
              </w:rPr>
            </w:pPr>
            <w:r>
              <w:rPr>
                <w:sz w:val="20"/>
              </w:rPr>
              <w:t>1</w:t>
            </w:r>
          </w:p>
        </w:tc>
        <w:tc>
          <w:tcPr>
            <w:tcW w:w="839" w:type="dxa"/>
            <w:shd w:val="clear" w:color="auto" w:fill="auto"/>
          </w:tcPr>
          <w:p w:rsidR="00C31199" w:rsidRPr="001607B9" w:rsidRDefault="00C31199" w:rsidP="00AC5ECF">
            <w:pPr>
              <w:jc w:val="center"/>
              <w:rPr>
                <w:sz w:val="20"/>
              </w:rPr>
            </w:pPr>
          </w:p>
        </w:tc>
      </w:tr>
      <w:tr w:rsidR="00C31199" w:rsidRPr="001607B9">
        <w:trPr>
          <w:jc w:val="center"/>
        </w:trPr>
        <w:tc>
          <w:tcPr>
            <w:tcW w:w="694" w:type="dxa"/>
            <w:shd w:val="clear" w:color="auto" w:fill="auto"/>
          </w:tcPr>
          <w:p w:rsidR="00C31199" w:rsidRPr="001607B9" w:rsidRDefault="00C31199" w:rsidP="00AC5ECF">
            <w:pPr>
              <w:jc w:val="center"/>
              <w:rPr>
                <w:sz w:val="20"/>
              </w:rPr>
            </w:pPr>
            <w:r w:rsidRPr="001607B9">
              <w:rPr>
                <w:sz w:val="20"/>
              </w:rPr>
              <w:t>4</w:t>
            </w:r>
          </w:p>
        </w:tc>
        <w:tc>
          <w:tcPr>
            <w:tcW w:w="842" w:type="dxa"/>
            <w:shd w:val="clear" w:color="auto" w:fill="auto"/>
          </w:tcPr>
          <w:p w:rsidR="00C31199" w:rsidRPr="001607B9" w:rsidRDefault="00C31199" w:rsidP="00AC5ECF">
            <w:pPr>
              <w:jc w:val="center"/>
              <w:rPr>
                <w:sz w:val="20"/>
              </w:rPr>
            </w:pPr>
            <w:r>
              <w:rPr>
                <w:sz w:val="20"/>
              </w:rPr>
              <w:t>2</w:t>
            </w:r>
          </w:p>
        </w:tc>
        <w:tc>
          <w:tcPr>
            <w:tcW w:w="811" w:type="dxa"/>
            <w:shd w:val="clear" w:color="auto" w:fill="auto"/>
          </w:tcPr>
          <w:p w:rsidR="00C31199" w:rsidRPr="001607B9" w:rsidRDefault="00C31199" w:rsidP="00AC5ECF">
            <w:pPr>
              <w:jc w:val="center"/>
              <w:rPr>
                <w:sz w:val="20"/>
              </w:rPr>
            </w:pPr>
            <w:r w:rsidRPr="001607B9">
              <w:rPr>
                <w:sz w:val="20"/>
              </w:rPr>
              <w:t>H</w:t>
            </w:r>
          </w:p>
        </w:tc>
        <w:tc>
          <w:tcPr>
            <w:tcW w:w="709" w:type="dxa"/>
          </w:tcPr>
          <w:p w:rsidR="00C31199" w:rsidRPr="001607B9" w:rsidRDefault="00C31199" w:rsidP="00AC5ECF">
            <w:pPr>
              <w:jc w:val="center"/>
              <w:rPr>
                <w:sz w:val="20"/>
              </w:rPr>
            </w:pPr>
            <w:r>
              <w:rPr>
                <w:sz w:val="20"/>
              </w:rPr>
              <w:t>5</w:t>
            </w:r>
          </w:p>
        </w:tc>
        <w:tc>
          <w:tcPr>
            <w:tcW w:w="2306" w:type="dxa"/>
          </w:tcPr>
          <w:p w:rsidR="00C31199" w:rsidRPr="001607B9" w:rsidRDefault="00C31199" w:rsidP="00AC5ECF">
            <w:pPr>
              <w:jc w:val="center"/>
              <w:rPr>
                <w:sz w:val="20"/>
              </w:rPr>
            </w:pPr>
            <w:r>
              <w:rPr>
                <w:sz w:val="20"/>
              </w:rPr>
              <w:t>6(3), 8(4)</w:t>
            </w:r>
          </w:p>
        </w:tc>
        <w:tc>
          <w:tcPr>
            <w:tcW w:w="860" w:type="dxa"/>
            <w:shd w:val="clear" w:color="auto" w:fill="auto"/>
          </w:tcPr>
          <w:p w:rsidR="00C31199" w:rsidRPr="001607B9" w:rsidRDefault="00C31199" w:rsidP="00AC5ECF">
            <w:pPr>
              <w:jc w:val="center"/>
              <w:rPr>
                <w:sz w:val="20"/>
              </w:rPr>
            </w:pPr>
            <w:r>
              <w:rPr>
                <w:sz w:val="20"/>
              </w:rPr>
              <w:t>4</w:t>
            </w:r>
          </w:p>
        </w:tc>
        <w:tc>
          <w:tcPr>
            <w:tcW w:w="1039" w:type="dxa"/>
            <w:shd w:val="clear" w:color="auto" w:fill="auto"/>
          </w:tcPr>
          <w:p w:rsidR="00C31199" w:rsidRPr="001607B9" w:rsidRDefault="00C31199" w:rsidP="00AC5ECF">
            <w:pPr>
              <w:jc w:val="center"/>
              <w:rPr>
                <w:sz w:val="20"/>
              </w:rPr>
            </w:pPr>
            <w:r>
              <w:rPr>
                <w:sz w:val="20"/>
              </w:rPr>
              <w:t>2</w:t>
            </w:r>
          </w:p>
        </w:tc>
        <w:tc>
          <w:tcPr>
            <w:tcW w:w="839" w:type="dxa"/>
            <w:shd w:val="clear" w:color="auto" w:fill="auto"/>
          </w:tcPr>
          <w:p w:rsidR="00C31199" w:rsidRPr="001607B9" w:rsidRDefault="00AC5ECF" w:rsidP="00AC5ECF">
            <w:pPr>
              <w:jc w:val="center"/>
              <w:rPr>
                <w:sz w:val="20"/>
              </w:rPr>
            </w:pPr>
            <w:r>
              <w:rPr>
                <w:sz w:val="20"/>
              </w:rPr>
              <w:t>up</w:t>
            </w:r>
          </w:p>
        </w:tc>
      </w:tr>
      <w:tr w:rsidR="00C31199" w:rsidRPr="001607B9">
        <w:trPr>
          <w:jc w:val="center"/>
        </w:trPr>
        <w:tc>
          <w:tcPr>
            <w:tcW w:w="694" w:type="dxa"/>
            <w:shd w:val="clear" w:color="auto" w:fill="auto"/>
          </w:tcPr>
          <w:p w:rsidR="00C31199" w:rsidRPr="001607B9" w:rsidRDefault="00C31199" w:rsidP="00AC5ECF">
            <w:pPr>
              <w:jc w:val="center"/>
              <w:rPr>
                <w:sz w:val="20"/>
              </w:rPr>
            </w:pPr>
            <w:r w:rsidRPr="001607B9">
              <w:rPr>
                <w:sz w:val="20"/>
              </w:rPr>
              <w:t>4</w:t>
            </w:r>
          </w:p>
        </w:tc>
        <w:tc>
          <w:tcPr>
            <w:tcW w:w="842" w:type="dxa"/>
            <w:shd w:val="clear" w:color="auto" w:fill="auto"/>
          </w:tcPr>
          <w:p w:rsidR="00C31199" w:rsidRPr="001607B9" w:rsidRDefault="00C31199" w:rsidP="00AC5ECF">
            <w:pPr>
              <w:jc w:val="center"/>
              <w:rPr>
                <w:sz w:val="20"/>
              </w:rPr>
            </w:pPr>
            <w:r w:rsidRPr="001607B9">
              <w:rPr>
                <w:sz w:val="20"/>
              </w:rPr>
              <w:t>3</w:t>
            </w:r>
          </w:p>
        </w:tc>
        <w:tc>
          <w:tcPr>
            <w:tcW w:w="811" w:type="dxa"/>
            <w:shd w:val="clear" w:color="auto" w:fill="auto"/>
          </w:tcPr>
          <w:p w:rsidR="00C31199" w:rsidRPr="001607B9" w:rsidRDefault="00C31199" w:rsidP="00AC5ECF">
            <w:pPr>
              <w:jc w:val="center"/>
              <w:rPr>
                <w:sz w:val="20"/>
              </w:rPr>
            </w:pPr>
            <w:r w:rsidRPr="001607B9">
              <w:rPr>
                <w:sz w:val="20"/>
              </w:rPr>
              <w:t>H</w:t>
            </w:r>
          </w:p>
        </w:tc>
        <w:tc>
          <w:tcPr>
            <w:tcW w:w="709" w:type="dxa"/>
          </w:tcPr>
          <w:p w:rsidR="00C31199" w:rsidRPr="001607B9" w:rsidRDefault="00C31199" w:rsidP="00AC5ECF">
            <w:pPr>
              <w:jc w:val="center"/>
              <w:rPr>
                <w:sz w:val="20"/>
              </w:rPr>
            </w:pPr>
            <w:r w:rsidRPr="001607B9">
              <w:rPr>
                <w:sz w:val="20"/>
              </w:rPr>
              <w:t>5</w:t>
            </w:r>
          </w:p>
        </w:tc>
        <w:tc>
          <w:tcPr>
            <w:tcW w:w="2306" w:type="dxa"/>
          </w:tcPr>
          <w:p w:rsidR="00C31199" w:rsidRPr="001607B9" w:rsidRDefault="00C31199" w:rsidP="00AC5ECF">
            <w:pPr>
              <w:jc w:val="center"/>
              <w:rPr>
                <w:sz w:val="20"/>
              </w:rPr>
            </w:pPr>
            <w:r>
              <w:rPr>
                <w:sz w:val="20"/>
              </w:rPr>
              <w:t>6(3), 8(4)</w:t>
            </w:r>
          </w:p>
        </w:tc>
        <w:tc>
          <w:tcPr>
            <w:tcW w:w="860" w:type="dxa"/>
            <w:shd w:val="clear" w:color="auto" w:fill="auto"/>
          </w:tcPr>
          <w:p w:rsidR="00C31199" w:rsidRPr="001607B9" w:rsidRDefault="00C31199" w:rsidP="00AC5ECF">
            <w:pPr>
              <w:jc w:val="center"/>
              <w:rPr>
                <w:sz w:val="20"/>
              </w:rPr>
            </w:pPr>
            <w:r w:rsidRPr="001607B9">
              <w:rPr>
                <w:sz w:val="20"/>
              </w:rPr>
              <w:t>5</w:t>
            </w:r>
          </w:p>
        </w:tc>
        <w:tc>
          <w:tcPr>
            <w:tcW w:w="1039" w:type="dxa"/>
            <w:shd w:val="clear" w:color="auto" w:fill="auto"/>
          </w:tcPr>
          <w:p w:rsidR="00C31199" w:rsidRPr="001607B9" w:rsidRDefault="00C31199" w:rsidP="00AC5ECF">
            <w:pPr>
              <w:jc w:val="center"/>
              <w:rPr>
                <w:sz w:val="20"/>
              </w:rPr>
            </w:pPr>
            <w:r>
              <w:rPr>
                <w:sz w:val="20"/>
              </w:rPr>
              <w:t>1</w:t>
            </w:r>
          </w:p>
        </w:tc>
        <w:tc>
          <w:tcPr>
            <w:tcW w:w="839" w:type="dxa"/>
            <w:shd w:val="clear" w:color="auto" w:fill="auto"/>
          </w:tcPr>
          <w:p w:rsidR="00C31199" w:rsidRPr="001607B9" w:rsidRDefault="00C31199" w:rsidP="00AC5ECF">
            <w:pPr>
              <w:jc w:val="center"/>
              <w:rPr>
                <w:sz w:val="20"/>
              </w:rPr>
            </w:pPr>
          </w:p>
        </w:tc>
      </w:tr>
      <w:tr w:rsidR="00C31199" w:rsidRPr="001607B9">
        <w:trPr>
          <w:jc w:val="center"/>
        </w:trPr>
        <w:tc>
          <w:tcPr>
            <w:tcW w:w="694" w:type="dxa"/>
            <w:shd w:val="clear" w:color="auto" w:fill="auto"/>
          </w:tcPr>
          <w:p w:rsidR="00C31199" w:rsidRPr="001607B9" w:rsidRDefault="00C31199" w:rsidP="00AC5ECF">
            <w:pPr>
              <w:jc w:val="center"/>
              <w:rPr>
                <w:sz w:val="20"/>
              </w:rPr>
            </w:pPr>
            <w:r>
              <w:rPr>
                <w:sz w:val="20"/>
              </w:rPr>
              <w:t>5</w:t>
            </w:r>
          </w:p>
        </w:tc>
        <w:tc>
          <w:tcPr>
            <w:tcW w:w="842" w:type="dxa"/>
            <w:shd w:val="clear" w:color="auto" w:fill="auto"/>
          </w:tcPr>
          <w:p w:rsidR="00C31199" w:rsidRPr="001607B9" w:rsidRDefault="00C31199" w:rsidP="00AC5ECF">
            <w:pPr>
              <w:jc w:val="center"/>
              <w:rPr>
                <w:sz w:val="20"/>
              </w:rPr>
            </w:pPr>
            <w:r>
              <w:rPr>
                <w:sz w:val="20"/>
              </w:rPr>
              <w:t>1</w:t>
            </w:r>
          </w:p>
        </w:tc>
        <w:tc>
          <w:tcPr>
            <w:tcW w:w="811" w:type="dxa"/>
            <w:shd w:val="clear" w:color="auto" w:fill="auto"/>
          </w:tcPr>
          <w:p w:rsidR="00C31199" w:rsidRPr="001607B9" w:rsidRDefault="00C31199" w:rsidP="00AC5ECF">
            <w:pPr>
              <w:jc w:val="center"/>
              <w:rPr>
                <w:sz w:val="20"/>
              </w:rPr>
            </w:pPr>
            <w:r>
              <w:rPr>
                <w:sz w:val="20"/>
              </w:rPr>
              <w:t>H</w:t>
            </w:r>
          </w:p>
        </w:tc>
        <w:tc>
          <w:tcPr>
            <w:tcW w:w="709" w:type="dxa"/>
          </w:tcPr>
          <w:p w:rsidR="00C31199" w:rsidRPr="001607B9" w:rsidRDefault="00C31199" w:rsidP="00AC5ECF">
            <w:pPr>
              <w:jc w:val="center"/>
              <w:rPr>
                <w:sz w:val="20"/>
              </w:rPr>
            </w:pPr>
            <w:r>
              <w:rPr>
                <w:sz w:val="20"/>
              </w:rPr>
              <w:t>6</w:t>
            </w:r>
          </w:p>
        </w:tc>
        <w:tc>
          <w:tcPr>
            <w:tcW w:w="2306" w:type="dxa"/>
          </w:tcPr>
          <w:p w:rsidR="00C31199" w:rsidRPr="001607B9" w:rsidRDefault="00C31199" w:rsidP="00AC5ECF">
            <w:pPr>
              <w:jc w:val="center"/>
              <w:rPr>
                <w:sz w:val="20"/>
              </w:rPr>
            </w:pPr>
            <w:r>
              <w:rPr>
                <w:sz w:val="20"/>
              </w:rPr>
              <w:t>6(3), 8(4),7(2)</w:t>
            </w:r>
          </w:p>
        </w:tc>
        <w:tc>
          <w:tcPr>
            <w:tcW w:w="860" w:type="dxa"/>
            <w:shd w:val="clear" w:color="auto" w:fill="auto"/>
          </w:tcPr>
          <w:p w:rsidR="00C31199" w:rsidRPr="001607B9" w:rsidRDefault="00AC5ECF" w:rsidP="00AC5ECF">
            <w:pPr>
              <w:jc w:val="center"/>
              <w:rPr>
                <w:sz w:val="20"/>
              </w:rPr>
            </w:pPr>
            <w:r>
              <w:rPr>
                <w:sz w:val="20"/>
              </w:rPr>
              <w:t>5</w:t>
            </w:r>
          </w:p>
        </w:tc>
        <w:tc>
          <w:tcPr>
            <w:tcW w:w="1039" w:type="dxa"/>
            <w:shd w:val="clear" w:color="auto" w:fill="auto"/>
          </w:tcPr>
          <w:p w:rsidR="00C31199" w:rsidRPr="001607B9" w:rsidRDefault="00C31199" w:rsidP="00AC5ECF">
            <w:pPr>
              <w:jc w:val="center"/>
              <w:rPr>
                <w:sz w:val="20"/>
              </w:rPr>
            </w:pPr>
            <w:r>
              <w:rPr>
                <w:sz w:val="20"/>
              </w:rPr>
              <w:t>1</w:t>
            </w:r>
          </w:p>
        </w:tc>
        <w:tc>
          <w:tcPr>
            <w:tcW w:w="839" w:type="dxa"/>
            <w:shd w:val="clear" w:color="auto" w:fill="auto"/>
          </w:tcPr>
          <w:p w:rsidR="00C31199" w:rsidRPr="001607B9" w:rsidRDefault="00C31199" w:rsidP="00AC5ECF">
            <w:pPr>
              <w:jc w:val="center"/>
              <w:rPr>
                <w:sz w:val="20"/>
              </w:rPr>
            </w:pPr>
          </w:p>
        </w:tc>
      </w:tr>
      <w:tr w:rsidR="00C31199" w:rsidRPr="001607B9">
        <w:trPr>
          <w:jc w:val="center"/>
        </w:trPr>
        <w:tc>
          <w:tcPr>
            <w:tcW w:w="694" w:type="dxa"/>
            <w:shd w:val="clear" w:color="auto" w:fill="auto"/>
          </w:tcPr>
          <w:p w:rsidR="00C31199" w:rsidRPr="001607B9" w:rsidRDefault="00C31199" w:rsidP="00AC5ECF">
            <w:pPr>
              <w:jc w:val="center"/>
              <w:rPr>
                <w:sz w:val="20"/>
              </w:rPr>
            </w:pPr>
            <w:r>
              <w:rPr>
                <w:sz w:val="20"/>
              </w:rPr>
              <w:t>5</w:t>
            </w:r>
          </w:p>
        </w:tc>
        <w:tc>
          <w:tcPr>
            <w:tcW w:w="842" w:type="dxa"/>
            <w:shd w:val="clear" w:color="auto" w:fill="auto"/>
          </w:tcPr>
          <w:p w:rsidR="00C31199" w:rsidRPr="001607B9" w:rsidRDefault="00C31199" w:rsidP="00AC5ECF">
            <w:pPr>
              <w:jc w:val="center"/>
              <w:rPr>
                <w:sz w:val="20"/>
              </w:rPr>
            </w:pPr>
            <w:r>
              <w:rPr>
                <w:sz w:val="20"/>
              </w:rPr>
              <w:t>3</w:t>
            </w:r>
          </w:p>
        </w:tc>
        <w:tc>
          <w:tcPr>
            <w:tcW w:w="811" w:type="dxa"/>
            <w:shd w:val="clear" w:color="auto" w:fill="auto"/>
          </w:tcPr>
          <w:p w:rsidR="00C31199" w:rsidRPr="001607B9" w:rsidRDefault="00C31199" w:rsidP="00AC5ECF">
            <w:pPr>
              <w:jc w:val="center"/>
              <w:rPr>
                <w:sz w:val="20"/>
              </w:rPr>
            </w:pPr>
            <w:r>
              <w:rPr>
                <w:sz w:val="20"/>
              </w:rPr>
              <w:t>H</w:t>
            </w:r>
          </w:p>
        </w:tc>
        <w:tc>
          <w:tcPr>
            <w:tcW w:w="709" w:type="dxa"/>
          </w:tcPr>
          <w:p w:rsidR="00C31199" w:rsidRPr="001607B9" w:rsidRDefault="00C31199" w:rsidP="00AC5ECF">
            <w:pPr>
              <w:jc w:val="center"/>
              <w:rPr>
                <w:sz w:val="20"/>
              </w:rPr>
            </w:pPr>
            <w:r>
              <w:rPr>
                <w:sz w:val="20"/>
              </w:rPr>
              <w:t>6</w:t>
            </w:r>
          </w:p>
        </w:tc>
        <w:tc>
          <w:tcPr>
            <w:tcW w:w="2306" w:type="dxa"/>
          </w:tcPr>
          <w:p w:rsidR="00C31199" w:rsidRPr="001607B9" w:rsidRDefault="00C31199" w:rsidP="00AC5ECF">
            <w:pPr>
              <w:jc w:val="center"/>
              <w:rPr>
                <w:sz w:val="20"/>
              </w:rPr>
            </w:pPr>
            <w:r>
              <w:rPr>
                <w:sz w:val="20"/>
              </w:rPr>
              <w:t>6(3), 8(4),7(2)</w:t>
            </w:r>
          </w:p>
        </w:tc>
        <w:tc>
          <w:tcPr>
            <w:tcW w:w="860" w:type="dxa"/>
            <w:shd w:val="clear" w:color="auto" w:fill="auto"/>
          </w:tcPr>
          <w:p w:rsidR="00C31199" w:rsidRPr="001607B9" w:rsidRDefault="00D57C9F" w:rsidP="00AC5ECF">
            <w:pPr>
              <w:jc w:val="center"/>
              <w:rPr>
                <w:sz w:val="20"/>
              </w:rPr>
            </w:pPr>
            <w:r>
              <w:rPr>
                <w:sz w:val="20"/>
              </w:rPr>
              <w:t>-</w:t>
            </w:r>
          </w:p>
        </w:tc>
        <w:tc>
          <w:tcPr>
            <w:tcW w:w="1039" w:type="dxa"/>
            <w:shd w:val="clear" w:color="auto" w:fill="auto"/>
          </w:tcPr>
          <w:p w:rsidR="00C31199" w:rsidRPr="001607B9" w:rsidRDefault="00D57C9F" w:rsidP="00AC5ECF">
            <w:pPr>
              <w:jc w:val="center"/>
              <w:rPr>
                <w:sz w:val="20"/>
              </w:rPr>
            </w:pPr>
            <w:r>
              <w:rPr>
                <w:sz w:val="20"/>
              </w:rPr>
              <w:t>0</w:t>
            </w:r>
          </w:p>
        </w:tc>
        <w:tc>
          <w:tcPr>
            <w:tcW w:w="839" w:type="dxa"/>
            <w:shd w:val="clear" w:color="auto" w:fill="auto"/>
          </w:tcPr>
          <w:p w:rsidR="00C31199" w:rsidRPr="001607B9" w:rsidRDefault="00C31199" w:rsidP="00AC5ECF">
            <w:pPr>
              <w:jc w:val="center"/>
              <w:rPr>
                <w:sz w:val="20"/>
              </w:rPr>
            </w:pPr>
          </w:p>
        </w:tc>
      </w:tr>
      <w:tr w:rsidR="00C31199" w:rsidRPr="001607B9">
        <w:trPr>
          <w:jc w:val="center"/>
        </w:trPr>
        <w:tc>
          <w:tcPr>
            <w:tcW w:w="694" w:type="dxa"/>
            <w:shd w:val="clear" w:color="auto" w:fill="auto"/>
          </w:tcPr>
          <w:p w:rsidR="00C31199" w:rsidRPr="001607B9" w:rsidRDefault="00C31199" w:rsidP="00AC5ECF">
            <w:pPr>
              <w:jc w:val="center"/>
              <w:rPr>
                <w:sz w:val="20"/>
              </w:rPr>
            </w:pPr>
            <w:r>
              <w:rPr>
                <w:sz w:val="20"/>
              </w:rPr>
              <w:t>6</w:t>
            </w:r>
          </w:p>
        </w:tc>
        <w:tc>
          <w:tcPr>
            <w:tcW w:w="842" w:type="dxa"/>
            <w:shd w:val="clear" w:color="auto" w:fill="auto"/>
          </w:tcPr>
          <w:p w:rsidR="00C31199" w:rsidRPr="001607B9" w:rsidRDefault="00C31199" w:rsidP="00AC5ECF">
            <w:pPr>
              <w:jc w:val="center"/>
              <w:rPr>
                <w:sz w:val="20"/>
              </w:rPr>
            </w:pPr>
            <w:r>
              <w:rPr>
                <w:sz w:val="20"/>
              </w:rPr>
              <w:t>1</w:t>
            </w:r>
          </w:p>
        </w:tc>
        <w:tc>
          <w:tcPr>
            <w:tcW w:w="811" w:type="dxa"/>
            <w:shd w:val="clear" w:color="auto" w:fill="auto"/>
          </w:tcPr>
          <w:p w:rsidR="00C31199" w:rsidRPr="001607B9" w:rsidRDefault="00C31199" w:rsidP="00AC5ECF">
            <w:pPr>
              <w:jc w:val="center"/>
              <w:rPr>
                <w:sz w:val="20"/>
              </w:rPr>
            </w:pPr>
            <w:r>
              <w:rPr>
                <w:sz w:val="20"/>
              </w:rPr>
              <w:t>H</w:t>
            </w:r>
          </w:p>
        </w:tc>
        <w:tc>
          <w:tcPr>
            <w:tcW w:w="709" w:type="dxa"/>
          </w:tcPr>
          <w:p w:rsidR="00C31199" w:rsidRPr="001607B9" w:rsidRDefault="00C31199" w:rsidP="00AC5ECF">
            <w:pPr>
              <w:jc w:val="center"/>
              <w:rPr>
                <w:sz w:val="20"/>
              </w:rPr>
            </w:pPr>
            <w:r>
              <w:rPr>
                <w:sz w:val="20"/>
              </w:rPr>
              <w:t>7</w:t>
            </w:r>
          </w:p>
        </w:tc>
        <w:tc>
          <w:tcPr>
            <w:tcW w:w="2306" w:type="dxa"/>
          </w:tcPr>
          <w:p w:rsidR="00C31199" w:rsidRPr="001607B9" w:rsidRDefault="00C31199" w:rsidP="00AC5ECF">
            <w:pPr>
              <w:jc w:val="center"/>
              <w:rPr>
                <w:sz w:val="20"/>
              </w:rPr>
            </w:pPr>
            <w:r>
              <w:rPr>
                <w:sz w:val="20"/>
              </w:rPr>
              <w:t>6(3), 8(4),7(2),8(2)</w:t>
            </w:r>
          </w:p>
        </w:tc>
        <w:tc>
          <w:tcPr>
            <w:tcW w:w="860" w:type="dxa"/>
            <w:shd w:val="clear" w:color="auto" w:fill="auto"/>
          </w:tcPr>
          <w:p w:rsidR="00C31199" w:rsidRPr="001607B9" w:rsidRDefault="00D57C9F" w:rsidP="00AC5ECF">
            <w:pPr>
              <w:jc w:val="center"/>
              <w:rPr>
                <w:sz w:val="20"/>
              </w:rPr>
            </w:pPr>
            <w:r>
              <w:rPr>
                <w:sz w:val="20"/>
              </w:rPr>
              <w:t>-</w:t>
            </w:r>
          </w:p>
        </w:tc>
        <w:tc>
          <w:tcPr>
            <w:tcW w:w="1039" w:type="dxa"/>
            <w:shd w:val="clear" w:color="auto" w:fill="auto"/>
          </w:tcPr>
          <w:p w:rsidR="00C31199" w:rsidRPr="001607B9" w:rsidRDefault="00D57C9F" w:rsidP="00AC5ECF">
            <w:pPr>
              <w:jc w:val="center"/>
              <w:rPr>
                <w:sz w:val="20"/>
              </w:rPr>
            </w:pPr>
            <w:r>
              <w:rPr>
                <w:sz w:val="20"/>
              </w:rPr>
              <w:t>0</w:t>
            </w:r>
          </w:p>
        </w:tc>
        <w:tc>
          <w:tcPr>
            <w:tcW w:w="839" w:type="dxa"/>
            <w:shd w:val="clear" w:color="auto" w:fill="auto"/>
          </w:tcPr>
          <w:p w:rsidR="00C31199" w:rsidRPr="001607B9" w:rsidRDefault="00C31199" w:rsidP="00AC5ECF">
            <w:pPr>
              <w:jc w:val="center"/>
              <w:rPr>
                <w:sz w:val="20"/>
              </w:rPr>
            </w:pPr>
          </w:p>
        </w:tc>
      </w:tr>
      <w:tr w:rsidR="00C31199" w:rsidRPr="001607B9">
        <w:trPr>
          <w:jc w:val="center"/>
        </w:trPr>
        <w:tc>
          <w:tcPr>
            <w:tcW w:w="694" w:type="dxa"/>
            <w:shd w:val="clear" w:color="auto" w:fill="auto"/>
          </w:tcPr>
          <w:p w:rsidR="00C31199" w:rsidRPr="001607B9" w:rsidRDefault="00C31199" w:rsidP="00AC5ECF">
            <w:pPr>
              <w:jc w:val="center"/>
              <w:rPr>
                <w:sz w:val="20"/>
              </w:rPr>
            </w:pPr>
            <w:r>
              <w:rPr>
                <w:sz w:val="20"/>
              </w:rPr>
              <w:t>6</w:t>
            </w:r>
          </w:p>
        </w:tc>
        <w:tc>
          <w:tcPr>
            <w:tcW w:w="842" w:type="dxa"/>
            <w:shd w:val="clear" w:color="auto" w:fill="auto"/>
          </w:tcPr>
          <w:p w:rsidR="00C31199" w:rsidRPr="001607B9" w:rsidRDefault="00C31199" w:rsidP="00AC5ECF">
            <w:pPr>
              <w:jc w:val="center"/>
              <w:rPr>
                <w:sz w:val="20"/>
              </w:rPr>
            </w:pPr>
            <w:r>
              <w:rPr>
                <w:sz w:val="20"/>
              </w:rPr>
              <w:t>2</w:t>
            </w:r>
          </w:p>
        </w:tc>
        <w:tc>
          <w:tcPr>
            <w:tcW w:w="811" w:type="dxa"/>
            <w:shd w:val="clear" w:color="auto" w:fill="auto"/>
          </w:tcPr>
          <w:p w:rsidR="00C31199" w:rsidRPr="001607B9" w:rsidRDefault="00C31199" w:rsidP="00AC5ECF">
            <w:pPr>
              <w:jc w:val="center"/>
              <w:rPr>
                <w:sz w:val="20"/>
              </w:rPr>
            </w:pPr>
            <w:r>
              <w:rPr>
                <w:sz w:val="20"/>
              </w:rPr>
              <w:t>H</w:t>
            </w:r>
          </w:p>
        </w:tc>
        <w:tc>
          <w:tcPr>
            <w:tcW w:w="709" w:type="dxa"/>
          </w:tcPr>
          <w:p w:rsidR="00C31199" w:rsidRPr="001607B9" w:rsidRDefault="00C31199" w:rsidP="00AC5ECF">
            <w:pPr>
              <w:jc w:val="center"/>
              <w:rPr>
                <w:sz w:val="20"/>
              </w:rPr>
            </w:pPr>
            <w:r>
              <w:rPr>
                <w:sz w:val="20"/>
              </w:rPr>
              <w:t>7</w:t>
            </w:r>
          </w:p>
        </w:tc>
        <w:tc>
          <w:tcPr>
            <w:tcW w:w="2306" w:type="dxa"/>
          </w:tcPr>
          <w:p w:rsidR="00C31199" w:rsidRPr="001607B9" w:rsidRDefault="00C31199" w:rsidP="00AC5ECF">
            <w:pPr>
              <w:jc w:val="center"/>
              <w:rPr>
                <w:sz w:val="20"/>
              </w:rPr>
            </w:pPr>
            <w:r>
              <w:rPr>
                <w:sz w:val="20"/>
              </w:rPr>
              <w:t>8(4),7(2),8(2)</w:t>
            </w:r>
          </w:p>
        </w:tc>
        <w:tc>
          <w:tcPr>
            <w:tcW w:w="860" w:type="dxa"/>
            <w:shd w:val="clear" w:color="auto" w:fill="auto"/>
          </w:tcPr>
          <w:p w:rsidR="00C31199" w:rsidRPr="001607B9" w:rsidRDefault="00D57C9F" w:rsidP="00AC5ECF">
            <w:pPr>
              <w:jc w:val="center"/>
              <w:rPr>
                <w:sz w:val="20"/>
              </w:rPr>
            </w:pPr>
            <w:r>
              <w:rPr>
                <w:sz w:val="20"/>
              </w:rPr>
              <w:t>7</w:t>
            </w:r>
          </w:p>
        </w:tc>
        <w:tc>
          <w:tcPr>
            <w:tcW w:w="1039" w:type="dxa"/>
            <w:shd w:val="clear" w:color="auto" w:fill="auto"/>
          </w:tcPr>
          <w:p w:rsidR="00C31199" w:rsidRPr="001607B9" w:rsidRDefault="00D57C9F" w:rsidP="00AC5ECF">
            <w:pPr>
              <w:jc w:val="center"/>
              <w:rPr>
                <w:sz w:val="20"/>
              </w:rPr>
            </w:pPr>
            <w:r>
              <w:rPr>
                <w:sz w:val="20"/>
              </w:rPr>
              <w:t>1</w:t>
            </w:r>
          </w:p>
        </w:tc>
        <w:tc>
          <w:tcPr>
            <w:tcW w:w="839" w:type="dxa"/>
            <w:shd w:val="clear" w:color="auto" w:fill="auto"/>
          </w:tcPr>
          <w:p w:rsidR="00C31199" w:rsidRPr="001607B9" w:rsidRDefault="00C31199" w:rsidP="00AC5ECF">
            <w:pPr>
              <w:jc w:val="center"/>
              <w:rPr>
                <w:sz w:val="20"/>
              </w:rPr>
            </w:pPr>
            <w:r>
              <w:rPr>
                <w:sz w:val="20"/>
              </w:rPr>
              <w:t>up</w:t>
            </w:r>
          </w:p>
        </w:tc>
      </w:tr>
      <w:tr w:rsidR="00D57C9F" w:rsidRPr="001607B9">
        <w:trPr>
          <w:jc w:val="center"/>
        </w:trPr>
        <w:tc>
          <w:tcPr>
            <w:tcW w:w="694" w:type="dxa"/>
            <w:shd w:val="clear" w:color="auto" w:fill="auto"/>
          </w:tcPr>
          <w:p w:rsidR="00D57C9F" w:rsidRPr="001607B9" w:rsidRDefault="00D57C9F" w:rsidP="00AC5ECF">
            <w:pPr>
              <w:jc w:val="center"/>
              <w:rPr>
                <w:sz w:val="20"/>
              </w:rPr>
            </w:pPr>
            <w:r>
              <w:rPr>
                <w:sz w:val="20"/>
              </w:rPr>
              <w:t>7</w:t>
            </w:r>
          </w:p>
        </w:tc>
        <w:tc>
          <w:tcPr>
            <w:tcW w:w="842" w:type="dxa"/>
            <w:shd w:val="clear" w:color="auto" w:fill="auto"/>
          </w:tcPr>
          <w:p w:rsidR="00D57C9F" w:rsidRPr="001607B9" w:rsidRDefault="00D57C9F" w:rsidP="00AC5ECF">
            <w:pPr>
              <w:jc w:val="center"/>
              <w:rPr>
                <w:sz w:val="20"/>
              </w:rPr>
            </w:pPr>
            <w:r>
              <w:rPr>
                <w:sz w:val="20"/>
              </w:rPr>
              <w:t>1</w:t>
            </w:r>
          </w:p>
        </w:tc>
        <w:tc>
          <w:tcPr>
            <w:tcW w:w="811" w:type="dxa"/>
            <w:shd w:val="clear" w:color="auto" w:fill="auto"/>
          </w:tcPr>
          <w:p w:rsidR="00D57C9F" w:rsidRPr="001607B9" w:rsidRDefault="00D57C9F" w:rsidP="00AC5ECF">
            <w:pPr>
              <w:jc w:val="center"/>
              <w:rPr>
                <w:sz w:val="20"/>
              </w:rPr>
            </w:pPr>
            <w:r>
              <w:rPr>
                <w:sz w:val="20"/>
              </w:rPr>
              <w:t>H</w:t>
            </w:r>
          </w:p>
        </w:tc>
        <w:tc>
          <w:tcPr>
            <w:tcW w:w="709" w:type="dxa"/>
          </w:tcPr>
          <w:p w:rsidR="00D57C9F" w:rsidRPr="001607B9" w:rsidRDefault="00D57C9F" w:rsidP="00AC5ECF">
            <w:pPr>
              <w:jc w:val="center"/>
              <w:rPr>
                <w:sz w:val="20"/>
              </w:rPr>
            </w:pPr>
            <w:r>
              <w:rPr>
                <w:sz w:val="20"/>
              </w:rPr>
              <w:t>8</w:t>
            </w:r>
          </w:p>
        </w:tc>
        <w:tc>
          <w:tcPr>
            <w:tcW w:w="2306" w:type="dxa"/>
          </w:tcPr>
          <w:p w:rsidR="00D57C9F" w:rsidRPr="001607B9" w:rsidRDefault="00D57C9F" w:rsidP="00AC5ECF">
            <w:pPr>
              <w:jc w:val="center"/>
              <w:rPr>
                <w:sz w:val="20"/>
              </w:rPr>
            </w:pPr>
            <w:r>
              <w:rPr>
                <w:sz w:val="20"/>
              </w:rPr>
              <w:t>8(4),7(2),8(2),10(3)</w:t>
            </w:r>
          </w:p>
        </w:tc>
        <w:tc>
          <w:tcPr>
            <w:tcW w:w="860" w:type="dxa"/>
            <w:shd w:val="clear" w:color="auto" w:fill="auto"/>
          </w:tcPr>
          <w:p w:rsidR="00D57C9F" w:rsidRPr="001607B9" w:rsidRDefault="00D57C9F" w:rsidP="00AC5ECF">
            <w:pPr>
              <w:jc w:val="center"/>
              <w:rPr>
                <w:sz w:val="20"/>
              </w:rPr>
            </w:pPr>
            <w:r>
              <w:rPr>
                <w:sz w:val="20"/>
              </w:rPr>
              <w:t>7</w:t>
            </w:r>
          </w:p>
        </w:tc>
        <w:tc>
          <w:tcPr>
            <w:tcW w:w="1039" w:type="dxa"/>
            <w:shd w:val="clear" w:color="auto" w:fill="auto"/>
          </w:tcPr>
          <w:p w:rsidR="00D57C9F" w:rsidRPr="001607B9" w:rsidRDefault="00D57C9F" w:rsidP="00AC5ECF">
            <w:pPr>
              <w:jc w:val="center"/>
              <w:rPr>
                <w:sz w:val="20"/>
              </w:rPr>
            </w:pPr>
            <w:r>
              <w:rPr>
                <w:sz w:val="20"/>
              </w:rPr>
              <w:t>1</w:t>
            </w:r>
          </w:p>
        </w:tc>
        <w:tc>
          <w:tcPr>
            <w:tcW w:w="839" w:type="dxa"/>
            <w:shd w:val="clear" w:color="auto" w:fill="auto"/>
          </w:tcPr>
          <w:p w:rsidR="00D57C9F" w:rsidRPr="001607B9" w:rsidRDefault="00D57C9F" w:rsidP="00AC5ECF">
            <w:pPr>
              <w:jc w:val="center"/>
              <w:rPr>
                <w:sz w:val="20"/>
              </w:rPr>
            </w:pPr>
          </w:p>
        </w:tc>
      </w:tr>
      <w:tr w:rsidR="00D57C9F" w:rsidRPr="001607B9">
        <w:trPr>
          <w:trHeight w:val="107"/>
          <w:jc w:val="center"/>
        </w:trPr>
        <w:tc>
          <w:tcPr>
            <w:tcW w:w="694" w:type="dxa"/>
            <w:shd w:val="clear" w:color="auto" w:fill="auto"/>
          </w:tcPr>
          <w:p w:rsidR="00D57C9F" w:rsidRPr="001607B9" w:rsidRDefault="00D57C9F" w:rsidP="00AC5ECF">
            <w:pPr>
              <w:jc w:val="center"/>
              <w:rPr>
                <w:sz w:val="20"/>
              </w:rPr>
            </w:pPr>
            <w:r>
              <w:rPr>
                <w:sz w:val="20"/>
              </w:rPr>
              <w:t>7</w:t>
            </w:r>
          </w:p>
        </w:tc>
        <w:tc>
          <w:tcPr>
            <w:tcW w:w="842" w:type="dxa"/>
            <w:shd w:val="clear" w:color="auto" w:fill="auto"/>
          </w:tcPr>
          <w:p w:rsidR="00D57C9F" w:rsidRPr="001607B9" w:rsidRDefault="00D57C9F" w:rsidP="00AC5ECF">
            <w:pPr>
              <w:jc w:val="center"/>
              <w:rPr>
                <w:sz w:val="20"/>
              </w:rPr>
            </w:pPr>
            <w:r>
              <w:rPr>
                <w:sz w:val="20"/>
              </w:rPr>
              <w:t>2</w:t>
            </w:r>
          </w:p>
        </w:tc>
        <w:tc>
          <w:tcPr>
            <w:tcW w:w="811" w:type="dxa"/>
            <w:shd w:val="clear" w:color="auto" w:fill="auto"/>
          </w:tcPr>
          <w:p w:rsidR="00D57C9F" w:rsidRPr="001607B9" w:rsidRDefault="00D57C9F" w:rsidP="00AC5ECF">
            <w:pPr>
              <w:jc w:val="center"/>
              <w:rPr>
                <w:sz w:val="20"/>
              </w:rPr>
            </w:pPr>
            <w:r>
              <w:rPr>
                <w:sz w:val="20"/>
              </w:rPr>
              <w:t>H</w:t>
            </w:r>
          </w:p>
        </w:tc>
        <w:tc>
          <w:tcPr>
            <w:tcW w:w="709" w:type="dxa"/>
          </w:tcPr>
          <w:p w:rsidR="00D57C9F" w:rsidRPr="001607B9" w:rsidRDefault="00D57C9F" w:rsidP="00AC5ECF">
            <w:pPr>
              <w:jc w:val="center"/>
              <w:rPr>
                <w:sz w:val="20"/>
              </w:rPr>
            </w:pPr>
            <w:r>
              <w:rPr>
                <w:sz w:val="20"/>
              </w:rPr>
              <w:t>8</w:t>
            </w:r>
          </w:p>
        </w:tc>
        <w:tc>
          <w:tcPr>
            <w:tcW w:w="2306" w:type="dxa"/>
          </w:tcPr>
          <w:p w:rsidR="00D57C9F" w:rsidRPr="001607B9" w:rsidRDefault="00D57C9F" w:rsidP="00AC5ECF">
            <w:pPr>
              <w:jc w:val="center"/>
              <w:rPr>
                <w:sz w:val="20"/>
              </w:rPr>
            </w:pPr>
            <w:r>
              <w:rPr>
                <w:sz w:val="20"/>
              </w:rPr>
              <w:t>8(4),8(2),10(3)</w:t>
            </w:r>
          </w:p>
        </w:tc>
        <w:tc>
          <w:tcPr>
            <w:tcW w:w="860" w:type="dxa"/>
            <w:shd w:val="clear" w:color="auto" w:fill="auto"/>
          </w:tcPr>
          <w:p w:rsidR="00D57C9F" w:rsidRPr="001607B9" w:rsidRDefault="00D57C9F" w:rsidP="00AC5ECF">
            <w:pPr>
              <w:jc w:val="center"/>
              <w:rPr>
                <w:sz w:val="20"/>
              </w:rPr>
            </w:pPr>
            <w:r>
              <w:rPr>
                <w:sz w:val="20"/>
              </w:rPr>
              <w:t>7</w:t>
            </w:r>
          </w:p>
        </w:tc>
        <w:tc>
          <w:tcPr>
            <w:tcW w:w="1039" w:type="dxa"/>
            <w:shd w:val="clear" w:color="auto" w:fill="auto"/>
          </w:tcPr>
          <w:p w:rsidR="00D57C9F" w:rsidRPr="001607B9" w:rsidRDefault="00D57C9F" w:rsidP="00AC5ECF">
            <w:pPr>
              <w:jc w:val="center"/>
              <w:rPr>
                <w:sz w:val="20"/>
              </w:rPr>
            </w:pPr>
            <w:r>
              <w:rPr>
                <w:sz w:val="20"/>
              </w:rPr>
              <w:t>2</w:t>
            </w:r>
          </w:p>
        </w:tc>
        <w:tc>
          <w:tcPr>
            <w:tcW w:w="839" w:type="dxa"/>
            <w:shd w:val="clear" w:color="auto" w:fill="auto"/>
          </w:tcPr>
          <w:p w:rsidR="00D57C9F" w:rsidRPr="001607B9" w:rsidRDefault="00D57C9F" w:rsidP="00AC5ECF">
            <w:pPr>
              <w:jc w:val="center"/>
              <w:rPr>
                <w:sz w:val="20"/>
              </w:rPr>
            </w:pPr>
            <w:r>
              <w:rPr>
                <w:sz w:val="20"/>
              </w:rPr>
              <w:t>up</w:t>
            </w:r>
          </w:p>
        </w:tc>
      </w:tr>
      <w:tr w:rsidR="00D57C9F" w:rsidRPr="001607B9">
        <w:trPr>
          <w:jc w:val="center"/>
        </w:trPr>
        <w:tc>
          <w:tcPr>
            <w:tcW w:w="694" w:type="dxa"/>
            <w:shd w:val="clear" w:color="auto" w:fill="auto"/>
          </w:tcPr>
          <w:p w:rsidR="00D57C9F" w:rsidRPr="001607B9" w:rsidRDefault="00D57C9F" w:rsidP="00AC5ECF">
            <w:pPr>
              <w:jc w:val="center"/>
              <w:rPr>
                <w:sz w:val="20"/>
              </w:rPr>
            </w:pPr>
            <w:r>
              <w:rPr>
                <w:sz w:val="20"/>
              </w:rPr>
              <w:t>7</w:t>
            </w:r>
          </w:p>
        </w:tc>
        <w:tc>
          <w:tcPr>
            <w:tcW w:w="842" w:type="dxa"/>
            <w:shd w:val="clear" w:color="auto" w:fill="auto"/>
          </w:tcPr>
          <w:p w:rsidR="00D57C9F" w:rsidRPr="001607B9" w:rsidRDefault="00D57C9F" w:rsidP="00AC5ECF">
            <w:pPr>
              <w:jc w:val="center"/>
              <w:rPr>
                <w:sz w:val="20"/>
              </w:rPr>
            </w:pPr>
            <w:r>
              <w:rPr>
                <w:sz w:val="20"/>
              </w:rPr>
              <w:t>3</w:t>
            </w:r>
          </w:p>
        </w:tc>
        <w:tc>
          <w:tcPr>
            <w:tcW w:w="811" w:type="dxa"/>
            <w:shd w:val="clear" w:color="auto" w:fill="auto"/>
          </w:tcPr>
          <w:p w:rsidR="00D57C9F" w:rsidRPr="001607B9" w:rsidRDefault="00D57C9F" w:rsidP="00AC5ECF">
            <w:pPr>
              <w:jc w:val="center"/>
              <w:rPr>
                <w:sz w:val="20"/>
              </w:rPr>
            </w:pPr>
            <w:r>
              <w:rPr>
                <w:sz w:val="20"/>
              </w:rPr>
              <w:t>H</w:t>
            </w:r>
          </w:p>
        </w:tc>
        <w:tc>
          <w:tcPr>
            <w:tcW w:w="709" w:type="dxa"/>
          </w:tcPr>
          <w:p w:rsidR="00D57C9F" w:rsidRPr="001607B9" w:rsidRDefault="00D57C9F" w:rsidP="00AC5ECF">
            <w:pPr>
              <w:jc w:val="center"/>
              <w:rPr>
                <w:sz w:val="20"/>
              </w:rPr>
            </w:pPr>
            <w:r>
              <w:rPr>
                <w:sz w:val="20"/>
              </w:rPr>
              <w:t>8</w:t>
            </w:r>
          </w:p>
        </w:tc>
        <w:tc>
          <w:tcPr>
            <w:tcW w:w="2306" w:type="dxa"/>
          </w:tcPr>
          <w:p w:rsidR="00D57C9F" w:rsidRPr="001607B9" w:rsidRDefault="00D57C9F" w:rsidP="00AC5ECF">
            <w:pPr>
              <w:jc w:val="center"/>
              <w:rPr>
                <w:sz w:val="20"/>
              </w:rPr>
            </w:pPr>
            <w:r>
              <w:rPr>
                <w:sz w:val="20"/>
              </w:rPr>
              <w:t>8(4),8(2),10(3)</w:t>
            </w:r>
          </w:p>
        </w:tc>
        <w:tc>
          <w:tcPr>
            <w:tcW w:w="860" w:type="dxa"/>
            <w:shd w:val="clear" w:color="auto" w:fill="auto"/>
          </w:tcPr>
          <w:p w:rsidR="00D57C9F" w:rsidRPr="001607B9" w:rsidRDefault="00D57C9F" w:rsidP="00AC5ECF">
            <w:pPr>
              <w:jc w:val="center"/>
              <w:rPr>
                <w:sz w:val="20"/>
              </w:rPr>
            </w:pPr>
            <w:r>
              <w:rPr>
                <w:sz w:val="20"/>
              </w:rPr>
              <w:t>8</w:t>
            </w:r>
          </w:p>
        </w:tc>
        <w:tc>
          <w:tcPr>
            <w:tcW w:w="1039" w:type="dxa"/>
            <w:shd w:val="clear" w:color="auto" w:fill="auto"/>
          </w:tcPr>
          <w:p w:rsidR="00D57C9F" w:rsidRPr="001607B9" w:rsidRDefault="00D57C9F" w:rsidP="00AC5ECF">
            <w:pPr>
              <w:jc w:val="center"/>
              <w:rPr>
                <w:sz w:val="20"/>
              </w:rPr>
            </w:pPr>
            <w:r>
              <w:rPr>
                <w:sz w:val="20"/>
              </w:rPr>
              <w:t>1</w:t>
            </w:r>
          </w:p>
        </w:tc>
        <w:tc>
          <w:tcPr>
            <w:tcW w:w="839" w:type="dxa"/>
            <w:shd w:val="clear" w:color="auto" w:fill="auto"/>
          </w:tcPr>
          <w:p w:rsidR="00D57C9F" w:rsidRPr="001607B9" w:rsidRDefault="00D57C9F" w:rsidP="00AC5ECF">
            <w:pPr>
              <w:jc w:val="center"/>
              <w:rPr>
                <w:sz w:val="20"/>
              </w:rPr>
            </w:pPr>
          </w:p>
        </w:tc>
      </w:tr>
      <w:tr w:rsidR="00D57C9F" w:rsidRPr="001607B9">
        <w:trPr>
          <w:jc w:val="center"/>
        </w:trPr>
        <w:tc>
          <w:tcPr>
            <w:tcW w:w="694" w:type="dxa"/>
            <w:shd w:val="clear" w:color="auto" w:fill="auto"/>
          </w:tcPr>
          <w:p w:rsidR="00D57C9F" w:rsidRPr="001607B9" w:rsidRDefault="00D57C9F" w:rsidP="00AC5ECF">
            <w:pPr>
              <w:jc w:val="center"/>
              <w:rPr>
                <w:sz w:val="20"/>
              </w:rPr>
            </w:pPr>
            <w:r>
              <w:rPr>
                <w:sz w:val="20"/>
              </w:rPr>
              <w:t>8</w:t>
            </w:r>
          </w:p>
        </w:tc>
        <w:tc>
          <w:tcPr>
            <w:tcW w:w="842" w:type="dxa"/>
            <w:shd w:val="clear" w:color="auto" w:fill="auto"/>
          </w:tcPr>
          <w:p w:rsidR="00D57C9F" w:rsidRPr="001607B9" w:rsidRDefault="00D57C9F" w:rsidP="00AC5ECF">
            <w:pPr>
              <w:jc w:val="center"/>
              <w:rPr>
                <w:sz w:val="20"/>
              </w:rPr>
            </w:pPr>
            <w:r>
              <w:rPr>
                <w:sz w:val="20"/>
              </w:rPr>
              <w:t>1</w:t>
            </w:r>
          </w:p>
        </w:tc>
        <w:tc>
          <w:tcPr>
            <w:tcW w:w="811" w:type="dxa"/>
            <w:shd w:val="clear" w:color="auto" w:fill="auto"/>
          </w:tcPr>
          <w:p w:rsidR="00D57C9F" w:rsidRPr="001607B9" w:rsidRDefault="00D57C9F" w:rsidP="00AC5ECF">
            <w:pPr>
              <w:jc w:val="center"/>
              <w:rPr>
                <w:sz w:val="20"/>
              </w:rPr>
            </w:pPr>
            <w:r>
              <w:rPr>
                <w:sz w:val="20"/>
              </w:rPr>
              <w:t>H</w:t>
            </w:r>
          </w:p>
        </w:tc>
        <w:tc>
          <w:tcPr>
            <w:tcW w:w="709" w:type="dxa"/>
          </w:tcPr>
          <w:p w:rsidR="00D57C9F" w:rsidRPr="001607B9" w:rsidRDefault="00D57C9F" w:rsidP="00AC5ECF">
            <w:pPr>
              <w:jc w:val="center"/>
              <w:rPr>
                <w:sz w:val="20"/>
              </w:rPr>
            </w:pPr>
            <w:r>
              <w:rPr>
                <w:sz w:val="20"/>
              </w:rPr>
              <w:t>9</w:t>
            </w:r>
          </w:p>
        </w:tc>
        <w:tc>
          <w:tcPr>
            <w:tcW w:w="2306" w:type="dxa"/>
          </w:tcPr>
          <w:p w:rsidR="00D57C9F" w:rsidRPr="001607B9" w:rsidRDefault="00D57C9F" w:rsidP="00AC5ECF">
            <w:pPr>
              <w:jc w:val="center"/>
              <w:rPr>
                <w:sz w:val="20"/>
              </w:rPr>
            </w:pPr>
            <w:r>
              <w:rPr>
                <w:sz w:val="20"/>
              </w:rPr>
              <w:t>8(4),8(2),10(3),12(4)</w:t>
            </w:r>
          </w:p>
        </w:tc>
        <w:tc>
          <w:tcPr>
            <w:tcW w:w="860" w:type="dxa"/>
            <w:shd w:val="clear" w:color="auto" w:fill="auto"/>
          </w:tcPr>
          <w:p w:rsidR="00D57C9F" w:rsidRPr="001607B9" w:rsidRDefault="00D57C9F" w:rsidP="00AC5ECF">
            <w:pPr>
              <w:jc w:val="center"/>
              <w:rPr>
                <w:sz w:val="20"/>
              </w:rPr>
            </w:pPr>
            <w:r>
              <w:rPr>
                <w:sz w:val="20"/>
              </w:rPr>
              <w:t>8</w:t>
            </w:r>
          </w:p>
        </w:tc>
        <w:tc>
          <w:tcPr>
            <w:tcW w:w="1039" w:type="dxa"/>
            <w:shd w:val="clear" w:color="auto" w:fill="auto"/>
          </w:tcPr>
          <w:p w:rsidR="00D57C9F" w:rsidRPr="001607B9" w:rsidRDefault="00D57C9F" w:rsidP="00AC5ECF">
            <w:pPr>
              <w:jc w:val="center"/>
              <w:rPr>
                <w:sz w:val="20"/>
              </w:rPr>
            </w:pPr>
            <w:r>
              <w:rPr>
                <w:sz w:val="20"/>
              </w:rPr>
              <w:t>1</w:t>
            </w:r>
          </w:p>
        </w:tc>
        <w:tc>
          <w:tcPr>
            <w:tcW w:w="839" w:type="dxa"/>
            <w:shd w:val="clear" w:color="auto" w:fill="auto"/>
          </w:tcPr>
          <w:p w:rsidR="00D57C9F" w:rsidRPr="001607B9" w:rsidRDefault="00D57C9F" w:rsidP="00AC5ECF">
            <w:pPr>
              <w:jc w:val="center"/>
              <w:rPr>
                <w:sz w:val="20"/>
              </w:rPr>
            </w:pPr>
          </w:p>
        </w:tc>
      </w:tr>
      <w:tr w:rsidR="00D57C9F" w:rsidRPr="001607B9">
        <w:trPr>
          <w:jc w:val="center"/>
        </w:trPr>
        <w:tc>
          <w:tcPr>
            <w:tcW w:w="694" w:type="dxa"/>
            <w:shd w:val="clear" w:color="auto" w:fill="auto"/>
          </w:tcPr>
          <w:p w:rsidR="00D57C9F" w:rsidRPr="001607B9" w:rsidRDefault="00D57C9F" w:rsidP="00AC5ECF">
            <w:pPr>
              <w:jc w:val="center"/>
              <w:rPr>
                <w:sz w:val="20"/>
              </w:rPr>
            </w:pPr>
            <w:r>
              <w:rPr>
                <w:sz w:val="20"/>
              </w:rPr>
              <w:t>8</w:t>
            </w:r>
          </w:p>
        </w:tc>
        <w:tc>
          <w:tcPr>
            <w:tcW w:w="842" w:type="dxa"/>
            <w:shd w:val="clear" w:color="auto" w:fill="auto"/>
          </w:tcPr>
          <w:p w:rsidR="00D57C9F" w:rsidRPr="001607B9" w:rsidRDefault="00D57C9F" w:rsidP="00AC5ECF">
            <w:pPr>
              <w:jc w:val="center"/>
              <w:rPr>
                <w:sz w:val="20"/>
              </w:rPr>
            </w:pPr>
            <w:r>
              <w:rPr>
                <w:sz w:val="20"/>
              </w:rPr>
              <w:t>2</w:t>
            </w:r>
          </w:p>
        </w:tc>
        <w:tc>
          <w:tcPr>
            <w:tcW w:w="811" w:type="dxa"/>
            <w:shd w:val="clear" w:color="auto" w:fill="auto"/>
          </w:tcPr>
          <w:p w:rsidR="00D57C9F" w:rsidRPr="001607B9" w:rsidRDefault="00D57C9F" w:rsidP="00AC5ECF">
            <w:pPr>
              <w:jc w:val="center"/>
              <w:rPr>
                <w:sz w:val="20"/>
              </w:rPr>
            </w:pPr>
            <w:r>
              <w:rPr>
                <w:sz w:val="20"/>
              </w:rPr>
              <w:t>H</w:t>
            </w:r>
          </w:p>
        </w:tc>
        <w:tc>
          <w:tcPr>
            <w:tcW w:w="709" w:type="dxa"/>
          </w:tcPr>
          <w:p w:rsidR="00D57C9F" w:rsidRPr="001607B9" w:rsidRDefault="00D57C9F" w:rsidP="00AC5ECF">
            <w:pPr>
              <w:jc w:val="center"/>
              <w:rPr>
                <w:sz w:val="20"/>
              </w:rPr>
            </w:pPr>
            <w:r>
              <w:rPr>
                <w:sz w:val="20"/>
              </w:rPr>
              <w:t>9</w:t>
            </w:r>
          </w:p>
        </w:tc>
        <w:tc>
          <w:tcPr>
            <w:tcW w:w="2306" w:type="dxa"/>
          </w:tcPr>
          <w:p w:rsidR="00D57C9F" w:rsidRPr="001607B9" w:rsidRDefault="00D57C9F" w:rsidP="00AC5ECF">
            <w:pPr>
              <w:jc w:val="center"/>
              <w:rPr>
                <w:sz w:val="20"/>
              </w:rPr>
            </w:pPr>
            <w:r>
              <w:rPr>
                <w:sz w:val="20"/>
              </w:rPr>
              <w:t>10(3),12(4)</w:t>
            </w:r>
          </w:p>
        </w:tc>
        <w:tc>
          <w:tcPr>
            <w:tcW w:w="860" w:type="dxa"/>
            <w:shd w:val="clear" w:color="auto" w:fill="auto"/>
          </w:tcPr>
          <w:p w:rsidR="00D57C9F" w:rsidRPr="001607B9" w:rsidRDefault="00D57C9F" w:rsidP="00AC5ECF">
            <w:pPr>
              <w:jc w:val="center"/>
              <w:rPr>
                <w:sz w:val="20"/>
              </w:rPr>
            </w:pPr>
            <w:r>
              <w:rPr>
                <w:sz w:val="20"/>
              </w:rPr>
              <w:t>8</w:t>
            </w:r>
          </w:p>
        </w:tc>
        <w:tc>
          <w:tcPr>
            <w:tcW w:w="1039" w:type="dxa"/>
            <w:shd w:val="clear" w:color="auto" w:fill="auto"/>
          </w:tcPr>
          <w:p w:rsidR="00D57C9F" w:rsidRPr="001607B9" w:rsidRDefault="00D57C9F" w:rsidP="00AC5ECF">
            <w:pPr>
              <w:jc w:val="center"/>
              <w:rPr>
                <w:sz w:val="20"/>
              </w:rPr>
            </w:pPr>
            <w:r>
              <w:rPr>
                <w:sz w:val="20"/>
              </w:rPr>
              <w:t>3</w:t>
            </w:r>
          </w:p>
        </w:tc>
        <w:tc>
          <w:tcPr>
            <w:tcW w:w="839" w:type="dxa"/>
            <w:shd w:val="clear" w:color="auto" w:fill="auto"/>
          </w:tcPr>
          <w:p w:rsidR="00D57C9F" w:rsidRPr="001607B9" w:rsidRDefault="00D57C9F" w:rsidP="00AC5ECF">
            <w:pPr>
              <w:jc w:val="center"/>
              <w:rPr>
                <w:sz w:val="20"/>
              </w:rPr>
            </w:pPr>
            <w:r>
              <w:rPr>
                <w:sz w:val="20"/>
              </w:rPr>
              <w:t>down</w:t>
            </w:r>
          </w:p>
        </w:tc>
      </w:tr>
      <w:tr w:rsidR="00D57C9F" w:rsidRPr="001607B9">
        <w:trPr>
          <w:jc w:val="center"/>
        </w:trPr>
        <w:tc>
          <w:tcPr>
            <w:tcW w:w="694" w:type="dxa"/>
            <w:shd w:val="clear" w:color="auto" w:fill="auto"/>
          </w:tcPr>
          <w:p w:rsidR="00D57C9F" w:rsidRDefault="00D57C9F" w:rsidP="00AC5ECF">
            <w:pPr>
              <w:jc w:val="center"/>
              <w:rPr>
                <w:sz w:val="20"/>
              </w:rPr>
            </w:pPr>
            <w:r>
              <w:rPr>
                <w:sz w:val="20"/>
              </w:rPr>
              <w:t>8</w:t>
            </w:r>
          </w:p>
        </w:tc>
        <w:tc>
          <w:tcPr>
            <w:tcW w:w="842" w:type="dxa"/>
            <w:shd w:val="clear" w:color="auto" w:fill="auto"/>
          </w:tcPr>
          <w:p w:rsidR="00D57C9F" w:rsidRDefault="00D57C9F" w:rsidP="00AC5ECF">
            <w:pPr>
              <w:jc w:val="center"/>
              <w:rPr>
                <w:sz w:val="20"/>
              </w:rPr>
            </w:pPr>
            <w:r>
              <w:rPr>
                <w:sz w:val="20"/>
              </w:rPr>
              <w:t>3</w:t>
            </w:r>
          </w:p>
        </w:tc>
        <w:tc>
          <w:tcPr>
            <w:tcW w:w="811" w:type="dxa"/>
            <w:shd w:val="clear" w:color="auto" w:fill="auto"/>
          </w:tcPr>
          <w:p w:rsidR="00D57C9F" w:rsidRDefault="00D57C9F" w:rsidP="00AC5ECF">
            <w:pPr>
              <w:jc w:val="center"/>
              <w:rPr>
                <w:sz w:val="20"/>
              </w:rPr>
            </w:pPr>
            <w:r>
              <w:rPr>
                <w:sz w:val="20"/>
              </w:rPr>
              <w:t>H</w:t>
            </w:r>
          </w:p>
        </w:tc>
        <w:tc>
          <w:tcPr>
            <w:tcW w:w="709" w:type="dxa"/>
          </w:tcPr>
          <w:p w:rsidR="00D57C9F" w:rsidRDefault="00D57C9F" w:rsidP="00AC5ECF">
            <w:pPr>
              <w:jc w:val="center"/>
              <w:rPr>
                <w:sz w:val="20"/>
              </w:rPr>
            </w:pPr>
            <w:r>
              <w:rPr>
                <w:sz w:val="20"/>
              </w:rPr>
              <w:t>9</w:t>
            </w:r>
          </w:p>
        </w:tc>
        <w:tc>
          <w:tcPr>
            <w:tcW w:w="2306" w:type="dxa"/>
          </w:tcPr>
          <w:p w:rsidR="00D57C9F" w:rsidRDefault="00D57C9F" w:rsidP="00AC5ECF">
            <w:pPr>
              <w:jc w:val="center"/>
              <w:rPr>
                <w:sz w:val="20"/>
              </w:rPr>
            </w:pPr>
            <w:r>
              <w:rPr>
                <w:sz w:val="20"/>
              </w:rPr>
              <w:t>10(3),12(4)</w:t>
            </w:r>
          </w:p>
        </w:tc>
        <w:tc>
          <w:tcPr>
            <w:tcW w:w="860" w:type="dxa"/>
            <w:shd w:val="clear" w:color="auto" w:fill="auto"/>
          </w:tcPr>
          <w:p w:rsidR="00D57C9F" w:rsidRDefault="00D57C9F" w:rsidP="00AC5ECF">
            <w:pPr>
              <w:jc w:val="center"/>
              <w:rPr>
                <w:sz w:val="20"/>
              </w:rPr>
            </w:pPr>
            <w:r>
              <w:rPr>
                <w:sz w:val="20"/>
              </w:rPr>
              <w:t>9</w:t>
            </w:r>
          </w:p>
        </w:tc>
        <w:tc>
          <w:tcPr>
            <w:tcW w:w="1039" w:type="dxa"/>
            <w:shd w:val="clear" w:color="auto" w:fill="auto"/>
          </w:tcPr>
          <w:p w:rsidR="00D57C9F" w:rsidRDefault="00D57C9F" w:rsidP="00AC5ECF">
            <w:pPr>
              <w:jc w:val="center"/>
              <w:rPr>
                <w:sz w:val="20"/>
              </w:rPr>
            </w:pPr>
            <w:r>
              <w:rPr>
                <w:sz w:val="20"/>
              </w:rPr>
              <w:t>2</w:t>
            </w:r>
          </w:p>
        </w:tc>
        <w:tc>
          <w:tcPr>
            <w:tcW w:w="839" w:type="dxa"/>
            <w:shd w:val="clear" w:color="auto" w:fill="auto"/>
          </w:tcPr>
          <w:p w:rsidR="00D57C9F" w:rsidRPr="001607B9" w:rsidRDefault="00D57C9F" w:rsidP="00AC5ECF">
            <w:pPr>
              <w:jc w:val="center"/>
              <w:rPr>
                <w:sz w:val="20"/>
              </w:rPr>
            </w:pPr>
          </w:p>
        </w:tc>
      </w:tr>
      <w:tr w:rsidR="00D57C9F" w:rsidRPr="001607B9">
        <w:trPr>
          <w:jc w:val="center"/>
        </w:trPr>
        <w:tc>
          <w:tcPr>
            <w:tcW w:w="694" w:type="dxa"/>
            <w:shd w:val="clear" w:color="auto" w:fill="auto"/>
          </w:tcPr>
          <w:p w:rsidR="00D57C9F" w:rsidRDefault="00D57C9F" w:rsidP="00AC5ECF">
            <w:pPr>
              <w:jc w:val="center"/>
              <w:rPr>
                <w:sz w:val="20"/>
              </w:rPr>
            </w:pPr>
            <w:r>
              <w:rPr>
                <w:sz w:val="20"/>
              </w:rPr>
              <w:t>9</w:t>
            </w:r>
          </w:p>
        </w:tc>
        <w:tc>
          <w:tcPr>
            <w:tcW w:w="842" w:type="dxa"/>
            <w:shd w:val="clear" w:color="auto" w:fill="auto"/>
          </w:tcPr>
          <w:p w:rsidR="00D57C9F" w:rsidRDefault="00D57C9F" w:rsidP="00AC5ECF">
            <w:pPr>
              <w:jc w:val="center"/>
              <w:rPr>
                <w:sz w:val="20"/>
              </w:rPr>
            </w:pPr>
            <w:r>
              <w:rPr>
                <w:sz w:val="20"/>
              </w:rPr>
              <w:t>1</w:t>
            </w:r>
          </w:p>
        </w:tc>
        <w:tc>
          <w:tcPr>
            <w:tcW w:w="811" w:type="dxa"/>
            <w:shd w:val="clear" w:color="auto" w:fill="auto"/>
          </w:tcPr>
          <w:p w:rsidR="00D57C9F" w:rsidRDefault="00B7022C" w:rsidP="00AC5ECF">
            <w:pPr>
              <w:jc w:val="center"/>
              <w:rPr>
                <w:sz w:val="20"/>
              </w:rPr>
            </w:pPr>
            <w:r>
              <w:rPr>
                <w:sz w:val="20"/>
              </w:rPr>
              <w:t>L</w:t>
            </w:r>
          </w:p>
        </w:tc>
        <w:tc>
          <w:tcPr>
            <w:tcW w:w="709" w:type="dxa"/>
          </w:tcPr>
          <w:p w:rsidR="00D57C9F" w:rsidRDefault="00D57C9F" w:rsidP="00AC5ECF">
            <w:pPr>
              <w:jc w:val="center"/>
              <w:rPr>
                <w:sz w:val="20"/>
              </w:rPr>
            </w:pPr>
            <w:r>
              <w:rPr>
                <w:sz w:val="20"/>
              </w:rPr>
              <w:t>1</w:t>
            </w:r>
            <w:r w:rsidR="00B7022C">
              <w:rPr>
                <w:sz w:val="20"/>
              </w:rPr>
              <w:t>1</w:t>
            </w:r>
          </w:p>
        </w:tc>
        <w:tc>
          <w:tcPr>
            <w:tcW w:w="2306" w:type="dxa"/>
          </w:tcPr>
          <w:p w:rsidR="00D57C9F" w:rsidRDefault="00D57C9F" w:rsidP="00AC5ECF">
            <w:pPr>
              <w:jc w:val="center"/>
              <w:rPr>
                <w:sz w:val="20"/>
              </w:rPr>
            </w:pPr>
            <w:r>
              <w:rPr>
                <w:sz w:val="20"/>
              </w:rPr>
              <w:t>10(3),12(4),11(2)</w:t>
            </w:r>
          </w:p>
        </w:tc>
        <w:tc>
          <w:tcPr>
            <w:tcW w:w="860" w:type="dxa"/>
            <w:shd w:val="clear" w:color="auto" w:fill="auto"/>
          </w:tcPr>
          <w:p w:rsidR="00D57C9F" w:rsidRDefault="00D57C9F" w:rsidP="00AC5ECF">
            <w:pPr>
              <w:jc w:val="center"/>
              <w:rPr>
                <w:sz w:val="20"/>
              </w:rPr>
            </w:pPr>
            <w:r>
              <w:rPr>
                <w:sz w:val="20"/>
              </w:rPr>
              <w:t>9</w:t>
            </w:r>
          </w:p>
        </w:tc>
        <w:tc>
          <w:tcPr>
            <w:tcW w:w="1039" w:type="dxa"/>
            <w:shd w:val="clear" w:color="auto" w:fill="auto"/>
          </w:tcPr>
          <w:p w:rsidR="00D57C9F" w:rsidRDefault="00D57C9F" w:rsidP="00AC5ECF">
            <w:pPr>
              <w:jc w:val="center"/>
              <w:rPr>
                <w:sz w:val="20"/>
              </w:rPr>
            </w:pPr>
            <w:r>
              <w:rPr>
                <w:sz w:val="20"/>
              </w:rPr>
              <w:t>2</w:t>
            </w:r>
          </w:p>
        </w:tc>
        <w:tc>
          <w:tcPr>
            <w:tcW w:w="839" w:type="dxa"/>
            <w:shd w:val="clear" w:color="auto" w:fill="auto"/>
          </w:tcPr>
          <w:p w:rsidR="00D57C9F" w:rsidRPr="001607B9" w:rsidRDefault="00D57C9F" w:rsidP="00AC5ECF">
            <w:pPr>
              <w:jc w:val="center"/>
              <w:rPr>
                <w:sz w:val="20"/>
              </w:rPr>
            </w:pPr>
          </w:p>
        </w:tc>
      </w:tr>
      <w:tr w:rsidR="00D57C9F" w:rsidRPr="001607B9">
        <w:trPr>
          <w:jc w:val="center"/>
        </w:trPr>
        <w:tc>
          <w:tcPr>
            <w:tcW w:w="694" w:type="dxa"/>
            <w:shd w:val="clear" w:color="auto" w:fill="auto"/>
          </w:tcPr>
          <w:p w:rsidR="00D57C9F" w:rsidRDefault="00D57C9F" w:rsidP="00AC5ECF">
            <w:pPr>
              <w:jc w:val="center"/>
              <w:rPr>
                <w:sz w:val="20"/>
              </w:rPr>
            </w:pPr>
            <w:r>
              <w:rPr>
                <w:sz w:val="20"/>
              </w:rPr>
              <w:t>9</w:t>
            </w:r>
          </w:p>
        </w:tc>
        <w:tc>
          <w:tcPr>
            <w:tcW w:w="842" w:type="dxa"/>
            <w:shd w:val="clear" w:color="auto" w:fill="auto"/>
          </w:tcPr>
          <w:p w:rsidR="00D57C9F" w:rsidRDefault="00D57C9F" w:rsidP="00AC5ECF">
            <w:pPr>
              <w:jc w:val="center"/>
              <w:rPr>
                <w:sz w:val="20"/>
              </w:rPr>
            </w:pPr>
            <w:r>
              <w:rPr>
                <w:sz w:val="20"/>
              </w:rPr>
              <w:t>3</w:t>
            </w:r>
          </w:p>
        </w:tc>
        <w:tc>
          <w:tcPr>
            <w:tcW w:w="811" w:type="dxa"/>
            <w:shd w:val="clear" w:color="auto" w:fill="auto"/>
          </w:tcPr>
          <w:p w:rsidR="00D57C9F" w:rsidRDefault="00B7022C" w:rsidP="00AC5ECF">
            <w:pPr>
              <w:jc w:val="center"/>
              <w:rPr>
                <w:sz w:val="20"/>
              </w:rPr>
            </w:pPr>
            <w:r>
              <w:rPr>
                <w:sz w:val="20"/>
              </w:rPr>
              <w:t>L</w:t>
            </w:r>
          </w:p>
        </w:tc>
        <w:tc>
          <w:tcPr>
            <w:tcW w:w="709" w:type="dxa"/>
          </w:tcPr>
          <w:p w:rsidR="00D57C9F" w:rsidRDefault="00D57C9F" w:rsidP="00AC5ECF">
            <w:pPr>
              <w:jc w:val="center"/>
              <w:rPr>
                <w:sz w:val="20"/>
              </w:rPr>
            </w:pPr>
            <w:r>
              <w:rPr>
                <w:sz w:val="20"/>
              </w:rPr>
              <w:t>1</w:t>
            </w:r>
            <w:r w:rsidR="00B7022C">
              <w:rPr>
                <w:sz w:val="20"/>
              </w:rPr>
              <w:t>1</w:t>
            </w:r>
          </w:p>
        </w:tc>
        <w:tc>
          <w:tcPr>
            <w:tcW w:w="2306" w:type="dxa"/>
          </w:tcPr>
          <w:p w:rsidR="00D57C9F" w:rsidRDefault="00D57C9F" w:rsidP="00AC5ECF">
            <w:pPr>
              <w:jc w:val="center"/>
              <w:rPr>
                <w:sz w:val="20"/>
              </w:rPr>
            </w:pPr>
            <w:r>
              <w:rPr>
                <w:sz w:val="20"/>
              </w:rPr>
              <w:t>10(3),12(4),11(2)</w:t>
            </w:r>
          </w:p>
        </w:tc>
        <w:tc>
          <w:tcPr>
            <w:tcW w:w="860" w:type="dxa"/>
            <w:shd w:val="clear" w:color="auto" w:fill="auto"/>
          </w:tcPr>
          <w:p w:rsidR="00D57C9F" w:rsidRDefault="00D57C9F" w:rsidP="00AC5ECF">
            <w:pPr>
              <w:jc w:val="center"/>
              <w:rPr>
                <w:sz w:val="20"/>
              </w:rPr>
            </w:pPr>
            <w:r>
              <w:rPr>
                <w:sz w:val="20"/>
              </w:rPr>
              <w:t>10</w:t>
            </w:r>
          </w:p>
        </w:tc>
        <w:tc>
          <w:tcPr>
            <w:tcW w:w="1039" w:type="dxa"/>
            <w:shd w:val="clear" w:color="auto" w:fill="auto"/>
          </w:tcPr>
          <w:p w:rsidR="00D57C9F" w:rsidRDefault="00D57C9F" w:rsidP="00AC5ECF">
            <w:pPr>
              <w:jc w:val="center"/>
              <w:rPr>
                <w:sz w:val="20"/>
              </w:rPr>
            </w:pPr>
            <w:r>
              <w:rPr>
                <w:sz w:val="20"/>
              </w:rPr>
              <w:t>1</w:t>
            </w:r>
          </w:p>
        </w:tc>
        <w:tc>
          <w:tcPr>
            <w:tcW w:w="839" w:type="dxa"/>
            <w:shd w:val="clear" w:color="auto" w:fill="auto"/>
          </w:tcPr>
          <w:p w:rsidR="00D57C9F" w:rsidRPr="001607B9" w:rsidRDefault="00D57C9F" w:rsidP="00AC5ECF">
            <w:pPr>
              <w:jc w:val="center"/>
              <w:rPr>
                <w:sz w:val="20"/>
              </w:rPr>
            </w:pPr>
          </w:p>
        </w:tc>
      </w:tr>
      <w:tr w:rsidR="00D57C9F" w:rsidRPr="001607B9">
        <w:trPr>
          <w:jc w:val="center"/>
        </w:trPr>
        <w:tc>
          <w:tcPr>
            <w:tcW w:w="694" w:type="dxa"/>
            <w:shd w:val="clear" w:color="auto" w:fill="auto"/>
          </w:tcPr>
          <w:p w:rsidR="00D57C9F" w:rsidRDefault="00D57C9F" w:rsidP="00AC5ECF">
            <w:pPr>
              <w:jc w:val="center"/>
              <w:rPr>
                <w:sz w:val="20"/>
              </w:rPr>
            </w:pPr>
            <w:r>
              <w:rPr>
                <w:sz w:val="20"/>
              </w:rPr>
              <w:t>10</w:t>
            </w:r>
          </w:p>
        </w:tc>
        <w:tc>
          <w:tcPr>
            <w:tcW w:w="842" w:type="dxa"/>
            <w:shd w:val="clear" w:color="auto" w:fill="auto"/>
          </w:tcPr>
          <w:p w:rsidR="00D57C9F" w:rsidRDefault="00D57C9F" w:rsidP="00AC5ECF">
            <w:pPr>
              <w:jc w:val="center"/>
              <w:rPr>
                <w:sz w:val="20"/>
              </w:rPr>
            </w:pPr>
            <w:r>
              <w:rPr>
                <w:sz w:val="20"/>
              </w:rPr>
              <w:t>2</w:t>
            </w:r>
          </w:p>
        </w:tc>
        <w:tc>
          <w:tcPr>
            <w:tcW w:w="811" w:type="dxa"/>
            <w:shd w:val="clear" w:color="auto" w:fill="auto"/>
          </w:tcPr>
          <w:p w:rsidR="00D57C9F" w:rsidRDefault="00B7022C" w:rsidP="00AC5ECF">
            <w:pPr>
              <w:jc w:val="center"/>
              <w:rPr>
                <w:sz w:val="20"/>
              </w:rPr>
            </w:pPr>
            <w:r>
              <w:rPr>
                <w:sz w:val="20"/>
              </w:rPr>
              <w:t>L</w:t>
            </w:r>
          </w:p>
        </w:tc>
        <w:tc>
          <w:tcPr>
            <w:tcW w:w="709" w:type="dxa"/>
          </w:tcPr>
          <w:p w:rsidR="00D57C9F" w:rsidRDefault="00D57C9F" w:rsidP="00AC5ECF">
            <w:pPr>
              <w:jc w:val="center"/>
              <w:rPr>
                <w:sz w:val="20"/>
              </w:rPr>
            </w:pPr>
            <w:r>
              <w:rPr>
                <w:sz w:val="20"/>
              </w:rPr>
              <w:t>11</w:t>
            </w:r>
          </w:p>
        </w:tc>
        <w:tc>
          <w:tcPr>
            <w:tcW w:w="2306" w:type="dxa"/>
          </w:tcPr>
          <w:p w:rsidR="00D57C9F" w:rsidRDefault="00CF0ECB" w:rsidP="00AC5ECF">
            <w:pPr>
              <w:jc w:val="center"/>
              <w:rPr>
                <w:sz w:val="20"/>
              </w:rPr>
            </w:pPr>
            <w:r>
              <w:rPr>
                <w:sz w:val="20"/>
              </w:rPr>
              <w:t>12(4),11(2)</w:t>
            </w:r>
          </w:p>
        </w:tc>
        <w:tc>
          <w:tcPr>
            <w:tcW w:w="860" w:type="dxa"/>
            <w:shd w:val="clear" w:color="auto" w:fill="auto"/>
          </w:tcPr>
          <w:p w:rsidR="00D57C9F" w:rsidRDefault="00D57C9F" w:rsidP="00AC5ECF">
            <w:pPr>
              <w:jc w:val="center"/>
              <w:rPr>
                <w:sz w:val="20"/>
              </w:rPr>
            </w:pPr>
            <w:r>
              <w:rPr>
                <w:sz w:val="20"/>
              </w:rPr>
              <w:t>10</w:t>
            </w:r>
          </w:p>
        </w:tc>
        <w:tc>
          <w:tcPr>
            <w:tcW w:w="1039" w:type="dxa"/>
            <w:shd w:val="clear" w:color="auto" w:fill="auto"/>
          </w:tcPr>
          <w:p w:rsidR="00D57C9F" w:rsidRDefault="00D57C9F" w:rsidP="00AC5ECF">
            <w:pPr>
              <w:jc w:val="center"/>
              <w:rPr>
                <w:sz w:val="20"/>
              </w:rPr>
            </w:pPr>
            <w:r>
              <w:rPr>
                <w:sz w:val="20"/>
              </w:rPr>
              <w:t>2</w:t>
            </w:r>
          </w:p>
        </w:tc>
        <w:tc>
          <w:tcPr>
            <w:tcW w:w="839" w:type="dxa"/>
            <w:shd w:val="clear" w:color="auto" w:fill="auto"/>
          </w:tcPr>
          <w:p w:rsidR="00D57C9F" w:rsidRPr="001607B9" w:rsidRDefault="00D57C9F" w:rsidP="00AC5ECF">
            <w:pPr>
              <w:jc w:val="center"/>
              <w:rPr>
                <w:sz w:val="20"/>
              </w:rPr>
            </w:pPr>
            <w:r>
              <w:rPr>
                <w:sz w:val="20"/>
              </w:rPr>
              <w:t>up</w:t>
            </w:r>
          </w:p>
        </w:tc>
      </w:tr>
      <w:tr w:rsidR="00D57C9F" w:rsidRPr="001607B9">
        <w:trPr>
          <w:jc w:val="center"/>
        </w:trPr>
        <w:tc>
          <w:tcPr>
            <w:tcW w:w="694" w:type="dxa"/>
            <w:shd w:val="clear" w:color="auto" w:fill="auto"/>
          </w:tcPr>
          <w:p w:rsidR="00D57C9F" w:rsidRDefault="00D57C9F" w:rsidP="00AC5ECF">
            <w:pPr>
              <w:jc w:val="center"/>
              <w:rPr>
                <w:sz w:val="20"/>
              </w:rPr>
            </w:pPr>
            <w:r>
              <w:rPr>
                <w:sz w:val="20"/>
              </w:rPr>
              <w:t>10</w:t>
            </w:r>
          </w:p>
        </w:tc>
        <w:tc>
          <w:tcPr>
            <w:tcW w:w="842" w:type="dxa"/>
            <w:shd w:val="clear" w:color="auto" w:fill="auto"/>
          </w:tcPr>
          <w:p w:rsidR="00D57C9F" w:rsidRDefault="00D57C9F" w:rsidP="00AC5ECF">
            <w:pPr>
              <w:jc w:val="center"/>
              <w:rPr>
                <w:sz w:val="20"/>
              </w:rPr>
            </w:pPr>
            <w:r>
              <w:rPr>
                <w:sz w:val="20"/>
              </w:rPr>
              <w:t>3</w:t>
            </w:r>
          </w:p>
        </w:tc>
        <w:tc>
          <w:tcPr>
            <w:tcW w:w="811" w:type="dxa"/>
            <w:shd w:val="clear" w:color="auto" w:fill="auto"/>
          </w:tcPr>
          <w:p w:rsidR="00D57C9F" w:rsidRDefault="00B7022C" w:rsidP="00AC5ECF">
            <w:pPr>
              <w:jc w:val="center"/>
              <w:rPr>
                <w:sz w:val="20"/>
              </w:rPr>
            </w:pPr>
            <w:r>
              <w:rPr>
                <w:sz w:val="20"/>
              </w:rPr>
              <w:t>L</w:t>
            </w:r>
          </w:p>
        </w:tc>
        <w:tc>
          <w:tcPr>
            <w:tcW w:w="709" w:type="dxa"/>
          </w:tcPr>
          <w:p w:rsidR="00D57C9F" w:rsidRDefault="00D57C9F" w:rsidP="00AC5ECF">
            <w:pPr>
              <w:jc w:val="center"/>
              <w:rPr>
                <w:sz w:val="20"/>
              </w:rPr>
            </w:pPr>
            <w:r>
              <w:rPr>
                <w:sz w:val="20"/>
              </w:rPr>
              <w:t>11</w:t>
            </w:r>
          </w:p>
        </w:tc>
        <w:tc>
          <w:tcPr>
            <w:tcW w:w="2306" w:type="dxa"/>
          </w:tcPr>
          <w:p w:rsidR="00D57C9F" w:rsidRDefault="00CF0ECB" w:rsidP="00AC5ECF">
            <w:pPr>
              <w:jc w:val="center"/>
              <w:rPr>
                <w:sz w:val="20"/>
              </w:rPr>
            </w:pPr>
            <w:r>
              <w:rPr>
                <w:sz w:val="20"/>
              </w:rPr>
              <w:t>12(4),11(2)</w:t>
            </w:r>
            <w:bookmarkStart w:id="0" w:name="_GoBack"/>
            <w:bookmarkEnd w:id="0"/>
          </w:p>
        </w:tc>
        <w:tc>
          <w:tcPr>
            <w:tcW w:w="860" w:type="dxa"/>
            <w:shd w:val="clear" w:color="auto" w:fill="auto"/>
          </w:tcPr>
          <w:p w:rsidR="00D57C9F" w:rsidRDefault="00D57C9F" w:rsidP="00AC5ECF">
            <w:pPr>
              <w:jc w:val="center"/>
              <w:rPr>
                <w:sz w:val="20"/>
              </w:rPr>
            </w:pPr>
            <w:r>
              <w:rPr>
                <w:sz w:val="20"/>
              </w:rPr>
              <w:t>11</w:t>
            </w:r>
          </w:p>
        </w:tc>
        <w:tc>
          <w:tcPr>
            <w:tcW w:w="1039" w:type="dxa"/>
            <w:shd w:val="clear" w:color="auto" w:fill="auto"/>
          </w:tcPr>
          <w:p w:rsidR="00D57C9F" w:rsidRDefault="00D57C9F" w:rsidP="00AC5ECF">
            <w:pPr>
              <w:jc w:val="center"/>
              <w:rPr>
                <w:sz w:val="20"/>
              </w:rPr>
            </w:pPr>
            <w:r>
              <w:rPr>
                <w:sz w:val="20"/>
              </w:rPr>
              <w:t>1</w:t>
            </w:r>
          </w:p>
        </w:tc>
        <w:tc>
          <w:tcPr>
            <w:tcW w:w="839" w:type="dxa"/>
            <w:shd w:val="clear" w:color="auto" w:fill="auto"/>
          </w:tcPr>
          <w:p w:rsidR="00D57C9F" w:rsidRPr="001607B9" w:rsidRDefault="00D57C9F" w:rsidP="00AC5ECF">
            <w:pPr>
              <w:jc w:val="center"/>
              <w:rPr>
                <w:sz w:val="20"/>
              </w:rPr>
            </w:pPr>
          </w:p>
        </w:tc>
      </w:tr>
    </w:tbl>
    <w:p w:rsidR="00FE45A1" w:rsidRDefault="00FE45A1" w:rsidP="00DC73BF">
      <w:pPr>
        <w:jc w:val="center"/>
        <w:rPr>
          <w:sz w:val="24"/>
          <w:lang w:val="el-GR"/>
        </w:rPr>
      </w:pPr>
    </w:p>
    <w:p w:rsidR="00FE45A1" w:rsidRDefault="00FE45A1" w:rsidP="00FE45A1">
      <w:pPr>
        <w:rPr>
          <w:b/>
          <w:sz w:val="24"/>
          <w:lang w:val="el-GR"/>
        </w:rPr>
      </w:pPr>
      <w:r w:rsidRPr="00FE45A1">
        <w:rPr>
          <w:b/>
          <w:sz w:val="24"/>
          <w:lang w:val="el-GR"/>
        </w:rPr>
        <w:t>3. Assignment 1</w:t>
      </w:r>
    </w:p>
    <w:p w:rsidR="00FE45A1" w:rsidRDefault="00FE45A1" w:rsidP="00FE45A1">
      <w:pPr>
        <w:rPr>
          <w:b/>
          <w:sz w:val="24"/>
          <w:lang w:val="el-GR"/>
        </w:rPr>
      </w:pPr>
    </w:p>
    <w:p w:rsidR="003422B1" w:rsidRPr="00FE45A1" w:rsidRDefault="00FE45A1" w:rsidP="00FE45A1">
      <w:pPr>
        <w:rPr>
          <w:sz w:val="24"/>
          <w:lang w:val="el-GR"/>
        </w:rPr>
      </w:pPr>
      <w:r>
        <w:rPr>
          <w:sz w:val="24"/>
          <w:lang w:val="el-GR"/>
        </w:rPr>
        <w:t>Carry out a new hand simulation using the above table. Use the same assumptions as above, except for the delay times in the infinite server queue. For these times use the following sequence:  2,2,4,3,2,2,5,4,3,2,6,5,4,3,2,5,4,3,2,4,3,2, 2,2. Stop the simulation when you use all the delay numbers.</w:t>
      </w:r>
    </w:p>
    <w:sectPr w:rsidR="003422B1" w:rsidRPr="00FE45A1" w:rsidSect="00DC73BF">
      <w:pgSz w:w="12240" w:h="15840"/>
      <w:pgMar w:top="1440" w:right="1800" w:bottom="1440" w:left="153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73FC"/>
    <w:multiLevelType w:val="hybridMultilevel"/>
    <w:tmpl w:val="C344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D1383"/>
    <w:multiLevelType w:val="hybridMultilevel"/>
    <w:tmpl w:val="7AAA5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D331CE"/>
    <w:multiLevelType w:val="hybridMultilevel"/>
    <w:tmpl w:val="EDD83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472BD5"/>
    <w:multiLevelType w:val="hybridMultilevel"/>
    <w:tmpl w:val="701C8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7E64B6"/>
    <w:multiLevelType w:val="hybridMultilevel"/>
    <w:tmpl w:val="CCBE4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3B565A3"/>
    <w:multiLevelType w:val="hybridMultilevel"/>
    <w:tmpl w:val="F9E8D9D0"/>
    <w:lvl w:ilvl="0" w:tplc="0409000F">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C6B20D0"/>
    <w:multiLevelType w:val="hybridMultilevel"/>
    <w:tmpl w:val="060EA59E"/>
    <w:lvl w:ilvl="0" w:tplc="0409000F">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3F933757"/>
    <w:multiLevelType w:val="hybridMultilevel"/>
    <w:tmpl w:val="7F984E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A35A6"/>
    <w:multiLevelType w:val="hybridMultilevel"/>
    <w:tmpl w:val="C42E9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F72B88"/>
    <w:multiLevelType w:val="hybridMultilevel"/>
    <w:tmpl w:val="84A2D018"/>
    <w:lvl w:ilvl="0" w:tplc="0409000F">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FF57DEE"/>
    <w:multiLevelType w:val="hybridMultilevel"/>
    <w:tmpl w:val="0D06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5F4D81"/>
    <w:multiLevelType w:val="hybridMultilevel"/>
    <w:tmpl w:val="476A1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1"/>
  </w:num>
  <w:num w:numId="3">
    <w:abstractNumId w:val="1"/>
  </w:num>
  <w:num w:numId="4">
    <w:abstractNumId w:val="3"/>
  </w:num>
  <w:num w:numId="5">
    <w:abstractNumId w:val="8"/>
  </w:num>
  <w:num w:numId="6">
    <w:abstractNumId w:val="10"/>
  </w:num>
  <w:num w:numId="7">
    <w:abstractNumId w:val="2"/>
  </w:num>
  <w:num w:numId="8">
    <w:abstractNumId w:val="7"/>
  </w:num>
  <w:num w:numId="9">
    <w:abstractNumId w:val="9"/>
  </w:num>
  <w:num w:numId="10">
    <w:abstractNumId w:val="6"/>
  </w:num>
  <w:num w:numId="11">
    <w:abstractNumId w:val="5"/>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rsids>
    <w:rsidRoot w:val="003422B1"/>
    <w:rsid w:val="00010B2C"/>
    <w:rsid w:val="0002409A"/>
    <w:rsid w:val="0004070A"/>
    <w:rsid w:val="00085484"/>
    <w:rsid w:val="001607B9"/>
    <w:rsid w:val="00177197"/>
    <w:rsid w:val="00286C5B"/>
    <w:rsid w:val="002B2CAE"/>
    <w:rsid w:val="002C6AA2"/>
    <w:rsid w:val="002D4446"/>
    <w:rsid w:val="00335F15"/>
    <w:rsid w:val="00340072"/>
    <w:rsid w:val="003422B1"/>
    <w:rsid w:val="00345AA4"/>
    <w:rsid w:val="003D017F"/>
    <w:rsid w:val="004360AD"/>
    <w:rsid w:val="0044052B"/>
    <w:rsid w:val="004502D2"/>
    <w:rsid w:val="004528E2"/>
    <w:rsid w:val="004E7851"/>
    <w:rsid w:val="005034D5"/>
    <w:rsid w:val="0052074E"/>
    <w:rsid w:val="005336D9"/>
    <w:rsid w:val="00583A5D"/>
    <w:rsid w:val="00594BC3"/>
    <w:rsid w:val="00597C07"/>
    <w:rsid w:val="005B22C2"/>
    <w:rsid w:val="005B5653"/>
    <w:rsid w:val="005D2C59"/>
    <w:rsid w:val="005D3C93"/>
    <w:rsid w:val="005E02C0"/>
    <w:rsid w:val="005F6A29"/>
    <w:rsid w:val="006A24CB"/>
    <w:rsid w:val="006C2EA9"/>
    <w:rsid w:val="006D7784"/>
    <w:rsid w:val="00711CE4"/>
    <w:rsid w:val="00727785"/>
    <w:rsid w:val="00773A77"/>
    <w:rsid w:val="007E31EF"/>
    <w:rsid w:val="00804FE9"/>
    <w:rsid w:val="00871B77"/>
    <w:rsid w:val="008A3E8B"/>
    <w:rsid w:val="00913C0B"/>
    <w:rsid w:val="009619B4"/>
    <w:rsid w:val="00973746"/>
    <w:rsid w:val="009D5AAA"/>
    <w:rsid w:val="009F52C9"/>
    <w:rsid w:val="00A12949"/>
    <w:rsid w:val="00A4547A"/>
    <w:rsid w:val="00A86AC6"/>
    <w:rsid w:val="00AC5ECF"/>
    <w:rsid w:val="00B629E7"/>
    <w:rsid w:val="00B7022C"/>
    <w:rsid w:val="00C31199"/>
    <w:rsid w:val="00CA198A"/>
    <w:rsid w:val="00CD6C9A"/>
    <w:rsid w:val="00CF0ECB"/>
    <w:rsid w:val="00D00D1F"/>
    <w:rsid w:val="00D57C9F"/>
    <w:rsid w:val="00D61E1F"/>
    <w:rsid w:val="00DC73BF"/>
    <w:rsid w:val="00E16FC5"/>
    <w:rsid w:val="00E4227F"/>
    <w:rsid w:val="00E467F1"/>
    <w:rsid w:val="00E5004F"/>
    <w:rsid w:val="00E62AAB"/>
    <w:rsid w:val="00EE236A"/>
    <w:rsid w:val="00F42CDD"/>
    <w:rsid w:val="00FA00AB"/>
    <w:rsid w:val="00FE45A1"/>
  </w:rsids>
  <m:mathPr>
    <m:mathFont m:val="Impact"/>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22B1"/>
    <w:pPr>
      <w:widowControl w:val="0"/>
      <w:jc w:val="both"/>
    </w:pPr>
    <w:rPr>
      <w:rFonts w:ascii="Times New Roman" w:eastAsia="SimSun" w:hAnsi="Times New Roman" w:cs="Times New Roman"/>
      <w:kern w:val="2"/>
      <w:sz w:val="21"/>
      <w:lang w:eastAsia="zh-CN"/>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3422B1"/>
    <w:pPr>
      <w:widowControl/>
      <w:spacing w:beforeLines="1" w:afterLines="1"/>
      <w:jc w:val="left"/>
    </w:pPr>
    <w:rPr>
      <w:rFonts w:ascii="Times" w:eastAsiaTheme="minorHAnsi" w:hAnsi="Times"/>
      <w:kern w:val="0"/>
      <w:sz w:val="20"/>
      <w:szCs w:val="20"/>
      <w:lang w:eastAsia="en-US"/>
    </w:rPr>
  </w:style>
  <w:style w:type="paragraph" w:styleId="ListParagraph">
    <w:name w:val="List Paragraph"/>
    <w:basedOn w:val="Normal"/>
    <w:rsid w:val="005034D5"/>
    <w:pPr>
      <w:ind w:left="720"/>
      <w:contextualSpacing/>
    </w:pPr>
  </w:style>
  <w:style w:type="table" w:styleId="TableGrid">
    <w:name w:val="Table Grid"/>
    <w:basedOn w:val="TableNormal"/>
    <w:rsid w:val="0044052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A12949"/>
    <w:rPr>
      <w:rFonts w:ascii="Tahoma" w:hAnsi="Tahoma" w:cs="Tahoma"/>
      <w:sz w:val="16"/>
      <w:szCs w:val="16"/>
    </w:rPr>
  </w:style>
  <w:style w:type="character" w:customStyle="1" w:styleId="BalloonTextChar">
    <w:name w:val="Balloon Text Char"/>
    <w:basedOn w:val="DefaultParagraphFont"/>
    <w:link w:val="BalloonText"/>
    <w:rsid w:val="00A12949"/>
    <w:rPr>
      <w:rFonts w:ascii="Tahoma" w:eastAsia="SimSun" w:hAnsi="Tahoma" w:cs="Tahoma"/>
      <w:kern w:val="2"/>
      <w:sz w:val="16"/>
      <w:szCs w:val="16"/>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22B1"/>
    <w:pPr>
      <w:widowControl w:val="0"/>
      <w:jc w:val="both"/>
    </w:pPr>
    <w:rPr>
      <w:rFonts w:ascii="Times New Roman" w:eastAsia="SimSun" w:hAnsi="Times New Roman" w:cs="Times New Roman"/>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3422B1"/>
    <w:pPr>
      <w:widowControl/>
      <w:spacing w:beforeLines="1" w:afterLines="1"/>
      <w:jc w:val="left"/>
    </w:pPr>
    <w:rPr>
      <w:rFonts w:ascii="Times" w:eastAsiaTheme="minorHAnsi" w:hAnsi="Times"/>
      <w:kern w:val="0"/>
      <w:sz w:val="20"/>
      <w:szCs w:val="20"/>
      <w:lang w:eastAsia="en-US"/>
    </w:rPr>
  </w:style>
  <w:style w:type="paragraph" w:styleId="ListParagraph">
    <w:name w:val="List Paragraph"/>
    <w:basedOn w:val="Normal"/>
    <w:rsid w:val="005034D5"/>
    <w:pPr>
      <w:ind w:left="720"/>
      <w:contextualSpacing/>
    </w:pPr>
  </w:style>
  <w:style w:type="table" w:styleId="TableGrid">
    <w:name w:val="Table Grid"/>
    <w:basedOn w:val="TableNormal"/>
    <w:rsid w:val="0044052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A12949"/>
    <w:rPr>
      <w:rFonts w:ascii="Tahoma" w:hAnsi="Tahoma" w:cs="Tahoma"/>
      <w:sz w:val="16"/>
      <w:szCs w:val="16"/>
    </w:rPr>
  </w:style>
  <w:style w:type="character" w:customStyle="1" w:styleId="BalloonTextChar">
    <w:name w:val="Balloon Text Char"/>
    <w:basedOn w:val="DefaultParagraphFont"/>
    <w:link w:val="BalloonText"/>
    <w:rsid w:val="00A12949"/>
    <w:rPr>
      <w:rFonts w:ascii="Tahoma" w:eastAsia="SimSun" w:hAnsi="Tahoma" w:cs="Tahoma"/>
      <w:kern w:val="2"/>
      <w:sz w:val="16"/>
      <w:szCs w:val="16"/>
      <w:lang w:eastAsia="zh-CN"/>
    </w:rPr>
  </w:style>
</w:styles>
</file>

<file path=word/webSettings.xml><?xml version="1.0" encoding="utf-8"?>
<w:webSettings xmlns:r="http://schemas.openxmlformats.org/officeDocument/2006/relationships" xmlns:w="http://schemas.openxmlformats.org/wordprocessingml/2006/main">
  <w:divs>
    <w:div w:id="1582324947">
      <w:bodyDiv w:val="1"/>
      <w:marLeft w:val="0"/>
      <w:marRight w:val="0"/>
      <w:marTop w:val="0"/>
      <w:marBottom w:val="0"/>
      <w:divBdr>
        <w:top w:val="none" w:sz="0" w:space="0" w:color="auto"/>
        <w:left w:val="none" w:sz="0" w:space="0" w:color="auto"/>
        <w:bottom w:val="none" w:sz="0" w:space="0" w:color="auto"/>
        <w:right w:val="none" w:sz="0" w:space="0" w:color="auto"/>
      </w:divBdr>
    </w:div>
    <w:div w:id="1806238957">
      <w:bodyDiv w:val="1"/>
      <w:marLeft w:val="0"/>
      <w:marRight w:val="0"/>
      <w:marTop w:val="0"/>
      <w:marBottom w:val="0"/>
      <w:divBdr>
        <w:top w:val="none" w:sz="0" w:space="0" w:color="auto"/>
        <w:left w:val="none" w:sz="0" w:space="0" w:color="auto"/>
        <w:bottom w:val="none" w:sz="0" w:space="0" w:color="auto"/>
        <w:right w:val="none" w:sz="0" w:space="0" w:color="auto"/>
      </w:divBdr>
    </w:div>
    <w:div w:id="20085136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1125</Words>
  <Characters>6418</Characters>
  <Application>Microsoft Macintosh Word</Application>
  <DocSecurity>0</DocSecurity>
  <Lines>53</Lines>
  <Paragraphs>12</Paragraphs>
  <ScaleCrop>false</ScaleCrop>
  <HeadingPairs>
    <vt:vector size="2" baseType="variant">
      <vt:variant>
        <vt:lpstr>Title</vt:lpstr>
      </vt:variant>
      <vt:variant>
        <vt:i4>1</vt:i4>
      </vt:variant>
    </vt:vector>
  </HeadingPairs>
  <TitlesOfParts>
    <vt:vector size="1" baseType="lpstr">
      <vt:lpstr/>
    </vt:vector>
  </TitlesOfParts>
  <Company>NC State University</Company>
  <LinksUpToDate>false</LinksUpToDate>
  <CharactersWithSpaces>7881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 Perros</dc:creator>
  <cp:lastModifiedBy>Harry Perros</cp:lastModifiedBy>
  <cp:revision>11</cp:revision>
  <cp:lastPrinted>2013-09-03T10:52:00Z</cp:lastPrinted>
  <dcterms:created xsi:type="dcterms:W3CDTF">2013-08-27T23:42:00Z</dcterms:created>
  <dcterms:modified xsi:type="dcterms:W3CDTF">2013-09-03T10:59:00Z</dcterms:modified>
</cp:coreProperties>
</file>