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C1" w:rsidRDefault="007F4C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91.7pt;margin-top:-48.25pt;width:75.45pt;height:27.4pt;z-index:251683840;mso-width-relative:margin;mso-height-relative:margin">
            <v:textbox style="mso-next-textbox:#_x0000_s1047">
              <w:txbxContent>
                <w:p w:rsidR="00B714EE" w:rsidRPr="008B177B" w:rsidRDefault="00B714EE" w:rsidP="00B714EE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Advertiser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04.4pt;margin-top:-48.25pt;width:75.45pt;height:27.4pt;z-index:251684864;mso-width-relative:margin;mso-height-relative:margin">
            <v:textbox style="mso-next-textbox:#_x0000_s1048">
              <w:txbxContent>
                <w:p w:rsidR="00B714EE" w:rsidRPr="008B177B" w:rsidRDefault="00B714EE" w:rsidP="00B714EE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Publisher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416.35pt;margin-top:-48.25pt;width:75.45pt;height:27.4pt;z-index:251685888;mso-width-relative:margin;mso-height-relative:margin">
            <v:textbox style="mso-next-textbox:#_x0000_s1049">
              <w:txbxContent>
                <w:p w:rsidR="00C20448" w:rsidRPr="008B177B" w:rsidRDefault="00C20448" w:rsidP="00C2044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Talk to us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-36.5pt;margin-top:5.85pt;width:101.7pt;height:28.8pt;z-index:251663360;mso-width-relative:margin;mso-height-relative:margin">
            <v:textbox>
              <w:txbxContent>
                <w:p w:rsidR="008B177B" w:rsidRPr="008B177B" w:rsidRDefault="008B177B">
                  <w:pPr>
                    <w:rPr>
                      <w:b/>
                      <w:sz w:val="28"/>
                      <w:szCs w:val="28"/>
                    </w:rPr>
                  </w:pPr>
                  <w:r w:rsidRPr="008B177B">
                    <w:rPr>
                      <w:b/>
                      <w:sz w:val="28"/>
                      <w:szCs w:val="28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2.5pt;margin-top:-2.05pt;width:588.9pt;height:.7pt;z-index:251661312" o:connectortype="straight"/>
        </w:pict>
      </w:r>
      <w:r>
        <w:rPr>
          <w:noProof/>
          <w:lang w:eastAsia="zh-TW"/>
        </w:rPr>
        <w:pict>
          <v:shape id="_x0000_s1026" type="#_x0000_t202" style="position:absolute;margin-left:-53.7pt;margin-top:-55.7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E65BC1" w:rsidRPr="008B177B" w:rsidRDefault="00E65BC1">
                  <w:pPr>
                    <w:rPr>
                      <w:sz w:val="44"/>
                    </w:rPr>
                  </w:pPr>
                  <w:r w:rsidRPr="008B177B">
                    <w:rPr>
                      <w:sz w:val="44"/>
                    </w:rPr>
                    <w:t>Logo</w:t>
                  </w:r>
                </w:p>
              </w:txbxContent>
            </v:textbox>
          </v:shape>
        </w:pict>
      </w:r>
    </w:p>
    <w:p w:rsidR="00E65BC1" w:rsidRDefault="007F4C1A">
      <w:r>
        <w:rPr>
          <w:noProof/>
        </w:rPr>
        <w:pict>
          <v:shape id="_x0000_s1056" type="#_x0000_t202" style="position:absolute;margin-left:464.45pt;margin-top:557.1pt;width:61.95pt;height:25.8pt;z-index:251693056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Finance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63.45pt;margin-top:557.1pt;width:80.8pt;height:25.8pt;z-index:251692032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Ecommerce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77.9pt;margin-top:557.1pt;width:61.95pt;height:25.8pt;z-index:251691008;mso-width-relative:margin;mso-height-relative:margin">
            <v:textbox>
              <w:txbxContent>
                <w:p w:rsidR="00C20448" w:rsidRPr="008B177B" w:rsidRDefault="00C20448" w:rsidP="00C20448">
                  <w:pPr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LifeStyle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95.25pt;margin-top:557.1pt;width:61.95pt;height:25.8pt;z-index:251689984;mso-width-relative:margin;mso-height-relative:margin">
            <v:textbox>
              <w:txbxContent>
                <w:p w:rsidR="00C20448" w:rsidRPr="008B177B" w:rsidRDefault="00C20448" w:rsidP="00C2044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Gaming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09.8pt;margin-top:557.1pt;width:61.95pt;height:25.8pt;z-index:251688960;mso-width-relative:margin;mso-height-relative:margin">
            <v:textbox>
              <w:txbxContent>
                <w:p w:rsidR="00C20448" w:rsidRPr="008B177B" w:rsidRDefault="00C20448" w:rsidP="00C2044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Shopping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7.7pt;margin-top:557.1pt;width:61.95pt;height:25.8pt;z-index:251687936;mso-width-relative:margin;mso-height-relative:margin">
            <v:textbox>
              <w:txbxContent>
                <w:p w:rsidR="00C20448" w:rsidRPr="008B177B" w:rsidRDefault="00C20448" w:rsidP="00C2044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Utilities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58.4pt;margin-top:557.1pt;width:61.95pt;height:25.8pt;z-index:251686912;mso-width-relative:margin;mso-height-relative:margin">
            <v:textbox>
              <w:txbxContent>
                <w:p w:rsidR="00C20448" w:rsidRPr="008B177B" w:rsidRDefault="00C20448" w:rsidP="00C2044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92.5pt;margin-top:435.1pt;width:145.6pt;height:25.8pt;z-index:251680768;mso-width-relative:margin;mso-height-relative:margin">
            <v:textbox>
              <w:txbxContent>
                <w:p w:rsidR="00B714EE" w:rsidRPr="008B177B" w:rsidRDefault="00C20448" w:rsidP="00B714E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Easy Payments Option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51.75pt;margin-top:519.3pt;width:116.95pt;height:25.8pt;z-index:251682816;mso-width-relative:margin;mso-height-relative:margin">
            <v:textbox>
              <w:txbxContent>
                <w:p w:rsidR="00B714EE" w:rsidRPr="008B177B" w:rsidRDefault="00B714EE" w:rsidP="00B714E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Verticals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-53.3pt;margin-top:506.4pt;width:573.6pt;height:2.05pt;flip:y;z-index:251681792" o:connectortype="straight"/>
        </w:pict>
      </w:r>
      <w:r>
        <w:rPr>
          <w:noProof/>
        </w:rPr>
        <w:pict>
          <v:shape id="_x0000_s1043" type="#_x0000_t202" style="position:absolute;margin-left:101.8pt;margin-top:435.1pt;width:166.9pt;height:25.8pt;z-index:251679744;mso-width-relative:margin;mso-height-relative:margin">
            <v:textbox>
              <w:txbxContent>
                <w:p w:rsidR="00B714EE" w:rsidRPr="008B177B" w:rsidRDefault="00B714EE" w:rsidP="00B714E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Dedicated Account Manager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-51.75pt;margin-top:435.1pt;width:116.95pt;height:25.8pt;z-index:251678720;mso-width-relative:margin;mso-height-relative:margin">
            <v:textbox>
              <w:txbxContent>
                <w:p w:rsidR="001678AE" w:rsidRPr="008B177B" w:rsidRDefault="001678AE" w:rsidP="001678A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Quick Integration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51.75pt;margin-top:392.3pt;width:116.95pt;height:25.8pt;z-index:251677696;mso-width-relative:margin;mso-height-relative:margin">
            <v:textbox>
              <w:txbxContent>
                <w:p w:rsidR="001678AE" w:rsidRPr="008B177B" w:rsidRDefault="001678AE" w:rsidP="001678A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Advantages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-58.4pt;margin-top:384.8pt;width:584.8pt;height:0;z-index:251676672" o:connectortype="straight"/>
        </w:pict>
      </w:r>
      <w:r>
        <w:rPr>
          <w:noProof/>
        </w:rPr>
        <w:pict>
          <v:shape id="_x0000_s1039" type="#_x0000_t202" style="position:absolute;margin-left:384.4pt;margin-top:112.05pt;width:120.25pt;height:35.1pt;z-index:251675648;mso-width-relative:margin;mso-height-relative:margin">
            <v:textbox>
              <w:txbxContent>
                <w:p w:rsidR="001678AE" w:rsidRPr="001678AE" w:rsidRDefault="001678AE" w:rsidP="001678AE">
                  <w:pPr>
                    <w:rPr>
                      <w:b/>
                      <w:sz w:val="24"/>
                    </w:rPr>
                  </w:pPr>
                  <w:r w:rsidRPr="001678AE">
                    <w:rPr>
                      <w:b/>
                    </w:rPr>
                    <w:t>Connected TV (CTV) Advertising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46.1pt;margin-top:112.75pt;width:116.95pt;height:34.8pt;z-index:251670528;mso-height-percent:200;mso-height-percent:200;mso-width-relative:margin;mso-height-relative:margin">
            <v:textbox style="mso-next-textbox:#_x0000_s1033;mso-fit-shape-to-text:t">
              <w:txbxContent>
                <w:p w:rsidR="008B177B" w:rsidRPr="008B177B" w:rsidRDefault="008B177B" w:rsidP="008B177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Native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01.4pt;margin-top:111.95pt;width:116.95pt;height:34.8pt;z-index:251669504;mso-height-percent:200;mso-height-percent:200;mso-width-relative:margin;mso-height-relative:margin">
            <v:textbox style="mso-next-textbox:#_x0000_s1032;mso-fit-shape-to-text:t">
              <w:txbxContent>
                <w:p w:rsidR="008B177B" w:rsidRPr="008B177B" w:rsidRDefault="008B177B" w:rsidP="008B177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Video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51.75pt;margin-top:262.25pt;width:116.95pt;height:25.8pt;z-index:251674624;mso-width-relative:margin;mso-height-relative:margin">
            <v:textbox>
              <w:txbxContent>
                <w:p w:rsidR="008B177B" w:rsidRPr="008B177B" w:rsidRDefault="008B177B" w:rsidP="008B177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Real Time Bidding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46.9pt;margin-top:261.85pt;width:165.1pt;height:26.2pt;z-index:251673600;mso-width-relative:margin;mso-height-relative:margin">
            <v:textbox>
              <w:txbxContent>
                <w:p w:rsidR="008B177B" w:rsidRPr="008B177B" w:rsidRDefault="001678AE" w:rsidP="008B177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Campaign Optimization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47.3pt;margin-top:204.8pt;width:116.95pt;height:34.8pt;z-index:251672576;mso-height-percent:200;mso-height-percent:200;mso-width-relative:margin;mso-height-relative:margin">
            <v:textbox style="mso-fit-shape-to-text:t">
              <w:txbxContent>
                <w:p w:rsidR="008B177B" w:rsidRPr="008B177B" w:rsidRDefault="008B177B" w:rsidP="008B177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Features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-58.4pt;margin-top:191.25pt;width:584.8pt;height:.65pt;flip:y;z-index:251671552" o:connectortype="straight"/>
        </w:pict>
      </w:r>
      <w:r>
        <w:rPr>
          <w:noProof/>
          <w:lang w:eastAsia="zh-TW"/>
        </w:rPr>
        <w:pict>
          <v:shape id="_x0000_s1031" type="#_x0000_t202" style="position:absolute;margin-left:-40.6pt;margin-top:111.1pt;width:116.95pt;height:33.4pt;z-index:251668480;mso-height-percent:200;mso-height-percent:200;mso-width-relative:margin;mso-height-relative:margin">
            <v:textbox style="mso-next-textbox:#_x0000_s1031;mso-fit-shape-to-text:t">
              <w:txbxContent>
                <w:p w:rsidR="008B177B" w:rsidRPr="008B177B" w:rsidRDefault="008B177B">
                  <w:pPr>
                    <w:rPr>
                      <w:b/>
                      <w:sz w:val="24"/>
                    </w:rPr>
                  </w:pPr>
                  <w:r w:rsidRPr="008B177B">
                    <w:rPr>
                      <w:b/>
                      <w:sz w:val="24"/>
                    </w:rPr>
                    <w:t>DISPLAY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-36.5pt;margin-top:64.2pt;width:138.65pt;height:27.4pt;z-index:251666432;mso-width-relative:margin;mso-height-relative:margin">
            <v:textbox style="mso-next-textbox:#_x0000_s1030">
              <w:txbxContent>
                <w:p w:rsidR="008B177B" w:rsidRPr="008B177B" w:rsidRDefault="008B177B">
                  <w:pPr>
                    <w:rPr>
                      <w:b/>
                      <w:sz w:val="28"/>
                    </w:rPr>
                  </w:pPr>
                  <w:r w:rsidRPr="008B177B">
                    <w:rPr>
                      <w:b/>
                      <w:sz w:val="28"/>
                    </w:rPr>
                    <w:t>AD FORMATS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-62.5pt;margin-top:52pt;width:588.9pt;height:.65pt;flip:y;z-index:251664384" o:connectortype="straight"/>
        </w:pict>
      </w:r>
      <w:r w:rsidR="00E65BC1">
        <w:br w:type="page"/>
      </w:r>
    </w:p>
    <w:p w:rsidR="008B177B" w:rsidRDefault="007F4C1A">
      <w:r>
        <w:rPr>
          <w:noProof/>
        </w:rPr>
        <w:lastRenderedPageBreak/>
        <w:pict>
          <v:shape id="_x0000_s1057" type="#_x0000_t202" style="position:absolute;margin-left:-45.2pt;margin-top:-46.85pt;width:116.95pt;height:25.8pt;z-index:251694080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FocalX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EVENTS</w:t>
                  </w:r>
                </w:p>
              </w:txbxContent>
            </v:textbox>
          </v:shape>
        </w:pict>
      </w:r>
    </w:p>
    <w:p w:rsidR="00C20448" w:rsidRDefault="007F4C1A">
      <w:r>
        <w:rPr>
          <w:noProof/>
        </w:rPr>
        <w:pict>
          <v:shape id="_x0000_s1058" type="#_x0000_t32" style="position:absolute;margin-left:-57.05pt;margin-top:11.9pt;width:582.8pt;height:4.1pt;flip:y;z-index:251695104" o:connectortype="straight"/>
        </w:pict>
      </w:r>
    </w:p>
    <w:p w:rsidR="00C20448" w:rsidRDefault="007F4C1A">
      <w:r>
        <w:rPr>
          <w:noProof/>
        </w:rPr>
        <w:pict>
          <v:shape id="_x0000_s1062" type="#_x0000_t202" style="position:absolute;margin-left:361.85pt;margin-top:19.75pt;width:136.05pt;height:44.15pt;z-index:251699200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Follow us on Social Media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205.85pt;margin-top:19.75pt;width:116.95pt;height:25.8pt;z-index:251697152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-45.2pt;margin-top:15pt;width:116.95pt;height:25.8pt;z-index:251696128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Logo</w:t>
                  </w:r>
                </w:p>
              </w:txbxContent>
            </v:textbox>
          </v:shape>
        </w:pict>
      </w:r>
    </w:p>
    <w:p w:rsidR="00C20448" w:rsidRDefault="00C20448"/>
    <w:p w:rsidR="00C20448" w:rsidRDefault="007F4C1A">
      <w:r>
        <w:rPr>
          <w:noProof/>
        </w:rPr>
        <w:pict>
          <v:shape id="_x0000_s1061" type="#_x0000_t202" style="position:absolute;margin-left:209.7pt;margin-top:6.7pt;width:116.95pt;height:64.1pt;z-index:251698176;mso-width-relative:margin;mso-height-relative:margin">
            <v:textbox>
              <w:txbxContent>
                <w:p w:rsidR="0074786E" w:rsidRPr="008B177B" w:rsidRDefault="0074786E" w:rsidP="0074786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 Subtitle to be mentioned</w:t>
                  </w:r>
                </w:p>
              </w:txbxContent>
            </v:textbox>
          </v:shape>
        </w:pict>
      </w:r>
    </w:p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C20448" w:rsidRDefault="00C20448"/>
    <w:p w:rsidR="00437AEA" w:rsidRDefault="00E65BC1">
      <w:r>
        <w:t xml:space="preserve">Website Reference: </w:t>
      </w:r>
    </w:p>
    <w:p w:rsidR="00E65BC1" w:rsidRDefault="00E65BC1">
      <w:proofErr w:type="spellStart"/>
      <w:r>
        <w:t>AdsTerra</w:t>
      </w:r>
      <w:proofErr w:type="spellEnd"/>
      <w:r>
        <w:t xml:space="preserve">: </w:t>
      </w:r>
      <w:hyperlink r:id="rId5" w:history="1">
        <w:r w:rsidRPr="001959AE">
          <w:rPr>
            <w:rStyle w:val="Hyperlink"/>
          </w:rPr>
          <w:t>https://ads.adsterra.com/</w:t>
        </w:r>
      </w:hyperlink>
      <w:r>
        <w:t xml:space="preserve"> </w:t>
      </w:r>
      <w:r w:rsidR="001678AE">
        <w:t xml:space="preserve"> </w:t>
      </w:r>
    </w:p>
    <w:p w:rsidR="001678AE" w:rsidRDefault="001678AE">
      <w:proofErr w:type="spellStart"/>
      <w:r>
        <w:t>Adpushup</w:t>
      </w:r>
      <w:proofErr w:type="spellEnd"/>
      <w:r>
        <w:t xml:space="preserve"> - </w:t>
      </w:r>
      <w:hyperlink r:id="rId6" w:history="1">
        <w:r w:rsidRPr="001959AE">
          <w:rPr>
            <w:rStyle w:val="Hyperlink"/>
          </w:rPr>
          <w:t>https://www.adpushup.com/</w:t>
        </w:r>
      </w:hyperlink>
      <w:r>
        <w:t xml:space="preserve">  </w:t>
      </w:r>
    </w:p>
    <w:p w:rsidR="001678AE" w:rsidRDefault="001678AE">
      <w:proofErr w:type="spellStart"/>
      <w:r>
        <w:t>Adit</w:t>
      </w:r>
      <w:proofErr w:type="spellEnd"/>
      <w:r>
        <w:t xml:space="preserve"> Media - </w:t>
      </w:r>
      <w:hyperlink r:id="rId7" w:history="1">
        <w:r w:rsidRPr="001959AE">
          <w:rPr>
            <w:rStyle w:val="Hyperlink"/>
          </w:rPr>
          <w:t>https://adit-media.com/</w:t>
        </w:r>
      </w:hyperlink>
      <w:r>
        <w:t xml:space="preserve"> </w:t>
      </w:r>
    </w:p>
    <w:p w:rsidR="001678AE" w:rsidRDefault="001678AE">
      <w:proofErr w:type="spellStart"/>
      <w:r>
        <w:t>Ezmob</w:t>
      </w:r>
      <w:proofErr w:type="spellEnd"/>
      <w:r>
        <w:t xml:space="preserve">: </w:t>
      </w:r>
      <w:hyperlink r:id="rId8" w:history="1">
        <w:r w:rsidR="00C20448" w:rsidRPr="001959AE">
          <w:rPr>
            <w:rStyle w:val="Hyperlink"/>
          </w:rPr>
          <w:t>https://ezmob.com/</w:t>
        </w:r>
      </w:hyperlink>
      <w:r w:rsidR="00C20448">
        <w:t xml:space="preserve"> </w:t>
      </w:r>
    </w:p>
    <w:p w:rsidR="00B714EE" w:rsidRDefault="00B714EE">
      <w:r>
        <w:t xml:space="preserve">Maple: </w:t>
      </w:r>
      <w:hyperlink r:id="rId9" w:history="1">
        <w:r w:rsidRPr="001959AE">
          <w:rPr>
            <w:rStyle w:val="Hyperlink"/>
          </w:rPr>
          <w:t>https://www.maple-team.com/</w:t>
        </w:r>
      </w:hyperlink>
      <w:r>
        <w:t xml:space="preserve"> </w:t>
      </w:r>
    </w:p>
    <w:p w:rsidR="00C20448" w:rsidRDefault="00C20448">
      <w:proofErr w:type="spellStart"/>
      <w:r>
        <w:t>Biforge</w:t>
      </w:r>
      <w:proofErr w:type="spellEnd"/>
      <w:r>
        <w:t xml:space="preserve">: </w:t>
      </w:r>
      <w:hyperlink r:id="rId10" w:history="1">
        <w:r w:rsidRPr="001959AE">
          <w:rPr>
            <w:rStyle w:val="Hyperlink"/>
          </w:rPr>
          <w:t>https://biforge.biz/</w:t>
        </w:r>
      </w:hyperlink>
      <w:r>
        <w:t xml:space="preserve"> </w:t>
      </w:r>
    </w:p>
    <w:p w:rsidR="00F27D75" w:rsidRDefault="00F27D75">
      <w:proofErr w:type="spellStart"/>
      <w:r>
        <w:t>HueAds</w:t>
      </w:r>
      <w:proofErr w:type="spellEnd"/>
      <w:r>
        <w:t xml:space="preserve">: hueads.com </w:t>
      </w:r>
    </w:p>
    <w:p w:rsidR="00C20448" w:rsidRDefault="00C20448"/>
    <w:p w:rsidR="00E65BC1" w:rsidRDefault="00E65BC1"/>
    <w:sectPr w:rsidR="00E65BC1" w:rsidSect="00D5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5BC1"/>
    <w:rsid w:val="001678AE"/>
    <w:rsid w:val="004F7E96"/>
    <w:rsid w:val="005D2E13"/>
    <w:rsid w:val="0074786E"/>
    <w:rsid w:val="007F4C1A"/>
    <w:rsid w:val="008B177B"/>
    <w:rsid w:val="00B714EE"/>
    <w:rsid w:val="00C20448"/>
    <w:rsid w:val="00CD607D"/>
    <w:rsid w:val="00D520D3"/>
    <w:rsid w:val="00E65BC1"/>
    <w:rsid w:val="00EC19A3"/>
    <w:rsid w:val="00F2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7"/>
        <o:r id="V:Rule8" type="connector" idref="#_x0000_s1034"/>
        <o:r id="V:Rule9" type="connector" idref="#_x0000_s1029"/>
        <o:r id="V:Rule10" type="connector" idref="#_x0000_s1045"/>
        <o:r id="V:Rule11" type="connector" idref="#_x0000_s1058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B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mo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t-medi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pushu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s.adsterra.com/" TargetMode="External"/><Relationship Id="rId10" Type="http://schemas.openxmlformats.org/officeDocument/2006/relationships/hyperlink" Target="https://biforge.b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ple-te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3567-D2C2-4842-845A-468863EE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2020-07-04T14:14:00Z</dcterms:created>
  <dcterms:modified xsi:type="dcterms:W3CDTF">2020-07-04T15:18:00Z</dcterms:modified>
</cp:coreProperties>
</file>